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2535E">
      <w:pPr>
        <w:spacing w:before="43"/>
        <w:ind w:left="142"/>
        <w:rPr>
          <w:rFonts w:ascii="黑体" w:eastAsia="黑体"/>
          <w:sz w:val="32"/>
        </w:rPr>
      </w:pPr>
      <w:r>
        <w:rPr>
          <w:rFonts w:hint="eastAsia" w:ascii="黑体" w:eastAsia="黑体"/>
          <w:sz w:val="32"/>
        </w:rPr>
        <w:t>附件：</w:t>
      </w:r>
    </w:p>
    <w:p w14:paraId="05CD687A">
      <w:pPr>
        <w:pStyle w:val="4"/>
        <w:rPr>
          <w:sz w:val="20"/>
        </w:rPr>
      </w:pPr>
    </w:p>
    <w:p w14:paraId="1492F685">
      <w:pPr>
        <w:pStyle w:val="4"/>
        <w:rPr>
          <w:sz w:val="20"/>
        </w:rPr>
      </w:pPr>
    </w:p>
    <w:p w14:paraId="027300F0">
      <w:pPr>
        <w:pStyle w:val="4"/>
        <w:spacing w:before="6"/>
        <w:rPr>
          <w:sz w:val="25"/>
        </w:rPr>
      </w:pPr>
    </w:p>
    <w:p w14:paraId="011125E4">
      <w:pPr>
        <w:spacing w:before="27"/>
        <w:ind w:left="1042" w:right="1167"/>
        <w:jc w:val="center"/>
        <w:rPr>
          <w:rFonts w:ascii="黑体" w:eastAsia="黑体"/>
          <w:sz w:val="52"/>
        </w:rPr>
      </w:pPr>
      <w:r>
        <w:rPr>
          <w:rFonts w:hint="eastAsia" w:ascii="黑体" w:eastAsia="黑体"/>
          <w:sz w:val="52"/>
        </w:rPr>
        <w:t>普通高等学校本科专业设置申请表</w:t>
      </w:r>
    </w:p>
    <w:p w14:paraId="4FD5F0CE">
      <w:pPr>
        <w:pStyle w:val="4"/>
        <w:spacing w:before="219"/>
        <w:ind w:left="956" w:right="1167"/>
        <w:jc w:val="center"/>
        <w:rPr>
          <w:rFonts w:ascii="宋体" w:eastAsia="宋体"/>
        </w:rPr>
      </w:pPr>
      <w:r>
        <w:rPr>
          <w:rFonts w:hint="eastAsia" w:ascii="宋体" w:eastAsia="宋体"/>
          <w:spacing w:val="-21"/>
        </w:rPr>
        <w:t>（2019</w:t>
      </w:r>
      <w:r>
        <w:rPr>
          <w:rFonts w:hint="eastAsia" w:ascii="宋体" w:eastAsia="宋体"/>
          <w:spacing w:val="-61"/>
        </w:rPr>
        <w:t xml:space="preserve"> 年修订</w:t>
      </w:r>
      <w:r>
        <w:rPr>
          <w:rFonts w:hint="eastAsia" w:ascii="宋体" w:eastAsia="宋体"/>
        </w:rPr>
        <w:t>）</w:t>
      </w:r>
    </w:p>
    <w:p w14:paraId="075D583A">
      <w:pPr>
        <w:rPr>
          <w:sz w:val="36"/>
        </w:rPr>
      </w:pPr>
    </w:p>
    <w:p w14:paraId="4971F686">
      <w:pPr>
        <w:spacing w:before="5"/>
        <w:rPr>
          <w:sz w:val="25"/>
        </w:rPr>
      </w:pPr>
    </w:p>
    <w:p w14:paraId="30B2C2D8">
      <w:pPr>
        <w:spacing w:line="360" w:lineRule="auto"/>
        <w:ind w:firstLine="1620" w:firstLineChars="450"/>
        <w:jc w:val="both"/>
        <w:rPr>
          <w:rFonts w:cs="黑体"/>
          <w:sz w:val="36"/>
          <w:szCs w:val="36"/>
          <w:lang w:val="en-US"/>
        </w:rPr>
      </w:pPr>
      <w:r>
        <w:rPr>
          <w:rFonts w:hint="eastAsia" w:ascii="Times New Roman" w:cs="黑体"/>
          <w:kern w:val="2"/>
          <w:sz w:val="36"/>
          <w:szCs w:val="36"/>
          <w:lang w:val="en-US" w:bidi="ar"/>
        </w:rPr>
        <w:t>校长签字：</w:t>
      </w:r>
    </w:p>
    <w:p w14:paraId="52B9F0A8">
      <w:pPr>
        <w:spacing w:line="360" w:lineRule="auto"/>
        <w:ind w:firstLine="1620" w:firstLineChars="450"/>
        <w:jc w:val="both"/>
        <w:rPr>
          <w:rFonts w:cs="黑体"/>
          <w:sz w:val="36"/>
          <w:szCs w:val="36"/>
          <w:lang w:val="en-US"/>
        </w:rPr>
      </w:pPr>
      <w:r>
        <w:rPr>
          <w:rFonts w:hint="eastAsia" w:ascii="Times New Roman" w:cs="黑体"/>
          <w:kern w:val="2"/>
          <w:sz w:val="36"/>
          <w:szCs w:val="36"/>
          <w:lang w:val="en-US" w:bidi="ar"/>
        </w:rPr>
        <w:t>学校名称（盖章）：武汉商学院</w:t>
      </w:r>
    </w:p>
    <w:p w14:paraId="06EC4151">
      <w:pPr>
        <w:spacing w:line="360" w:lineRule="auto"/>
        <w:ind w:firstLine="1620" w:firstLineChars="450"/>
        <w:jc w:val="both"/>
        <w:rPr>
          <w:rFonts w:cs="黑体"/>
          <w:sz w:val="36"/>
          <w:szCs w:val="36"/>
          <w:lang w:val="en-US"/>
        </w:rPr>
      </w:pPr>
      <w:r>
        <w:rPr>
          <w:rFonts w:hint="eastAsia" w:ascii="Times New Roman" w:cs="黑体"/>
          <w:kern w:val="2"/>
          <w:sz w:val="36"/>
          <w:szCs w:val="36"/>
          <w:lang w:val="en-US" w:bidi="ar"/>
        </w:rPr>
        <w:t>学校主管部门：湖北省</w:t>
      </w:r>
    </w:p>
    <w:p w14:paraId="37610480">
      <w:pPr>
        <w:spacing w:line="360" w:lineRule="auto"/>
        <w:ind w:firstLine="1620" w:firstLineChars="450"/>
        <w:jc w:val="both"/>
        <w:rPr>
          <w:rFonts w:hint="eastAsia" w:eastAsia="宋体" w:cs="黑体"/>
          <w:sz w:val="36"/>
          <w:szCs w:val="36"/>
          <w:lang w:val="en-US" w:eastAsia="zh-CN"/>
        </w:rPr>
      </w:pPr>
      <w:r>
        <w:rPr>
          <w:rFonts w:hint="eastAsia" w:ascii="Times New Roman" w:cs="黑体"/>
          <w:kern w:val="2"/>
          <w:sz w:val="36"/>
          <w:szCs w:val="36"/>
          <w:lang w:val="en-US" w:bidi="ar"/>
        </w:rPr>
        <w:t>专业名称：</w:t>
      </w:r>
      <w:r>
        <w:rPr>
          <w:rFonts w:hint="eastAsia" w:ascii="Times New Roman" w:cs="黑体"/>
          <w:kern w:val="2"/>
          <w:sz w:val="36"/>
          <w:szCs w:val="36"/>
          <w:lang w:val="en-US" w:eastAsia="zh-CN" w:bidi="ar"/>
        </w:rPr>
        <w:t>冷链物流工程</w:t>
      </w:r>
    </w:p>
    <w:p w14:paraId="307F9B03">
      <w:pPr>
        <w:spacing w:line="360" w:lineRule="auto"/>
        <w:ind w:firstLine="1620" w:firstLineChars="450"/>
        <w:jc w:val="both"/>
        <w:rPr>
          <w:rFonts w:ascii="Times New Roman" w:cs="黑体"/>
          <w:kern w:val="2"/>
          <w:sz w:val="36"/>
          <w:szCs w:val="36"/>
          <w:lang w:val="en-US" w:bidi="ar"/>
        </w:rPr>
      </w:pPr>
      <w:r>
        <w:rPr>
          <w:rFonts w:hint="eastAsia" w:ascii="Times New Roman" w:cs="黑体"/>
          <w:kern w:val="2"/>
          <w:sz w:val="36"/>
          <w:szCs w:val="36"/>
          <w:lang w:val="en-US" w:bidi="ar"/>
        </w:rPr>
        <w:t>专业代码：</w:t>
      </w:r>
    </w:p>
    <w:p w14:paraId="4C0FD04D">
      <w:pPr>
        <w:spacing w:line="360" w:lineRule="auto"/>
        <w:ind w:firstLine="1620" w:firstLineChars="450"/>
        <w:jc w:val="both"/>
        <w:rPr>
          <w:rFonts w:cs="黑体"/>
          <w:sz w:val="36"/>
          <w:szCs w:val="36"/>
          <w:lang w:val="en-US"/>
        </w:rPr>
      </w:pPr>
      <w:r>
        <w:rPr>
          <w:rFonts w:hint="eastAsia" w:ascii="Times New Roman" w:cs="黑体"/>
          <w:kern w:val="2"/>
          <w:sz w:val="36"/>
          <w:szCs w:val="36"/>
          <w:lang w:val="en-US" w:bidi="ar"/>
        </w:rPr>
        <w:t>所属学科门类及专业类：工学</w:t>
      </w:r>
      <w:r>
        <w:rPr>
          <w:rFonts w:ascii="Times New Roman" w:cs="黑体"/>
          <w:kern w:val="2"/>
          <w:sz w:val="36"/>
          <w:szCs w:val="36"/>
          <w:lang w:val="en-US" w:bidi="ar"/>
        </w:rPr>
        <w:t xml:space="preserve"> </w:t>
      </w:r>
      <w:r>
        <w:rPr>
          <w:rFonts w:hint="eastAsia" w:ascii="Times New Roman" w:cs="黑体"/>
          <w:kern w:val="2"/>
          <w:sz w:val="36"/>
          <w:szCs w:val="36"/>
          <w:lang w:val="en-US" w:bidi="ar"/>
        </w:rPr>
        <w:t>交叉工程类</w:t>
      </w:r>
      <w:r>
        <w:rPr>
          <w:rFonts w:ascii="Times New Roman" w:cs="黑体"/>
          <w:kern w:val="2"/>
          <w:sz w:val="36"/>
          <w:szCs w:val="36"/>
          <w:lang w:val="en-US" w:bidi="ar"/>
        </w:rPr>
        <w:t xml:space="preserve"> </w:t>
      </w:r>
    </w:p>
    <w:p w14:paraId="3406B627">
      <w:pPr>
        <w:spacing w:line="360" w:lineRule="auto"/>
        <w:ind w:firstLine="1620" w:firstLineChars="450"/>
        <w:jc w:val="both"/>
        <w:rPr>
          <w:rFonts w:cs="黑体"/>
          <w:sz w:val="36"/>
          <w:szCs w:val="36"/>
          <w:lang w:val="en-US"/>
        </w:rPr>
      </w:pPr>
      <w:r>
        <w:rPr>
          <w:rFonts w:hint="eastAsia" w:ascii="Times New Roman" w:cs="黑体"/>
          <w:kern w:val="2"/>
          <w:sz w:val="36"/>
          <w:szCs w:val="36"/>
          <w:lang w:val="en-US" w:bidi="ar"/>
        </w:rPr>
        <w:t>学位授予门类：工学</w:t>
      </w:r>
    </w:p>
    <w:p w14:paraId="3DE0FE63">
      <w:pPr>
        <w:spacing w:line="360" w:lineRule="auto"/>
        <w:ind w:firstLine="1620" w:firstLineChars="450"/>
        <w:jc w:val="both"/>
        <w:rPr>
          <w:rFonts w:cs="黑体"/>
          <w:sz w:val="36"/>
          <w:szCs w:val="36"/>
          <w:lang w:val="en-US"/>
        </w:rPr>
      </w:pPr>
      <w:r>
        <w:rPr>
          <w:rFonts w:hint="eastAsia" w:ascii="Times New Roman" w:cs="黑体"/>
          <w:kern w:val="2"/>
          <w:sz w:val="36"/>
          <w:szCs w:val="36"/>
          <w:lang w:val="en-US" w:bidi="ar"/>
        </w:rPr>
        <w:t>修业年限：</w:t>
      </w:r>
      <w:r>
        <w:rPr>
          <w:rFonts w:ascii="Times New Roman" w:cs="黑体"/>
          <w:kern w:val="2"/>
          <w:sz w:val="36"/>
          <w:szCs w:val="36"/>
          <w:lang w:val="en-US" w:bidi="ar"/>
        </w:rPr>
        <w:t xml:space="preserve"> </w:t>
      </w:r>
      <w:r>
        <w:rPr>
          <w:rFonts w:hint="eastAsia" w:ascii="Times New Roman" w:cs="黑体"/>
          <w:kern w:val="2"/>
          <w:sz w:val="36"/>
          <w:szCs w:val="36"/>
          <w:lang w:val="en-US" w:bidi="ar"/>
        </w:rPr>
        <w:t>四年</w:t>
      </w:r>
    </w:p>
    <w:p w14:paraId="52B3C487">
      <w:pPr>
        <w:spacing w:line="360" w:lineRule="auto"/>
        <w:ind w:firstLine="1620" w:firstLineChars="450"/>
        <w:jc w:val="both"/>
        <w:rPr>
          <w:rFonts w:cs="黑体"/>
          <w:sz w:val="36"/>
          <w:szCs w:val="36"/>
          <w:lang w:val="en-US"/>
        </w:rPr>
      </w:pPr>
      <w:r>
        <w:rPr>
          <w:rFonts w:hint="eastAsia" w:ascii="Times New Roman" w:cs="黑体"/>
          <w:kern w:val="2"/>
          <w:sz w:val="36"/>
          <w:szCs w:val="36"/>
          <w:lang w:val="en-US" w:bidi="ar"/>
        </w:rPr>
        <w:t>申请时间：</w:t>
      </w:r>
      <w:r>
        <w:rPr>
          <w:rFonts w:ascii="Times New Roman" w:cs="黑体"/>
          <w:kern w:val="2"/>
          <w:sz w:val="36"/>
          <w:szCs w:val="36"/>
          <w:lang w:val="en-US" w:bidi="ar"/>
        </w:rPr>
        <w:t xml:space="preserve"> 202</w:t>
      </w:r>
      <w:r>
        <w:rPr>
          <w:rFonts w:hint="eastAsia" w:ascii="Times New Roman" w:cs="黑体"/>
          <w:kern w:val="2"/>
          <w:sz w:val="36"/>
          <w:szCs w:val="36"/>
          <w:lang w:val="en-US" w:eastAsia="zh-CN" w:bidi="ar"/>
        </w:rPr>
        <w:t>5</w:t>
      </w:r>
      <w:r>
        <w:rPr>
          <w:rFonts w:hint="eastAsia" w:ascii="Times New Roman" w:cs="黑体"/>
          <w:kern w:val="2"/>
          <w:sz w:val="36"/>
          <w:szCs w:val="36"/>
          <w:lang w:val="en-US" w:bidi="ar"/>
        </w:rPr>
        <w:t>年5月</w:t>
      </w:r>
    </w:p>
    <w:p w14:paraId="7E5484F0">
      <w:pPr>
        <w:spacing w:line="360" w:lineRule="auto"/>
        <w:ind w:firstLine="1620" w:firstLineChars="450"/>
        <w:jc w:val="both"/>
        <w:rPr>
          <w:rFonts w:cs="黑体"/>
          <w:sz w:val="36"/>
          <w:szCs w:val="36"/>
          <w:lang w:val="en-US"/>
        </w:rPr>
      </w:pPr>
      <w:r>
        <w:rPr>
          <w:rFonts w:hint="eastAsia" w:ascii="Times New Roman" w:cs="黑体"/>
          <w:kern w:val="2"/>
          <w:sz w:val="36"/>
          <w:szCs w:val="36"/>
          <w:lang w:val="en-US" w:bidi="ar"/>
        </w:rPr>
        <w:t>专业负责人：胡云鹏</w:t>
      </w:r>
      <w:r>
        <w:rPr>
          <w:rFonts w:ascii="Times New Roman" w:cs="黑体"/>
          <w:kern w:val="2"/>
          <w:sz w:val="36"/>
          <w:szCs w:val="36"/>
          <w:lang w:val="en-US" w:bidi="ar"/>
        </w:rPr>
        <w:t xml:space="preserve"> </w:t>
      </w:r>
    </w:p>
    <w:p w14:paraId="34CDA8B0">
      <w:pPr>
        <w:spacing w:line="360" w:lineRule="auto"/>
        <w:ind w:firstLine="1620" w:firstLineChars="450"/>
        <w:jc w:val="both"/>
        <w:rPr>
          <w:rFonts w:cs="黑体"/>
          <w:sz w:val="36"/>
          <w:szCs w:val="36"/>
          <w:lang w:val="en-US"/>
        </w:rPr>
      </w:pPr>
      <w:r>
        <w:rPr>
          <w:rFonts w:hint="eastAsia" w:ascii="Times New Roman" w:cs="黑体"/>
          <w:kern w:val="2"/>
          <w:sz w:val="36"/>
          <w:szCs w:val="36"/>
          <w:lang w:val="en-US" w:bidi="ar"/>
        </w:rPr>
        <w:t>联系电话：18971198285</w:t>
      </w:r>
    </w:p>
    <w:p w14:paraId="3966D919">
      <w:pPr>
        <w:rPr>
          <w:sz w:val="36"/>
        </w:rPr>
      </w:pPr>
    </w:p>
    <w:p w14:paraId="39AA95ED">
      <w:pPr>
        <w:spacing w:before="3"/>
        <w:rPr>
          <w:sz w:val="34"/>
        </w:rPr>
      </w:pPr>
    </w:p>
    <w:p w14:paraId="6B3842A2">
      <w:pPr>
        <w:pStyle w:val="4"/>
        <w:ind w:left="912" w:right="1167"/>
        <w:jc w:val="center"/>
        <w:rPr>
          <w:rFonts w:ascii="宋体" w:eastAsia="宋体"/>
        </w:rPr>
      </w:pPr>
      <w:r>
        <w:rPr>
          <w:rFonts w:hint="eastAsia" w:ascii="宋体" w:eastAsia="宋体"/>
        </w:rPr>
        <w:t>教育部制</w:t>
      </w:r>
    </w:p>
    <w:p w14:paraId="606380D2">
      <w:pPr>
        <w:jc w:val="center"/>
        <w:sectPr>
          <w:type w:val="continuous"/>
          <w:pgSz w:w="11910" w:h="16840"/>
          <w:pgMar w:top="1320" w:right="660" w:bottom="280" w:left="1200" w:header="720" w:footer="720" w:gutter="0"/>
          <w:cols w:space="720" w:num="1"/>
        </w:sectPr>
      </w:pPr>
    </w:p>
    <w:p w14:paraId="45469DC9">
      <w:pPr>
        <w:tabs>
          <w:tab w:val="left" w:pos="3636"/>
        </w:tabs>
        <w:ind w:right="255"/>
        <w:jc w:val="center"/>
        <w:rPr>
          <w:rFonts w:ascii="黑体" w:eastAsia="黑体"/>
          <w:sz w:val="36"/>
        </w:rPr>
      </w:pPr>
      <w:r>
        <w:rPr>
          <w:rFonts w:hint="eastAsia" w:ascii="黑体" w:eastAsia="黑体"/>
          <w:sz w:val="36"/>
        </w:rPr>
        <w:t>1.学校基本情况</w:t>
      </w:r>
    </w:p>
    <w:tbl>
      <w:tblPr>
        <w:tblStyle w:val="12"/>
        <w:tblW w:w="95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0"/>
        <w:gridCol w:w="1067"/>
        <w:gridCol w:w="1173"/>
        <w:gridCol w:w="307"/>
        <w:gridCol w:w="640"/>
        <w:gridCol w:w="853"/>
        <w:gridCol w:w="120"/>
        <w:gridCol w:w="827"/>
        <w:gridCol w:w="400"/>
        <w:gridCol w:w="1533"/>
      </w:tblGrid>
      <w:tr w14:paraId="6423A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660" w:type="dxa"/>
            <w:vAlign w:val="top"/>
          </w:tcPr>
          <w:p w14:paraId="358E7299">
            <w:pPr>
              <w:pStyle w:val="14"/>
              <w:spacing w:before="79"/>
              <w:ind w:left="97" w:leftChars="0" w:right="88" w:rightChars="0"/>
              <w:jc w:val="center"/>
              <w:rPr>
                <w:rFonts w:ascii="Times New Roman" w:hAnsi="Times New Roman"/>
                <w:color w:val="auto"/>
                <w:sz w:val="24"/>
                <w:highlight w:val="none"/>
              </w:rPr>
            </w:pPr>
            <w:r>
              <w:rPr>
                <w:rFonts w:ascii="Times New Roman" w:hAnsi="Times New Roman"/>
                <w:color w:val="auto"/>
                <w:sz w:val="24"/>
                <w:highlight w:val="none"/>
              </w:rPr>
              <w:t>学校名称</w:t>
            </w:r>
          </w:p>
        </w:tc>
        <w:tc>
          <w:tcPr>
            <w:tcW w:w="2547" w:type="dxa"/>
            <w:gridSpan w:val="3"/>
            <w:vAlign w:val="center"/>
          </w:tcPr>
          <w:p w14:paraId="49CD203A">
            <w:pPr>
              <w:pStyle w:val="14"/>
              <w:spacing w:before="79"/>
              <w:ind w:left="97" w:leftChars="0" w:right="88" w:rightChars="0"/>
              <w:jc w:val="center"/>
              <w:rPr>
                <w:rFonts w:ascii="Times New Roman" w:hAnsi="Times New Roman" w:eastAsia="宋体" w:cs="宋体"/>
                <w:color w:val="auto"/>
                <w:sz w:val="24"/>
                <w:szCs w:val="22"/>
                <w:highlight w:val="none"/>
                <w:lang w:val="zh-CN" w:eastAsia="zh-CN" w:bidi="zh-CN"/>
              </w:rPr>
            </w:pPr>
            <w:r>
              <w:rPr>
                <w:rFonts w:hint="eastAsia" w:ascii="Times New Roman" w:hAnsi="Times New Roman"/>
                <w:color w:val="auto"/>
                <w:sz w:val="24"/>
                <w:highlight w:val="none"/>
              </w:rPr>
              <w:t>武汉商学院</w:t>
            </w:r>
          </w:p>
        </w:tc>
        <w:tc>
          <w:tcPr>
            <w:tcW w:w="1493" w:type="dxa"/>
            <w:gridSpan w:val="2"/>
            <w:vAlign w:val="top"/>
          </w:tcPr>
          <w:p w14:paraId="30CC46AB">
            <w:pPr>
              <w:pStyle w:val="14"/>
              <w:spacing w:before="79"/>
              <w:ind w:left="276" w:leftChars="0"/>
              <w:rPr>
                <w:rFonts w:ascii="Times New Roman" w:hAnsi="Times New Roman"/>
                <w:color w:val="auto"/>
                <w:sz w:val="24"/>
                <w:highlight w:val="none"/>
              </w:rPr>
            </w:pPr>
            <w:r>
              <w:rPr>
                <w:rFonts w:ascii="Times New Roman" w:hAnsi="Times New Roman"/>
                <w:color w:val="auto"/>
                <w:sz w:val="24"/>
                <w:highlight w:val="none"/>
              </w:rPr>
              <w:t>学校代码</w:t>
            </w:r>
          </w:p>
        </w:tc>
        <w:tc>
          <w:tcPr>
            <w:tcW w:w="2880" w:type="dxa"/>
            <w:gridSpan w:val="4"/>
            <w:vAlign w:val="top"/>
          </w:tcPr>
          <w:p w14:paraId="765B1821">
            <w:pPr>
              <w:pStyle w:val="14"/>
              <w:spacing w:before="79"/>
              <w:ind w:left="97" w:leftChars="0" w:right="88" w:rightChars="0"/>
              <w:jc w:val="center"/>
              <w:rPr>
                <w:rFonts w:ascii="Times New Roman" w:hAnsi="Times New Roman" w:eastAsia="宋体" w:cs="宋体"/>
                <w:color w:val="auto"/>
                <w:sz w:val="24"/>
                <w:szCs w:val="22"/>
                <w:highlight w:val="none"/>
                <w:lang w:val="zh-CN" w:eastAsia="zh-CN" w:bidi="zh-CN"/>
              </w:rPr>
            </w:pPr>
            <w:r>
              <w:rPr>
                <w:rFonts w:hint="eastAsia" w:ascii="Times New Roman" w:hAnsi="Times New Roman"/>
                <w:color w:val="auto"/>
                <w:sz w:val="24"/>
                <w:highlight w:val="none"/>
              </w:rPr>
              <w:t>11654</w:t>
            </w:r>
          </w:p>
        </w:tc>
      </w:tr>
      <w:tr w14:paraId="52F1B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660" w:type="dxa"/>
            <w:vAlign w:val="top"/>
          </w:tcPr>
          <w:p w14:paraId="12324AAC">
            <w:pPr>
              <w:pStyle w:val="14"/>
              <w:spacing w:before="79"/>
              <w:ind w:left="97" w:leftChars="0" w:right="88" w:rightChars="0"/>
              <w:jc w:val="center"/>
              <w:rPr>
                <w:rFonts w:hint="default" w:ascii="Times New Roman" w:hAnsi="Times New Roman" w:eastAsia="宋体"/>
                <w:color w:val="auto"/>
                <w:sz w:val="24"/>
                <w:highlight w:val="none"/>
                <w:lang w:val="en-US" w:eastAsia="zh-CN"/>
              </w:rPr>
            </w:pPr>
            <w:r>
              <w:rPr>
                <w:rFonts w:hint="eastAsia" w:ascii="Times New Roman" w:hAnsi="Times New Roman"/>
                <w:color w:val="auto"/>
                <w:sz w:val="24"/>
                <w:highlight w:val="none"/>
                <w:lang w:val="en-US" w:eastAsia="zh-CN"/>
              </w:rPr>
              <w:t>主管部门</w:t>
            </w:r>
          </w:p>
        </w:tc>
        <w:tc>
          <w:tcPr>
            <w:tcW w:w="2547" w:type="dxa"/>
            <w:gridSpan w:val="3"/>
            <w:tcBorders>
              <w:bottom w:val="single" w:color="auto" w:sz="4" w:space="0"/>
            </w:tcBorders>
            <w:vAlign w:val="center"/>
          </w:tcPr>
          <w:p w14:paraId="00D6C674">
            <w:pPr>
              <w:pStyle w:val="14"/>
              <w:spacing w:before="79"/>
              <w:ind w:left="97" w:leftChars="0" w:right="88" w:rightChars="0"/>
              <w:jc w:val="center"/>
              <w:rPr>
                <w:rFonts w:hint="default" w:ascii="Times New Roman" w:hAnsi="Times New Roman" w:eastAsia="宋体" w:cs="宋体"/>
                <w:color w:val="auto"/>
                <w:sz w:val="24"/>
                <w:szCs w:val="22"/>
                <w:highlight w:val="none"/>
                <w:lang w:val="en-US" w:eastAsia="zh-CN" w:bidi="zh-CN"/>
              </w:rPr>
            </w:pPr>
            <w:r>
              <w:rPr>
                <w:rFonts w:hint="eastAsia" w:ascii="Times New Roman" w:hAnsi="Times New Roman" w:cs="宋体"/>
                <w:color w:val="auto"/>
                <w:sz w:val="24"/>
                <w:szCs w:val="22"/>
                <w:highlight w:val="none"/>
                <w:lang w:val="en-US" w:eastAsia="zh-CN" w:bidi="zh-CN"/>
              </w:rPr>
              <w:t>湖北省</w:t>
            </w:r>
          </w:p>
        </w:tc>
        <w:tc>
          <w:tcPr>
            <w:tcW w:w="1493" w:type="dxa"/>
            <w:gridSpan w:val="2"/>
            <w:vAlign w:val="top"/>
          </w:tcPr>
          <w:p w14:paraId="2DEAC87A">
            <w:pPr>
              <w:pStyle w:val="14"/>
              <w:spacing w:before="79"/>
              <w:ind w:left="276" w:leftChars="0"/>
              <w:rPr>
                <w:rFonts w:ascii="Times New Roman" w:hAnsi="Times New Roman"/>
                <w:color w:val="auto"/>
                <w:sz w:val="24"/>
                <w:highlight w:val="none"/>
              </w:rPr>
            </w:pPr>
            <w:r>
              <w:rPr>
                <w:rFonts w:ascii="Times New Roman" w:hAnsi="Times New Roman"/>
                <w:color w:val="auto"/>
                <w:sz w:val="24"/>
                <w:highlight w:val="none"/>
              </w:rPr>
              <w:t>学校网址</w:t>
            </w:r>
          </w:p>
        </w:tc>
        <w:tc>
          <w:tcPr>
            <w:tcW w:w="2880" w:type="dxa"/>
            <w:gridSpan w:val="4"/>
            <w:vAlign w:val="top"/>
          </w:tcPr>
          <w:p w14:paraId="6C30C624">
            <w:pPr>
              <w:pStyle w:val="14"/>
              <w:spacing w:before="79"/>
              <w:ind w:left="97" w:leftChars="0" w:right="88" w:rightChars="0"/>
              <w:jc w:val="center"/>
              <w:rPr>
                <w:rFonts w:ascii="Times New Roman" w:hAnsi="Times New Roman" w:eastAsia="宋体" w:cs="宋体"/>
                <w:color w:val="auto"/>
                <w:sz w:val="24"/>
                <w:szCs w:val="22"/>
                <w:highlight w:val="none"/>
                <w:lang w:val="zh-CN" w:eastAsia="zh-CN" w:bidi="zh-CN"/>
              </w:rPr>
            </w:pPr>
            <w:r>
              <w:rPr>
                <w:rFonts w:ascii="Times New Roman" w:hAnsi="Times New Roman"/>
                <w:color w:val="auto"/>
                <w:sz w:val="24"/>
                <w:highlight w:val="none"/>
              </w:rPr>
              <w:t>http://www.w</w:t>
            </w:r>
            <w:r>
              <w:rPr>
                <w:rFonts w:hint="eastAsia" w:ascii="Times New Roman" w:hAnsi="Times New Roman"/>
                <w:color w:val="auto"/>
                <w:sz w:val="24"/>
                <w:highlight w:val="none"/>
              </w:rPr>
              <w:t>bu</w:t>
            </w:r>
            <w:r>
              <w:rPr>
                <w:rFonts w:ascii="Times New Roman" w:hAnsi="Times New Roman"/>
                <w:color w:val="auto"/>
                <w:sz w:val="24"/>
                <w:highlight w:val="none"/>
              </w:rPr>
              <w:t>.edu.cn/</w:t>
            </w:r>
          </w:p>
        </w:tc>
      </w:tr>
      <w:tr w14:paraId="25180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2660" w:type="dxa"/>
            <w:tcBorders>
              <w:right w:val="single" w:color="auto" w:sz="4" w:space="0"/>
            </w:tcBorders>
            <w:vAlign w:val="top"/>
          </w:tcPr>
          <w:p w14:paraId="43F8F993">
            <w:pPr>
              <w:pStyle w:val="14"/>
              <w:spacing w:before="79" w:line="304" w:lineRule="auto"/>
              <w:ind w:left="448" w:leftChars="0" w:right="437" w:rightChars="0"/>
              <w:rPr>
                <w:rFonts w:hint="default" w:ascii="Times New Roman" w:hAnsi="Times New Roman" w:eastAsia="宋体"/>
                <w:color w:val="auto"/>
                <w:sz w:val="24"/>
                <w:highlight w:val="none"/>
                <w:lang w:val="en-US" w:eastAsia="zh-CN"/>
              </w:rPr>
            </w:pPr>
            <w:r>
              <w:rPr>
                <w:rFonts w:hint="eastAsia" w:ascii="Times New Roman" w:hAnsi="Times New Roman"/>
                <w:color w:val="auto"/>
                <w:sz w:val="24"/>
                <w:highlight w:val="none"/>
                <w:lang w:val="en-US" w:eastAsia="zh-CN"/>
              </w:rPr>
              <w:t>学校所在省市区</w:t>
            </w:r>
          </w:p>
        </w:tc>
        <w:tc>
          <w:tcPr>
            <w:tcW w:w="2547" w:type="dxa"/>
            <w:gridSpan w:val="3"/>
            <w:tcBorders>
              <w:top w:val="single" w:color="auto" w:sz="4" w:space="0"/>
              <w:left w:val="single" w:color="auto" w:sz="4" w:space="0"/>
              <w:bottom w:val="single" w:color="auto" w:sz="4" w:space="0"/>
              <w:right w:val="single" w:color="auto" w:sz="4" w:space="0"/>
            </w:tcBorders>
            <w:vAlign w:val="center"/>
          </w:tcPr>
          <w:p w14:paraId="6C54659A">
            <w:pPr>
              <w:pStyle w:val="7"/>
              <w:keepNext w:val="0"/>
              <w:keepLines w:val="0"/>
              <w:widowControl/>
              <w:suppressLineNumbers w:val="0"/>
              <w:spacing w:before="0" w:beforeAutospacing="0" w:after="0" w:afterAutospacing="0"/>
              <w:ind w:left="0" w:leftChars="0" w:right="0" w:rightChars="0" w:firstLine="0" w:firstLineChars="0"/>
              <w:jc w:val="center"/>
              <w:rPr>
                <w:rFonts w:ascii="Times New Roman" w:hAnsi="Times New Roman" w:eastAsia="Times New Roman"/>
                <w:color w:val="auto"/>
                <w:sz w:val="24"/>
                <w:highlight w:val="none"/>
              </w:rPr>
            </w:pPr>
            <w:r>
              <w:rPr>
                <w:rFonts w:ascii="Times New Roman" w:hAnsi="Times New Roman"/>
                <w:color w:val="auto"/>
                <w:highlight w:val="none"/>
              </w:rPr>
              <w:t>湖北武汉武汉经济技术开发区东风大道816号</w:t>
            </w:r>
          </w:p>
        </w:tc>
        <w:tc>
          <w:tcPr>
            <w:tcW w:w="1493" w:type="dxa"/>
            <w:gridSpan w:val="2"/>
            <w:tcBorders>
              <w:top w:val="single" w:color="auto" w:sz="4" w:space="0"/>
              <w:left w:val="single" w:color="auto" w:sz="4" w:space="0"/>
              <w:bottom w:val="single" w:color="auto" w:sz="4" w:space="0"/>
              <w:right w:val="single" w:color="auto" w:sz="4" w:space="0"/>
            </w:tcBorders>
            <w:vAlign w:val="top"/>
          </w:tcPr>
          <w:p w14:paraId="07E08490">
            <w:pPr>
              <w:pStyle w:val="14"/>
              <w:spacing w:before="160"/>
              <w:jc w:val="center"/>
              <w:rPr>
                <w:rFonts w:hint="default" w:ascii="Times New Roman" w:hAnsi="Times New Roman" w:eastAsia="宋体"/>
                <w:color w:val="auto"/>
                <w:sz w:val="24"/>
                <w:highlight w:val="none"/>
                <w:lang w:val="en-US" w:eastAsia="zh-CN"/>
              </w:rPr>
            </w:pPr>
            <w:r>
              <w:rPr>
                <w:rFonts w:hint="eastAsia" w:ascii="Times New Roman" w:hAnsi="Times New Roman"/>
                <w:color w:val="auto"/>
                <w:sz w:val="24"/>
                <w:highlight w:val="none"/>
                <w:lang w:val="en-US" w:eastAsia="zh-CN"/>
              </w:rPr>
              <w:t>邮政编码</w:t>
            </w:r>
          </w:p>
        </w:tc>
        <w:tc>
          <w:tcPr>
            <w:tcW w:w="2880" w:type="dxa"/>
            <w:gridSpan w:val="4"/>
            <w:tcBorders>
              <w:left w:val="single" w:color="auto" w:sz="4" w:space="0"/>
            </w:tcBorders>
            <w:vAlign w:val="center"/>
          </w:tcPr>
          <w:p w14:paraId="1D1132F7">
            <w:pPr>
              <w:pStyle w:val="14"/>
              <w:spacing w:before="79"/>
              <w:ind w:left="326" w:leftChars="0"/>
              <w:jc w:val="center"/>
              <w:rPr>
                <w:rFonts w:ascii="Times New Roman" w:hAnsi="Times New Roman" w:eastAsia="Times New Roman"/>
                <w:color w:val="auto"/>
                <w:sz w:val="24"/>
                <w:highlight w:val="none"/>
              </w:rPr>
            </w:pPr>
            <w:r>
              <w:rPr>
                <w:rFonts w:hint="eastAsia" w:ascii="Times New Roman" w:hAnsi="Times New Roman"/>
                <w:color w:val="auto"/>
                <w:sz w:val="24"/>
                <w:highlight w:val="none"/>
              </w:rPr>
              <w:t>430056</w:t>
            </w:r>
          </w:p>
        </w:tc>
      </w:tr>
      <w:tr w14:paraId="6AF92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2660" w:type="dxa"/>
            <w:vMerge w:val="restart"/>
            <w:vAlign w:val="center"/>
          </w:tcPr>
          <w:p w14:paraId="23D884A7">
            <w:pPr>
              <w:pStyle w:val="14"/>
              <w:keepNext w:val="0"/>
              <w:keepLines w:val="0"/>
              <w:pageBreakBefore w:val="0"/>
              <w:widowControl w:val="0"/>
              <w:kinsoku/>
              <w:wordWrap/>
              <w:overflowPunct/>
              <w:topLinePunct w:val="0"/>
              <w:autoSpaceDE w:val="0"/>
              <w:autoSpaceDN w:val="0"/>
              <w:bidi w:val="0"/>
              <w:adjustRightInd/>
              <w:snapToGrid/>
              <w:spacing w:line="305" w:lineRule="auto"/>
              <w:ind w:left="0" w:leftChars="0" w:right="0" w:rightChars="0"/>
              <w:jc w:val="center"/>
              <w:textAlignment w:val="auto"/>
              <w:rPr>
                <w:rFonts w:ascii="Times New Roman" w:hAnsi="Times New Roman"/>
                <w:color w:val="auto"/>
                <w:sz w:val="24"/>
                <w:highlight w:val="none"/>
              </w:rPr>
            </w:pPr>
            <w:r>
              <w:rPr>
                <w:rFonts w:ascii="Times New Roman" w:hAnsi="Times New Roman"/>
                <w:color w:val="auto"/>
                <w:sz w:val="24"/>
                <w:highlight w:val="none"/>
              </w:rPr>
              <w:t>学校办学基本</w:t>
            </w:r>
            <w:r>
              <w:rPr>
                <w:rFonts w:hint="eastAsia" w:ascii="Times New Roman" w:hAnsi="Times New Roman"/>
                <w:color w:val="auto"/>
                <w:sz w:val="24"/>
                <w:highlight w:val="none"/>
                <w:lang w:val="en-US" w:eastAsia="zh-CN"/>
              </w:rPr>
              <w:t>类</w:t>
            </w:r>
            <w:r>
              <w:rPr>
                <w:rFonts w:ascii="Times New Roman" w:hAnsi="Times New Roman"/>
                <w:color w:val="auto"/>
                <w:sz w:val="24"/>
                <w:highlight w:val="none"/>
              </w:rPr>
              <w:t>型</w:t>
            </w:r>
          </w:p>
        </w:tc>
        <w:tc>
          <w:tcPr>
            <w:tcW w:w="6920" w:type="dxa"/>
            <w:gridSpan w:val="9"/>
            <w:tcBorders>
              <w:top w:val="single" w:color="auto" w:sz="4" w:space="0"/>
              <w:bottom w:val="single" w:color="auto" w:sz="4" w:space="0"/>
            </w:tcBorders>
            <w:vAlign w:val="center"/>
          </w:tcPr>
          <w:p w14:paraId="4371F9C1">
            <w:pPr>
              <w:pStyle w:val="14"/>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Times New Roman" w:hAnsi="Times New Roman"/>
                <w:color w:val="auto"/>
                <w:sz w:val="24"/>
                <w:highlight w:val="none"/>
              </w:rPr>
            </w:pPr>
            <w:r>
              <w:rPr>
                <w:rFonts w:ascii="Times New Roman" w:hAnsi="Times New Roman" w:eastAsia="Times New Roman"/>
                <w:color w:val="auto"/>
                <w:sz w:val="24"/>
                <w:highlight w:val="none"/>
              </w:rPr>
              <w:sym w:font="Wingdings 2" w:char="00A3"/>
            </w:r>
            <w:r>
              <w:rPr>
                <w:rFonts w:ascii="Times New Roman" w:hAnsi="Times New Roman"/>
                <w:color w:val="auto"/>
                <w:sz w:val="24"/>
                <w:highlight w:val="none"/>
              </w:rPr>
              <w:t>教育部直属院校</w:t>
            </w:r>
            <w:r>
              <w:rPr>
                <w:rFonts w:hint="eastAsia" w:ascii="Times New Roman" w:hAnsi="Times New Roman"/>
                <w:color w:val="auto"/>
                <w:sz w:val="24"/>
                <w:highlight w:val="none"/>
                <w:lang w:val="en-US" w:eastAsia="zh-CN"/>
              </w:rPr>
              <w:t xml:space="preserve">  </w:t>
            </w:r>
            <w:r>
              <w:rPr>
                <w:rFonts w:ascii="Times New Roman" w:hAnsi="Times New Roman" w:eastAsia="Times New Roman"/>
                <w:color w:val="auto"/>
                <w:sz w:val="24"/>
                <w:highlight w:val="none"/>
              </w:rPr>
              <w:sym w:font="Wingdings 2" w:char="00A3"/>
            </w:r>
            <w:r>
              <w:rPr>
                <w:rFonts w:ascii="Times New Roman" w:hAnsi="Times New Roman"/>
                <w:color w:val="auto"/>
                <w:sz w:val="24"/>
                <w:highlight w:val="none"/>
              </w:rPr>
              <w:t>其他部委所属院校</w:t>
            </w:r>
            <w:r>
              <w:rPr>
                <w:rFonts w:hint="eastAsia" w:ascii="Times New Roman" w:hAnsi="Times New Roman"/>
                <w:color w:val="auto"/>
                <w:sz w:val="24"/>
                <w:highlight w:val="none"/>
                <w:lang w:val="en-US" w:eastAsia="zh-CN"/>
              </w:rPr>
              <w:t xml:space="preserve">  </w:t>
            </w:r>
            <w:r>
              <w:rPr>
                <w:rFonts w:ascii="Times New Roman" w:hAnsi="Times New Roman" w:eastAsia="Times New Roman"/>
                <w:color w:val="auto"/>
                <w:sz w:val="24"/>
                <w:highlight w:val="none"/>
              </w:rPr>
              <w:sym w:font="Wingdings 2" w:char="0052"/>
            </w:r>
            <w:r>
              <w:rPr>
                <w:rFonts w:ascii="Times New Roman" w:hAnsi="Times New Roman"/>
                <w:color w:val="auto"/>
                <w:sz w:val="24"/>
                <w:highlight w:val="none"/>
              </w:rPr>
              <w:t>地方院校</w:t>
            </w:r>
          </w:p>
        </w:tc>
      </w:tr>
      <w:tr w14:paraId="771DD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2660" w:type="dxa"/>
            <w:vMerge w:val="continue"/>
            <w:tcBorders>
              <w:bottom w:val="single" w:color="auto" w:sz="4" w:space="0"/>
              <w:right w:val="single" w:color="auto" w:sz="4" w:space="0"/>
            </w:tcBorders>
            <w:vAlign w:val="top"/>
          </w:tcPr>
          <w:p w14:paraId="643AA523">
            <w:pPr>
              <w:pStyle w:val="14"/>
              <w:spacing w:before="79" w:line="304" w:lineRule="auto"/>
              <w:ind w:left="448" w:leftChars="0" w:right="437" w:rightChars="0"/>
              <w:rPr>
                <w:rFonts w:ascii="Times New Roman" w:hAnsi="Times New Roman"/>
                <w:color w:val="auto"/>
                <w:sz w:val="24"/>
                <w:highlight w:val="none"/>
              </w:rPr>
            </w:pPr>
          </w:p>
        </w:tc>
        <w:tc>
          <w:tcPr>
            <w:tcW w:w="6920" w:type="dxa"/>
            <w:gridSpan w:val="9"/>
            <w:tcBorders>
              <w:top w:val="single" w:color="auto" w:sz="4" w:space="0"/>
              <w:left w:val="single" w:color="auto" w:sz="4" w:space="0"/>
              <w:bottom w:val="single" w:color="auto" w:sz="4" w:space="0"/>
              <w:right w:val="single" w:color="auto" w:sz="4" w:space="0"/>
            </w:tcBorders>
            <w:vAlign w:val="center"/>
          </w:tcPr>
          <w:p w14:paraId="6DD083CE">
            <w:pPr>
              <w:pStyle w:val="14"/>
              <w:keepNext w:val="0"/>
              <w:keepLines w:val="0"/>
              <w:pageBreakBefore w:val="0"/>
              <w:widowControl w:val="0"/>
              <w:tabs>
                <w:tab w:val="left" w:pos="1091"/>
              </w:tabs>
              <w:kinsoku/>
              <w:wordWrap/>
              <w:overflowPunct/>
              <w:topLinePunct w:val="0"/>
              <w:autoSpaceDE w:val="0"/>
              <w:autoSpaceDN w:val="0"/>
              <w:bidi w:val="0"/>
              <w:adjustRightInd/>
              <w:snapToGrid/>
              <w:ind w:left="0" w:leftChars="0"/>
              <w:jc w:val="center"/>
              <w:textAlignment w:val="auto"/>
              <w:rPr>
                <w:rFonts w:ascii="Times New Roman" w:hAnsi="Times New Roman" w:eastAsia="Times New Roman"/>
                <w:color w:val="auto"/>
                <w:sz w:val="24"/>
                <w:highlight w:val="none"/>
              </w:rPr>
            </w:pPr>
            <w:r>
              <w:rPr>
                <w:rFonts w:ascii="Times New Roman" w:hAnsi="Times New Roman" w:eastAsia="Times New Roman"/>
                <w:color w:val="auto"/>
                <w:sz w:val="24"/>
                <w:highlight w:val="none"/>
              </w:rPr>
              <w:sym w:font="Wingdings 2" w:char="0052"/>
            </w:r>
            <w:r>
              <w:rPr>
                <w:rFonts w:ascii="Times New Roman" w:hAnsi="Times New Roman"/>
                <w:color w:val="auto"/>
                <w:sz w:val="24"/>
                <w:highlight w:val="none"/>
              </w:rPr>
              <w:t>公办</w:t>
            </w:r>
            <w:r>
              <w:rPr>
                <w:rFonts w:hint="eastAsia" w:ascii="Times New Roman" w:hAnsi="Times New Roman"/>
                <w:color w:val="auto"/>
                <w:sz w:val="24"/>
                <w:highlight w:val="none"/>
                <w:lang w:val="en-US" w:eastAsia="zh-CN"/>
              </w:rPr>
              <w:t xml:space="preserve">  </w:t>
            </w:r>
            <w:r>
              <w:rPr>
                <w:rFonts w:ascii="Times New Roman" w:hAnsi="Times New Roman" w:eastAsia="Times New Roman"/>
                <w:color w:val="auto"/>
                <w:sz w:val="24"/>
                <w:highlight w:val="none"/>
              </w:rPr>
              <w:sym w:font="Wingdings 2" w:char="00A3"/>
            </w:r>
            <w:r>
              <w:rPr>
                <w:rFonts w:ascii="Times New Roman" w:hAnsi="Times New Roman"/>
                <w:color w:val="auto"/>
                <w:sz w:val="24"/>
                <w:highlight w:val="none"/>
              </w:rPr>
              <w:t>民办</w:t>
            </w:r>
            <w:r>
              <w:rPr>
                <w:rFonts w:hint="eastAsia" w:ascii="Times New Roman" w:hAnsi="Times New Roman"/>
                <w:color w:val="auto"/>
                <w:sz w:val="24"/>
                <w:highlight w:val="none"/>
                <w:lang w:val="en-US" w:eastAsia="zh-CN"/>
              </w:rPr>
              <w:t xml:space="preserve">  </w:t>
            </w:r>
            <w:r>
              <w:rPr>
                <w:rFonts w:ascii="Times New Roman" w:hAnsi="Times New Roman" w:eastAsia="Times New Roman"/>
                <w:color w:val="auto"/>
                <w:sz w:val="24"/>
                <w:highlight w:val="none"/>
              </w:rPr>
              <w:sym w:font="Wingdings 2" w:char="00A3"/>
            </w:r>
            <w:r>
              <w:rPr>
                <w:rFonts w:ascii="Times New Roman" w:hAnsi="Times New Roman"/>
                <w:color w:val="auto"/>
                <w:sz w:val="24"/>
                <w:highlight w:val="none"/>
              </w:rPr>
              <w:t>中外合作办学机构</w:t>
            </w:r>
          </w:p>
        </w:tc>
      </w:tr>
      <w:tr w14:paraId="369B1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2660" w:type="dxa"/>
            <w:tcBorders>
              <w:top w:val="single" w:color="auto" w:sz="4" w:space="0"/>
              <w:left w:val="single" w:color="auto" w:sz="4" w:space="0"/>
              <w:bottom w:val="single" w:color="auto" w:sz="4" w:space="0"/>
              <w:right w:val="single" w:color="auto" w:sz="4" w:space="0"/>
            </w:tcBorders>
            <w:vAlign w:val="top"/>
          </w:tcPr>
          <w:p w14:paraId="40AFBB26">
            <w:pPr>
              <w:pStyle w:val="14"/>
              <w:spacing w:before="160"/>
              <w:ind w:left="97" w:leftChars="0" w:right="88" w:rightChars="0"/>
              <w:jc w:val="center"/>
              <w:rPr>
                <w:rFonts w:ascii="Times New Roman" w:hAnsi="Times New Roman"/>
                <w:color w:val="auto"/>
                <w:sz w:val="24"/>
                <w:highlight w:val="none"/>
              </w:rPr>
            </w:pPr>
            <w:r>
              <w:rPr>
                <w:rFonts w:ascii="Times New Roman" w:hAnsi="Times New Roman"/>
                <w:color w:val="auto"/>
                <w:sz w:val="24"/>
                <w:highlight w:val="none"/>
              </w:rPr>
              <w:t>已有专业学科门类</w:t>
            </w:r>
          </w:p>
        </w:tc>
        <w:tc>
          <w:tcPr>
            <w:tcW w:w="1067" w:type="dxa"/>
            <w:tcBorders>
              <w:top w:val="single" w:color="auto" w:sz="4" w:space="0"/>
              <w:left w:val="single" w:color="auto" w:sz="4" w:space="0"/>
              <w:bottom w:val="single" w:color="auto" w:sz="4" w:space="0"/>
              <w:right w:val="nil"/>
            </w:tcBorders>
            <w:vAlign w:val="center"/>
          </w:tcPr>
          <w:p w14:paraId="55645B01">
            <w:pPr>
              <w:pStyle w:val="14"/>
              <w:keepNext w:val="0"/>
              <w:keepLines w:val="0"/>
              <w:pageBreakBefore w:val="0"/>
              <w:widowControl w:val="0"/>
              <w:tabs>
                <w:tab w:val="left" w:pos="1091"/>
              </w:tabs>
              <w:kinsoku/>
              <w:wordWrap/>
              <w:overflowPunct/>
              <w:topLinePunct w:val="0"/>
              <w:autoSpaceDE w:val="0"/>
              <w:autoSpaceDN w:val="0"/>
              <w:bidi w:val="0"/>
              <w:adjustRightInd/>
              <w:snapToGrid/>
              <w:jc w:val="both"/>
              <w:textAlignment w:val="auto"/>
              <w:rPr>
                <w:rFonts w:ascii="Times New Roman" w:hAnsi="Times New Roman"/>
                <w:color w:val="auto"/>
                <w:sz w:val="24"/>
                <w:highlight w:val="none"/>
              </w:rPr>
            </w:pPr>
            <w:r>
              <w:rPr>
                <w:rFonts w:ascii="Times New Roman" w:hAnsi="Times New Roman" w:eastAsia="Times New Roman"/>
                <w:color w:val="auto"/>
                <w:sz w:val="24"/>
                <w:highlight w:val="none"/>
              </w:rPr>
              <w:sym w:font="Wingdings 2" w:char="00A3"/>
            </w:r>
            <w:r>
              <w:rPr>
                <w:rFonts w:ascii="Times New Roman" w:hAnsi="Times New Roman"/>
                <w:color w:val="auto"/>
                <w:sz w:val="24"/>
                <w:highlight w:val="none"/>
              </w:rPr>
              <w:t>哲学</w:t>
            </w:r>
          </w:p>
          <w:p w14:paraId="6575AEF8">
            <w:pPr>
              <w:pStyle w:val="14"/>
              <w:keepNext w:val="0"/>
              <w:keepLines w:val="0"/>
              <w:pageBreakBefore w:val="0"/>
              <w:widowControl w:val="0"/>
              <w:kinsoku/>
              <w:wordWrap/>
              <w:overflowPunct/>
              <w:topLinePunct w:val="0"/>
              <w:autoSpaceDE w:val="0"/>
              <w:autoSpaceDN w:val="0"/>
              <w:bidi w:val="0"/>
              <w:adjustRightInd/>
              <w:snapToGrid/>
              <w:jc w:val="both"/>
              <w:textAlignment w:val="auto"/>
              <w:rPr>
                <w:rFonts w:hint="eastAsia" w:ascii="Times New Roman" w:hAnsi="Times New Roman"/>
                <w:color w:val="auto"/>
                <w:sz w:val="24"/>
                <w:highlight w:val="none"/>
                <w:lang w:val="en-US" w:eastAsia="zh-CN"/>
              </w:rPr>
            </w:pPr>
            <w:r>
              <w:rPr>
                <w:rFonts w:ascii="Times New Roman" w:hAnsi="Times New Roman" w:eastAsia="Times New Roman"/>
                <w:color w:val="auto"/>
                <w:sz w:val="24"/>
                <w:highlight w:val="none"/>
              </w:rPr>
              <w:sym w:font="Wingdings 2" w:char="0052"/>
            </w:r>
            <w:r>
              <w:rPr>
                <w:rFonts w:ascii="Times New Roman" w:hAnsi="Times New Roman"/>
                <w:color w:val="auto"/>
                <w:sz w:val="24"/>
                <w:highlight w:val="none"/>
              </w:rPr>
              <w:t>理学</w:t>
            </w:r>
          </w:p>
        </w:tc>
        <w:tc>
          <w:tcPr>
            <w:tcW w:w="1173" w:type="dxa"/>
            <w:tcBorders>
              <w:top w:val="single" w:color="auto" w:sz="4" w:space="0"/>
              <w:left w:val="nil"/>
              <w:bottom w:val="single" w:color="auto" w:sz="4" w:space="0"/>
              <w:right w:val="nil"/>
            </w:tcBorders>
            <w:vAlign w:val="center"/>
          </w:tcPr>
          <w:p w14:paraId="38B745AA">
            <w:pPr>
              <w:pStyle w:val="14"/>
              <w:keepNext w:val="0"/>
              <w:keepLines w:val="0"/>
              <w:pageBreakBefore w:val="0"/>
              <w:widowControl w:val="0"/>
              <w:kinsoku/>
              <w:wordWrap/>
              <w:overflowPunct/>
              <w:topLinePunct w:val="0"/>
              <w:autoSpaceDE w:val="0"/>
              <w:autoSpaceDN w:val="0"/>
              <w:bidi w:val="0"/>
              <w:adjustRightInd/>
              <w:snapToGrid/>
              <w:jc w:val="both"/>
              <w:textAlignment w:val="auto"/>
              <w:rPr>
                <w:rFonts w:ascii="Times New Roman" w:hAnsi="Times New Roman"/>
                <w:color w:val="auto"/>
                <w:sz w:val="24"/>
                <w:highlight w:val="none"/>
              </w:rPr>
            </w:pPr>
            <w:r>
              <w:rPr>
                <w:rFonts w:ascii="Times New Roman" w:hAnsi="Times New Roman" w:eastAsia="Times New Roman"/>
                <w:color w:val="auto"/>
                <w:sz w:val="24"/>
                <w:highlight w:val="none"/>
              </w:rPr>
              <w:sym w:font="Wingdings 2" w:char="0052"/>
            </w:r>
            <w:r>
              <w:rPr>
                <w:rFonts w:ascii="Times New Roman" w:hAnsi="Times New Roman"/>
                <w:color w:val="auto"/>
                <w:sz w:val="24"/>
                <w:highlight w:val="none"/>
              </w:rPr>
              <w:t>经济学</w:t>
            </w:r>
          </w:p>
          <w:p w14:paraId="10531A7C">
            <w:pPr>
              <w:pStyle w:val="14"/>
              <w:keepNext w:val="0"/>
              <w:keepLines w:val="0"/>
              <w:pageBreakBefore w:val="0"/>
              <w:widowControl w:val="0"/>
              <w:kinsoku/>
              <w:wordWrap/>
              <w:overflowPunct/>
              <w:topLinePunct w:val="0"/>
              <w:autoSpaceDE w:val="0"/>
              <w:autoSpaceDN w:val="0"/>
              <w:bidi w:val="0"/>
              <w:adjustRightInd/>
              <w:snapToGrid/>
              <w:jc w:val="both"/>
              <w:textAlignment w:val="auto"/>
              <w:rPr>
                <w:rFonts w:ascii="Times New Roman" w:hAnsi="Times New Roman" w:eastAsia="Times New Roman"/>
                <w:color w:val="auto"/>
                <w:sz w:val="24"/>
                <w:highlight w:val="none"/>
              </w:rPr>
            </w:pPr>
            <w:r>
              <w:rPr>
                <w:rFonts w:ascii="Times New Roman" w:hAnsi="Times New Roman" w:eastAsia="Times New Roman"/>
                <w:color w:val="auto"/>
                <w:sz w:val="24"/>
                <w:highlight w:val="none"/>
              </w:rPr>
              <w:sym w:font="Wingdings 2" w:char="0052"/>
            </w:r>
            <w:r>
              <w:rPr>
                <w:rFonts w:ascii="Times New Roman" w:hAnsi="Times New Roman"/>
                <w:color w:val="auto"/>
                <w:sz w:val="24"/>
                <w:highlight w:val="none"/>
              </w:rPr>
              <w:t>工学</w:t>
            </w:r>
          </w:p>
        </w:tc>
        <w:tc>
          <w:tcPr>
            <w:tcW w:w="947" w:type="dxa"/>
            <w:gridSpan w:val="2"/>
            <w:tcBorders>
              <w:top w:val="single" w:color="auto" w:sz="4" w:space="0"/>
              <w:left w:val="nil"/>
              <w:bottom w:val="single" w:color="auto" w:sz="4" w:space="0"/>
              <w:right w:val="nil"/>
            </w:tcBorders>
            <w:vAlign w:val="center"/>
          </w:tcPr>
          <w:p w14:paraId="797BD88B">
            <w:pPr>
              <w:pStyle w:val="14"/>
              <w:keepNext w:val="0"/>
              <w:keepLines w:val="0"/>
              <w:pageBreakBefore w:val="0"/>
              <w:widowControl w:val="0"/>
              <w:kinsoku/>
              <w:wordWrap/>
              <w:overflowPunct/>
              <w:topLinePunct w:val="0"/>
              <w:autoSpaceDE w:val="0"/>
              <w:autoSpaceDN w:val="0"/>
              <w:bidi w:val="0"/>
              <w:adjustRightInd/>
              <w:snapToGrid/>
              <w:jc w:val="both"/>
              <w:textAlignment w:val="auto"/>
              <w:rPr>
                <w:rFonts w:ascii="Times New Roman" w:hAnsi="Times New Roman"/>
                <w:color w:val="auto"/>
                <w:sz w:val="24"/>
                <w:highlight w:val="none"/>
              </w:rPr>
            </w:pPr>
            <w:r>
              <w:rPr>
                <w:rFonts w:ascii="Times New Roman" w:hAnsi="Times New Roman" w:eastAsia="Times New Roman"/>
                <w:color w:val="auto"/>
                <w:sz w:val="24"/>
                <w:highlight w:val="none"/>
              </w:rPr>
              <w:sym w:font="Wingdings 2" w:char="00A3"/>
            </w:r>
            <w:r>
              <w:rPr>
                <w:rFonts w:ascii="Times New Roman" w:hAnsi="Times New Roman"/>
                <w:color w:val="auto"/>
                <w:sz w:val="24"/>
                <w:highlight w:val="none"/>
              </w:rPr>
              <w:t>法学</w:t>
            </w:r>
          </w:p>
          <w:p w14:paraId="1001D63A">
            <w:pPr>
              <w:pStyle w:val="14"/>
              <w:keepNext w:val="0"/>
              <w:keepLines w:val="0"/>
              <w:pageBreakBefore w:val="0"/>
              <w:widowControl w:val="0"/>
              <w:kinsoku/>
              <w:wordWrap/>
              <w:overflowPunct/>
              <w:topLinePunct w:val="0"/>
              <w:autoSpaceDE w:val="0"/>
              <w:autoSpaceDN w:val="0"/>
              <w:bidi w:val="0"/>
              <w:adjustRightInd/>
              <w:snapToGrid/>
              <w:jc w:val="both"/>
              <w:textAlignment w:val="auto"/>
              <w:rPr>
                <w:rFonts w:ascii="Times New Roman" w:hAnsi="Times New Roman"/>
                <w:color w:val="auto"/>
                <w:sz w:val="24"/>
                <w:highlight w:val="none"/>
              </w:rPr>
            </w:pPr>
            <w:r>
              <w:rPr>
                <w:rFonts w:ascii="Times New Roman" w:hAnsi="Times New Roman" w:eastAsia="Times New Roman"/>
                <w:color w:val="auto"/>
                <w:sz w:val="24"/>
                <w:highlight w:val="none"/>
              </w:rPr>
              <w:sym w:font="Wingdings 2" w:char="0052"/>
            </w:r>
            <w:r>
              <w:rPr>
                <w:rFonts w:ascii="Times New Roman" w:hAnsi="Times New Roman"/>
                <w:color w:val="auto"/>
                <w:sz w:val="24"/>
                <w:highlight w:val="none"/>
              </w:rPr>
              <w:t>农学</w:t>
            </w:r>
          </w:p>
        </w:tc>
        <w:tc>
          <w:tcPr>
            <w:tcW w:w="973" w:type="dxa"/>
            <w:gridSpan w:val="2"/>
            <w:tcBorders>
              <w:top w:val="single" w:color="auto" w:sz="4" w:space="0"/>
              <w:left w:val="nil"/>
              <w:bottom w:val="single" w:color="auto" w:sz="4" w:space="0"/>
              <w:right w:val="nil"/>
            </w:tcBorders>
            <w:vAlign w:val="center"/>
          </w:tcPr>
          <w:p w14:paraId="2FB2A4CD">
            <w:pPr>
              <w:pStyle w:val="14"/>
              <w:keepNext w:val="0"/>
              <w:keepLines w:val="0"/>
              <w:pageBreakBefore w:val="0"/>
              <w:widowControl w:val="0"/>
              <w:kinsoku/>
              <w:wordWrap/>
              <w:overflowPunct/>
              <w:topLinePunct w:val="0"/>
              <w:autoSpaceDE w:val="0"/>
              <w:autoSpaceDN w:val="0"/>
              <w:bidi w:val="0"/>
              <w:adjustRightInd/>
              <w:snapToGrid/>
              <w:jc w:val="both"/>
              <w:textAlignment w:val="auto"/>
              <w:rPr>
                <w:rFonts w:ascii="Times New Roman" w:hAnsi="Times New Roman"/>
                <w:color w:val="auto"/>
                <w:sz w:val="24"/>
                <w:highlight w:val="none"/>
              </w:rPr>
            </w:pPr>
            <w:r>
              <w:rPr>
                <w:rFonts w:ascii="Times New Roman" w:hAnsi="Times New Roman" w:eastAsia="Times New Roman"/>
                <w:color w:val="auto"/>
                <w:sz w:val="24"/>
                <w:highlight w:val="none"/>
              </w:rPr>
              <w:sym w:font="Wingdings 2" w:char="0052"/>
            </w:r>
            <w:r>
              <w:rPr>
                <w:rFonts w:ascii="Times New Roman" w:hAnsi="Times New Roman"/>
                <w:color w:val="auto"/>
                <w:sz w:val="24"/>
                <w:highlight w:val="none"/>
              </w:rPr>
              <w:t>教育学</w:t>
            </w:r>
          </w:p>
          <w:p w14:paraId="4C04FA9C">
            <w:pPr>
              <w:pStyle w:val="14"/>
              <w:keepNext w:val="0"/>
              <w:keepLines w:val="0"/>
              <w:pageBreakBefore w:val="0"/>
              <w:widowControl w:val="0"/>
              <w:kinsoku/>
              <w:wordWrap/>
              <w:overflowPunct/>
              <w:topLinePunct w:val="0"/>
              <w:autoSpaceDE w:val="0"/>
              <w:autoSpaceDN w:val="0"/>
              <w:bidi w:val="0"/>
              <w:adjustRightInd/>
              <w:snapToGrid/>
              <w:jc w:val="both"/>
              <w:textAlignment w:val="auto"/>
              <w:rPr>
                <w:rFonts w:ascii="Times New Roman" w:hAnsi="Times New Roman" w:eastAsia="Times New Roman"/>
                <w:color w:val="auto"/>
                <w:sz w:val="24"/>
                <w:highlight w:val="none"/>
              </w:rPr>
            </w:pPr>
            <w:r>
              <w:rPr>
                <w:rFonts w:ascii="Times New Roman" w:hAnsi="Times New Roman" w:eastAsia="Times New Roman"/>
                <w:color w:val="auto"/>
                <w:sz w:val="24"/>
                <w:highlight w:val="none"/>
              </w:rPr>
              <w:sym w:font="Wingdings 2" w:char="00A3"/>
            </w:r>
            <w:r>
              <w:rPr>
                <w:rFonts w:ascii="Times New Roman" w:hAnsi="Times New Roman"/>
                <w:color w:val="auto"/>
                <w:sz w:val="24"/>
                <w:highlight w:val="none"/>
              </w:rPr>
              <w:t>医学</w:t>
            </w:r>
          </w:p>
        </w:tc>
        <w:tc>
          <w:tcPr>
            <w:tcW w:w="1227" w:type="dxa"/>
            <w:gridSpan w:val="2"/>
            <w:tcBorders>
              <w:top w:val="single" w:color="auto" w:sz="4" w:space="0"/>
              <w:left w:val="nil"/>
              <w:bottom w:val="single" w:color="auto" w:sz="4" w:space="0"/>
              <w:right w:val="nil"/>
            </w:tcBorders>
            <w:vAlign w:val="center"/>
          </w:tcPr>
          <w:p w14:paraId="50E5910F">
            <w:pPr>
              <w:pStyle w:val="14"/>
              <w:keepNext w:val="0"/>
              <w:keepLines w:val="0"/>
              <w:pageBreakBefore w:val="0"/>
              <w:widowControl w:val="0"/>
              <w:kinsoku/>
              <w:wordWrap/>
              <w:overflowPunct/>
              <w:topLinePunct w:val="0"/>
              <w:autoSpaceDE w:val="0"/>
              <w:autoSpaceDN w:val="0"/>
              <w:bidi w:val="0"/>
              <w:adjustRightInd/>
              <w:snapToGrid/>
              <w:jc w:val="both"/>
              <w:textAlignment w:val="auto"/>
              <w:rPr>
                <w:rFonts w:ascii="Times New Roman" w:hAnsi="Times New Roman"/>
                <w:color w:val="auto"/>
                <w:sz w:val="24"/>
                <w:highlight w:val="none"/>
              </w:rPr>
            </w:pPr>
            <w:r>
              <w:rPr>
                <w:rFonts w:ascii="Times New Roman" w:hAnsi="Times New Roman" w:eastAsia="Times New Roman"/>
                <w:color w:val="auto"/>
                <w:sz w:val="24"/>
                <w:highlight w:val="none"/>
              </w:rPr>
              <w:sym w:font="Wingdings 2" w:char="0052"/>
            </w:r>
            <w:r>
              <w:rPr>
                <w:rFonts w:ascii="Times New Roman" w:hAnsi="Times New Roman"/>
                <w:color w:val="auto"/>
                <w:sz w:val="24"/>
                <w:highlight w:val="none"/>
              </w:rPr>
              <w:t>文学</w:t>
            </w:r>
          </w:p>
          <w:p w14:paraId="299250FD">
            <w:pPr>
              <w:pStyle w:val="14"/>
              <w:keepNext w:val="0"/>
              <w:keepLines w:val="0"/>
              <w:pageBreakBefore w:val="0"/>
              <w:widowControl w:val="0"/>
              <w:kinsoku/>
              <w:wordWrap/>
              <w:overflowPunct/>
              <w:topLinePunct w:val="0"/>
              <w:autoSpaceDE w:val="0"/>
              <w:autoSpaceDN w:val="0"/>
              <w:bidi w:val="0"/>
              <w:adjustRightInd/>
              <w:snapToGrid/>
              <w:jc w:val="both"/>
              <w:textAlignment w:val="auto"/>
              <w:rPr>
                <w:rFonts w:ascii="Times New Roman" w:hAnsi="Times New Roman"/>
                <w:color w:val="auto"/>
                <w:sz w:val="24"/>
                <w:highlight w:val="none"/>
              </w:rPr>
            </w:pPr>
            <w:r>
              <w:rPr>
                <w:rFonts w:ascii="Times New Roman" w:hAnsi="Times New Roman" w:eastAsia="Times New Roman"/>
                <w:color w:val="auto"/>
                <w:sz w:val="24"/>
                <w:highlight w:val="none"/>
              </w:rPr>
              <w:sym w:font="Wingdings 2" w:char="0052"/>
            </w:r>
            <w:r>
              <w:rPr>
                <w:rFonts w:ascii="Times New Roman" w:hAnsi="Times New Roman"/>
                <w:color w:val="auto"/>
                <w:sz w:val="24"/>
                <w:highlight w:val="none"/>
              </w:rPr>
              <w:t>管理学</w:t>
            </w:r>
          </w:p>
        </w:tc>
        <w:tc>
          <w:tcPr>
            <w:tcW w:w="1533" w:type="dxa"/>
            <w:tcBorders>
              <w:top w:val="single" w:color="auto" w:sz="4" w:space="0"/>
              <w:left w:val="nil"/>
              <w:bottom w:val="single" w:color="auto" w:sz="4" w:space="0"/>
              <w:right w:val="single" w:color="auto" w:sz="4" w:space="0"/>
            </w:tcBorders>
            <w:vAlign w:val="center"/>
          </w:tcPr>
          <w:p w14:paraId="0BDCDEC8">
            <w:pPr>
              <w:pStyle w:val="14"/>
              <w:keepNext w:val="0"/>
              <w:keepLines w:val="0"/>
              <w:pageBreakBefore w:val="0"/>
              <w:widowControl w:val="0"/>
              <w:kinsoku/>
              <w:wordWrap/>
              <w:overflowPunct/>
              <w:topLinePunct w:val="0"/>
              <w:autoSpaceDE w:val="0"/>
              <w:autoSpaceDN w:val="0"/>
              <w:bidi w:val="0"/>
              <w:adjustRightInd/>
              <w:snapToGrid/>
              <w:jc w:val="both"/>
              <w:textAlignment w:val="auto"/>
              <w:rPr>
                <w:rFonts w:ascii="Times New Roman" w:hAnsi="Times New Roman"/>
                <w:color w:val="auto"/>
                <w:sz w:val="24"/>
                <w:highlight w:val="none"/>
              </w:rPr>
            </w:pPr>
            <w:r>
              <w:rPr>
                <w:rFonts w:ascii="Times New Roman" w:hAnsi="Times New Roman" w:eastAsia="Times New Roman"/>
                <w:color w:val="auto"/>
                <w:spacing w:val="-1"/>
                <w:sz w:val="24"/>
                <w:highlight w:val="none"/>
              </w:rPr>
              <w:sym w:font="Wingdings 2" w:char="00A3"/>
            </w:r>
            <w:r>
              <w:rPr>
                <w:rFonts w:ascii="Times New Roman" w:hAnsi="Times New Roman"/>
                <w:color w:val="auto"/>
                <w:sz w:val="24"/>
                <w:highlight w:val="none"/>
              </w:rPr>
              <w:t>历史学</w:t>
            </w:r>
          </w:p>
          <w:p w14:paraId="4AC1A09F">
            <w:pPr>
              <w:pStyle w:val="14"/>
              <w:keepNext w:val="0"/>
              <w:keepLines w:val="0"/>
              <w:pageBreakBefore w:val="0"/>
              <w:widowControl w:val="0"/>
              <w:kinsoku/>
              <w:wordWrap/>
              <w:overflowPunct/>
              <w:topLinePunct w:val="0"/>
              <w:autoSpaceDE w:val="0"/>
              <w:autoSpaceDN w:val="0"/>
              <w:bidi w:val="0"/>
              <w:adjustRightInd/>
              <w:snapToGrid/>
              <w:jc w:val="both"/>
              <w:textAlignment w:val="auto"/>
              <w:rPr>
                <w:rFonts w:ascii="Times New Roman" w:hAnsi="Times New Roman"/>
                <w:color w:val="auto"/>
                <w:sz w:val="24"/>
                <w:highlight w:val="none"/>
              </w:rPr>
            </w:pPr>
            <w:r>
              <w:rPr>
                <w:rFonts w:ascii="Times New Roman" w:hAnsi="Times New Roman" w:eastAsia="Times New Roman"/>
                <w:color w:val="auto"/>
                <w:spacing w:val="-1"/>
                <w:sz w:val="24"/>
                <w:highlight w:val="none"/>
              </w:rPr>
              <w:sym w:font="Wingdings 2" w:char="0052"/>
            </w:r>
            <w:r>
              <w:rPr>
                <w:rFonts w:ascii="Times New Roman" w:hAnsi="Times New Roman"/>
                <w:color w:val="auto"/>
                <w:sz w:val="24"/>
                <w:highlight w:val="none"/>
              </w:rPr>
              <w:t>艺术学</w:t>
            </w:r>
          </w:p>
        </w:tc>
      </w:tr>
      <w:tr w14:paraId="08945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2660" w:type="dxa"/>
            <w:tcBorders>
              <w:top w:val="single" w:color="auto" w:sz="4" w:space="0"/>
              <w:right w:val="single" w:color="auto" w:sz="4" w:space="0"/>
            </w:tcBorders>
            <w:vAlign w:val="top"/>
          </w:tcPr>
          <w:p w14:paraId="0F230896">
            <w:pPr>
              <w:pStyle w:val="14"/>
              <w:spacing w:before="8"/>
              <w:rPr>
                <w:rFonts w:ascii="Times New Roman" w:hAnsi="Times New Roman"/>
                <w:color w:val="auto"/>
                <w:sz w:val="25"/>
                <w:highlight w:val="none"/>
              </w:rPr>
            </w:pPr>
          </w:p>
          <w:p w14:paraId="55095D86">
            <w:pPr>
              <w:pStyle w:val="14"/>
              <w:spacing w:before="160"/>
              <w:ind w:left="97" w:leftChars="0" w:right="88" w:rightChars="0"/>
              <w:jc w:val="center"/>
              <w:rPr>
                <w:rFonts w:ascii="Times New Roman" w:hAnsi="Times New Roman"/>
                <w:color w:val="auto"/>
                <w:sz w:val="24"/>
                <w:highlight w:val="none"/>
              </w:rPr>
            </w:pPr>
            <w:r>
              <w:rPr>
                <w:rFonts w:ascii="Times New Roman" w:hAnsi="Times New Roman"/>
                <w:color w:val="auto"/>
                <w:sz w:val="24"/>
                <w:highlight w:val="none"/>
              </w:rPr>
              <w:t>学校性质</w:t>
            </w:r>
          </w:p>
        </w:tc>
        <w:tc>
          <w:tcPr>
            <w:tcW w:w="1067" w:type="dxa"/>
            <w:tcBorders>
              <w:top w:val="single" w:color="auto" w:sz="4" w:space="0"/>
              <w:left w:val="single" w:color="auto" w:sz="4" w:space="0"/>
              <w:bottom w:val="single" w:color="auto" w:sz="4" w:space="0"/>
              <w:right w:val="nil"/>
            </w:tcBorders>
            <w:vAlign w:val="center"/>
          </w:tcPr>
          <w:p w14:paraId="510F56AB">
            <w:pPr>
              <w:pStyle w:val="14"/>
              <w:keepNext w:val="0"/>
              <w:keepLines w:val="0"/>
              <w:pageBreakBefore w:val="0"/>
              <w:widowControl w:val="0"/>
              <w:kinsoku/>
              <w:wordWrap/>
              <w:overflowPunct/>
              <w:topLinePunct w:val="0"/>
              <w:autoSpaceDE w:val="0"/>
              <w:autoSpaceDN w:val="0"/>
              <w:bidi w:val="0"/>
              <w:adjustRightInd/>
              <w:snapToGrid/>
              <w:jc w:val="both"/>
              <w:textAlignment w:val="auto"/>
              <w:rPr>
                <w:rFonts w:hint="default" w:ascii="Times New Roman" w:hAnsi="Times New Roman" w:cs="Times New Roman"/>
                <w:color w:val="auto"/>
                <w:sz w:val="24"/>
                <w:highlight w:val="none"/>
              </w:rPr>
            </w:pPr>
            <w:r>
              <w:rPr>
                <w:rFonts w:hint="default" w:ascii="Times New Roman" w:hAnsi="Times New Roman" w:eastAsia="Times New Roman" w:cs="Times New Roman"/>
                <w:color w:val="auto"/>
                <w:sz w:val="24"/>
                <w:highlight w:val="none"/>
              </w:rPr>
              <w:sym w:font="Wingdings 2" w:char="00A3"/>
            </w:r>
            <w:r>
              <w:rPr>
                <w:rFonts w:hint="default" w:ascii="Times New Roman" w:hAnsi="Times New Roman" w:cs="Times New Roman"/>
                <w:color w:val="auto"/>
                <w:sz w:val="24"/>
                <w:highlight w:val="none"/>
              </w:rPr>
              <w:t>综合</w:t>
            </w:r>
          </w:p>
          <w:p w14:paraId="2BABB776">
            <w:pPr>
              <w:pStyle w:val="14"/>
              <w:keepNext w:val="0"/>
              <w:keepLines w:val="0"/>
              <w:pageBreakBefore w:val="0"/>
              <w:widowControl w:val="0"/>
              <w:kinsoku/>
              <w:wordWrap/>
              <w:overflowPunct/>
              <w:topLinePunct w:val="0"/>
              <w:autoSpaceDE w:val="0"/>
              <w:autoSpaceDN w:val="0"/>
              <w:bidi w:val="0"/>
              <w:adjustRightInd/>
              <w:snapToGrid/>
              <w:jc w:val="both"/>
              <w:textAlignment w:val="auto"/>
              <w:rPr>
                <w:rFonts w:ascii="Times New Roman" w:hAnsi="Times New Roman"/>
                <w:color w:val="auto"/>
                <w:sz w:val="24"/>
                <w:highlight w:val="none"/>
              </w:rPr>
            </w:pPr>
            <w:r>
              <w:rPr>
                <w:rFonts w:hint="default" w:ascii="Times New Roman" w:hAnsi="Times New Roman" w:eastAsia="Times New Roman" w:cs="Times New Roman"/>
                <w:color w:val="auto"/>
                <w:sz w:val="24"/>
                <w:highlight w:val="none"/>
              </w:rPr>
              <w:sym w:font="Wingdings 2" w:char="00A3"/>
            </w:r>
            <w:r>
              <w:rPr>
                <w:rFonts w:hint="default" w:ascii="Times New Roman" w:hAnsi="Times New Roman" w:cs="Times New Roman"/>
                <w:color w:val="auto"/>
                <w:sz w:val="24"/>
                <w:highlight w:val="none"/>
              </w:rPr>
              <w:t>语言</w:t>
            </w:r>
          </w:p>
        </w:tc>
        <w:tc>
          <w:tcPr>
            <w:tcW w:w="1173" w:type="dxa"/>
            <w:tcBorders>
              <w:top w:val="single" w:color="auto" w:sz="4" w:space="0"/>
              <w:left w:val="nil"/>
              <w:bottom w:val="single" w:color="auto" w:sz="4" w:space="0"/>
              <w:right w:val="nil"/>
            </w:tcBorders>
            <w:vAlign w:val="center"/>
          </w:tcPr>
          <w:p w14:paraId="76E9BCFD">
            <w:pPr>
              <w:pStyle w:val="14"/>
              <w:keepNext w:val="0"/>
              <w:keepLines w:val="0"/>
              <w:pageBreakBefore w:val="0"/>
              <w:widowControl w:val="0"/>
              <w:kinsoku/>
              <w:wordWrap/>
              <w:overflowPunct/>
              <w:topLinePunct w:val="0"/>
              <w:autoSpaceDE w:val="0"/>
              <w:autoSpaceDN w:val="0"/>
              <w:bidi w:val="0"/>
              <w:adjustRightInd/>
              <w:snapToGrid/>
              <w:jc w:val="both"/>
              <w:textAlignment w:val="auto"/>
              <w:rPr>
                <w:rFonts w:hint="default" w:ascii="Times New Roman" w:hAnsi="Times New Roman" w:cs="Times New Roman"/>
                <w:color w:val="auto"/>
                <w:sz w:val="24"/>
                <w:highlight w:val="none"/>
              </w:rPr>
            </w:pPr>
            <w:r>
              <w:rPr>
                <w:rFonts w:hint="default" w:ascii="Times New Roman" w:hAnsi="Times New Roman" w:eastAsia="Times New Roman" w:cs="Times New Roman"/>
                <w:color w:val="auto"/>
                <w:sz w:val="24"/>
                <w:highlight w:val="none"/>
              </w:rPr>
              <w:sym w:font="Wingdings 2" w:char="00A3"/>
            </w:r>
            <w:r>
              <w:rPr>
                <w:rFonts w:hint="default" w:ascii="Times New Roman" w:hAnsi="Times New Roman" w:cs="Times New Roman"/>
                <w:color w:val="auto"/>
                <w:sz w:val="24"/>
                <w:highlight w:val="none"/>
              </w:rPr>
              <w:t>理工</w:t>
            </w:r>
          </w:p>
          <w:p w14:paraId="397F6461">
            <w:pPr>
              <w:pStyle w:val="14"/>
              <w:keepNext w:val="0"/>
              <w:keepLines w:val="0"/>
              <w:pageBreakBefore w:val="0"/>
              <w:widowControl w:val="0"/>
              <w:kinsoku/>
              <w:wordWrap/>
              <w:overflowPunct/>
              <w:topLinePunct w:val="0"/>
              <w:autoSpaceDE w:val="0"/>
              <w:autoSpaceDN w:val="0"/>
              <w:bidi w:val="0"/>
              <w:adjustRightInd/>
              <w:snapToGrid/>
              <w:jc w:val="both"/>
              <w:textAlignment w:val="auto"/>
              <w:rPr>
                <w:rFonts w:ascii="Times New Roman" w:hAnsi="Times New Roman"/>
                <w:color w:val="auto"/>
                <w:sz w:val="24"/>
                <w:highlight w:val="none"/>
              </w:rPr>
            </w:pPr>
            <w:r>
              <w:rPr>
                <w:rFonts w:hint="default" w:ascii="Times New Roman" w:hAnsi="Times New Roman" w:eastAsia="Times New Roman" w:cs="Times New Roman"/>
                <w:color w:val="auto"/>
                <w:sz w:val="24"/>
                <w:highlight w:val="none"/>
              </w:rPr>
              <w:sym w:font="Wingdings 2" w:char="0052"/>
            </w:r>
            <w:r>
              <w:rPr>
                <w:rFonts w:hint="default" w:ascii="Times New Roman" w:hAnsi="Times New Roman" w:cs="Times New Roman"/>
                <w:color w:val="auto"/>
                <w:sz w:val="24"/>
                <w:highlight w:val="none"/>
              </w:rPr>
              <w:t>财经</w:t>
            </w:r>
          </w:p>
        </w:tc>
        <w:tc>
          <w:tcPr>
            <w:tcW w:w="947" w:type="dxa"/>
            <w:gridSpan w:val="2"/>
            <w:tcBorders>
              <w:top w:val="single" w:color="auto" w:sz="4" w:space="0"/>
              <w:left w:val="nil"/>
              <w:bottom w:val="single" w:color="auto" w:sz="4" w:space="0"/>
              <w:right w:val="nil"/>
            </w:tcBorders>
            <w:vAlign w:val="center"/>
          </w:tcPr>
          <w:p w14:paraId="7B069226">
            <w:pPr>
              <w:pStyle w:val="14"/>
              <w:keepNext w:val="0"/>
              <w:keepLines w:val="0"/>
              <w:pageBreakBefore w:val="0"/>
              <w:widowControl w:val="0"/>
              <w:kinsoku/>
              <w:wordWrap/>
              <w:overflowPunct/>
              <w:topLinePunct w:val="0"/>
              <w:autoSpaceDE w:val="0"/>
              <w:autoSpaceDN w:val="0"/>
              <w:bidi w:val="0"/>
              <w:adjustRightInd/>
              <w:snapToGrid/>
              <w:jc w:val="both"/>
              <w:textAlignment w:val="auto"/>
              <w:rPr>
                <w:rFonts w:hint="default" w:ascii="Times New Roman" w:hAnsi="Times New Roman" w:cs="Times New Roman"/>
                <w:color w:val="auto"/>
                <w:sz w:val="24"/>
                <w:highlight w:val="none"/>
              </w:rPr>
            </w:pPr>
            <w:r>
              <w:rPr>
                <w:rFonts w:hint="default" w:ascii="Times New Roman" w:hAnsi="Times New Roman" w:eastAsia="Times New Roman" w:cs="Times New Roman"/>
                <w:color w:val="auto"/>
                <w:sz w:val="24"/>
                <w:highlight w:val="none"/>
              </w:rPr>
              <w:sym w:font="Wingdings 2" w:char="00A3"/>
            </w:r>
            <w:r>
              <w:rPr>
                <w:rFonts w:hint="default" w:ascii="Times New Roman" w:hAnsi="Times New Roman" w:cs="Times New Roman"/>
                <w:color w:val="auto"/>
                <w:sz w:val="24"/>
                <w:highlight w:val="none"/>
              </w:rPr>
              <w:t>农业</w:t>
            </w:r>
          </w:p>
          <w:p w14:paraId="3F835E40">
            <w:pPr>
              <w:pStyle w:val="14"/>
              <w:keepNext w:val="0"/>
              <w:keepLines w:val="0"/>
              <w:pageBreakBefore w:val="0"/>
              <w:widowControl w:val="0"/>
              <w:kinsoku/>
              <w:wordWrap/>
              <w:overflowPunct/>
              <w:topLinePunct w:val="0"/>
              <w:autoSpaceDE w:val="0"/>
              <w:autoSpaceDN w:val="0"/>
              <w:bidi w:val="0"/>
              <w:adjustRightInd/>
              <w:snapToGrid/>
              <w:jc w:val="both"/>
              <w:textAlignment w:val="auto"/>
              <w:rPr>
                <w:rFonts w:ascii="Times New Roman" w:hAnsi="Times New Roman"/>
                <w:color w:val="auto"/>
                <w:sz w:val="24"/>
                <w:highlight w:val="none"/>
              </w:rPr>
            </w:pPr>
            <w:r>
              <w:rPr>
                <w:rFonts w:hint="default" w:ascii="Times New Roman" w:hAnsi="Times New Roman" w:eastAsia="Times New Roman" w:cs="Times New Roman"/>
                <w:color w:val="auto"/>
                <w:sz w:val="24"/>
                <w:highlight w:val="none"/>
              </w:rPr>
              <w:sym w:font="Wingdings 2" w:char="00A3"/>
            </w:r>
            <w:r>
              <w:rPr>
                <w:rFonts w:hint="default" w:ascii="Times New Roman" w:hAnsi="Times New Roman" w:cs="Times New Roman"/>
                <w:color w:val="auto"/>
                <w:sz w:val="24"/>
                <w:highlight w:val="none"/>
              </w:rPr>
              <w:t>政法</w:t>
            </w:r>
          </w:p>
        </w:tc>
        <w:tc>
          <w:tcPr>
            <w:tcW w:w="973" w:type="dxa"/>
            <w:gridSpan w:val="2"/>
            <w:tcBorders>
              <w:top w:val="single" w:color="auto" w:sz="4" w:space="0"/>
              <w:left w:val="nil"/>
              <w:bottom w:val="single" w:color="auto" w:sz="4" w:space="0"/>
              <w:right w:val="nil"/>
            </w:tcBorders>
            <w:vAlign w:val="center"/>
          </w:tcPr>
          <w:p w14:paraId="649C6C7B">
            <w:pPr>
              <w:pStyle w:val="14"/>
              <w:keepNext w:val="0"/>
              <w:keepLines w:val="0"/>
              <w:pageBreakBefore w:val="0"/>
              <w:widowControl w:val="0"/>
              <w:kinsoku/>
              <w:wordWrap/>
              <w:overflowPunct/>
              <w:topLinePunct w:val="0"/>
              <w:autoSpaceDE w:val="0"/>
              <w:autoSpaceDN w:val="0"/>
              <w:bidi w:val="0"/>
              <w:adjustRightInd/>
              <w:snapToGrid/>
              <w:jc w:val="both"/>
              <w:textAlignment w:val="auto"/>
              <w:rPr>
                <w:rFonts w:hint="default" w:ascii="Times New Roman" w:hAnsi="Times New Roman" w:cs="Times New Roman"/>
                <w:color w:val="auto"/>
                <w:sz w:val="24"/>
                <w:highlight w:val="none"/>
              </w:rPr>
            </w:pPr>
            <w:r>
              <w:rPr>
                <w:rFonts w:hint="default" w:ascii="Times New Roman" w:hAnsi="Times New Roman" w:eastAsia="Times New Roman" w:cs="Times New Roman"/>
                <w:color w:val="auto"/>
                <w:sz w:val="24"/>
                <w:highlight w:val="none"/>
              </w:rPr>
              <w:sym w:font="Wingdings 2" w:char="00A3"/>
            </w:r>
            <w:r>
              <w:rPr>
                <w:rFonts w:hint="default" w:ascii="Times New Roman" w:hAnsi="Times New Roman" w:cs="Times New Roman"/>
                <w:color w:val="auto"/>
                <w:sz w:val="24"/>
                <w:highlight w:val="none"/>
              </w:rPr>
              <w:t>林业</w:t>
            </w:r>
          </w:p>
          <w:p w14:paraId="25E4C2C5">
            <w:pPr>
              <w:pStyle w:val="14"/>
              <w:keepNext w:val="0"/>
              <w:keepLines w:val="0"/>
              <w:pageBreakBefore w:val="0"/>
              <w:widowControl w:val="0"/>
              <w:kinsoku/>
              <w:wordWrap/>
              <w:overflowPunct/>
              <w:topLinePunct w:val="0"/>
              <w:autoSpaceDE w:val="0"/>
              <w:autoSpaceDN w:val="0"/>
              <w:bidi w:val="0"/>
              <w:adjustRightInd/>
              <w:snapToGrid/>
              <w:jc w:val="both"/>
              <w:textAlignment w:val="auto"/>
              <w:rPr>
                <w:rFonts w:ascii="Times New Roman" w:hAnsi="Times New Roman"/>
                <w:color w:val="auto"/>
                <w:sz w:val="24"/>
                <w:highlight w:val="none"/>
              </w:rPr>
            </w:pPr>
            <w:r>
              <w:rPr>
                <w:rFonts w:hint="default" w:ascii="Times New Roman" w:hAnsi="Times New Roman" w:eastAsia="Times New Roman" w:cs="Times New Roman"/>
                <w:color w:val="auto"/>
                <w:sz w:val="24"/>
                <w:highlight w:val="none"/>
              </w:rPr>
              <w:sym w:font="Wingdings 2" w:char="00A3"/>
            </w:r>
            <w:r>
              <w:rPr>
                <w:rFonts w:hint="default" w:ascii="Times New Roman" w:hAnsi="Times New Roman" w:cs="Times New Roman"/>
                <w:color w:val="auto"/>
                <w:sz w:val="24"/>
                <w:highlight w:val="none"/>
              </w:rPr>
              <w:t>体育</w:t>
            </w:r>
          </w:p>
        </w:tc>
        <w:tc>
          <w:tcPr>
            <w:tcW w:w="1227" w:type="dxa"/>
            <w:gridSpan w:val="2"/>
            <w:tcBorders>
              <w:top w:val="single" w:color="auto" w:sz="4" w:space="0"/>
              <w:left w:val="nil"/>
              <w:bottom w:val="single" w:color="auto" w:sz="4" w:space="0"/>
              <w:right w:val="nil"/>
            </w:tcBorders>
            <w:vAlign w:val="center"/>
          </w:tcPr>
          <w:p w14:paraId="72984342">
            <w:pPr>
              <w:pStyle w:val="14"/>
              <w:keepNext w:val="0"/>
              <w:keepLines w:val="0"/>
              <w:pageBreakBefore w:val="0"/>
              <w:widowControl w:val="0"/>
              <w:kinsoku/>
              <w:wordWrap/>
              <w:overflowPunct/>
              <w:topLinePunct w:val="0"/>
              <w:autoSpaceDE w:val="0"/>
              <w:autoSpaceDN w:val="0"/>
              <w:bidi w:val="0"/>
              <w:adjustRightInd/>
              <w:snapToGrid/>
              <w:jc w:val="both"/>
              <w:textAlignment w:val="auto"/>
              <w:rPr>
                <w:rFonts w:hint="default" w:ascii="Times New Roman" w:hAnsi="Times New Roman" w:cs="Times New Roman"/>
                <w:color w:val="auto"/>
                <w:sz w:val="24"/>
                <w:highlight w:val="none"/>
              </w:rPr>
            </w:pPr>
            <w:r>
              <w:rPr>
                <w:rFonts w:hint="default" w:ascii="Times New Roman" w:hAnsi="Times New Roman" w:eastAsia="Times New Roman" w:cs="Times New Roman"/>
                <w:color w:val="auto"/>
                <w:sz w:val="24"/>
                <w:highlight w:val="none"/>
              </w:rPr>
              <w:sym w:font="Wingdings 2" w:char="00A3"/>
            </w:r>
            <w:r>
              <w:rPr>
                <w:rFonts w:hint="default" w:ascii="Times New Roman" w:hAnsi="Times New Roman" w:cs="Times New Roman"/>
                <w:color w:val="auto"/>
                <w:sz w:val="24"/>
                <w:highlight w:val="none"/>
              </w:rPr>
              <w:t>医药</w:t>
            </w:r>
          </w:p>
          <w:p w14:paraId="518FB048">
            <w:pPr>
              <w:pStyle w:val="14"/>
              <w:keepNext w:val="0"/>
              <w:keepLines w:val="0"/>
              <w:pageBreakBefore w:val="0"/>
              <w:widowControl w:val="0"/>
              <w:kinsoku/>
              <w:wordWrap/>
              <w:overflowPunct/>
              <w:topLinePunct w:val="0"/>
              <w:autoSpaceDE w:val="0"/>
              <w:autoSpaceDN w:val="0"/>
              <w:bidi w:val="0"/>
              <w:adjustRightInd/>
              <w:snapToGrid/>
              <w:jc w:val="both"/>
              <w:textAlignment w:val="auto"/>
              <w:rPr>
                <w:rFonts w:ascii="Times New Roman" w:hAnsi="Times New Roman"/>
                <w:color w:val="auto"/>
                <w:sz w:val="24"/>
                <w:highlight w:val="none"/>
              </w:rPr>
            </w:pPr>
            <w:r>
              <w:rPr>
                <w:rFonts w:hint="default" w:ascii="Times New Roman" w:hAnsi="Times New Roman" w:eastAsia="Times New Roman" w:cs="Times New Roman"/>
                <w:color w:val="auto"/>
                <w:sz w:val="24"/>
                <w:highlight w:val="none"/>
              </w:rPr>
              <w:sym w:font="Wingdings 2" w:char="00A3"/>
            </w:r>
            <w:r>
              <w:rPr>
                <w:rFonts w:hint="default" w:ascii="Times New Roman" w:hAnsi="Times New Roman" w:cs="Times New Roman"/>
                <w:color w:val="auto"/>
                <w:sz w:val="24"/>
                <w:highlight w:val="none"/>
              </w:rPr>
              <w:t>艺术</w:t>
            </w:r>
          </w:p>
        </w:tc>
        <w:tc>
          <w:tcPr>
            <w:tcW w:w="1533" w:type="dxa"/>
            <w:tcBorders>
              <w:top w:val="single" w:color="auto" w:sz="4" w:space="0"/>
              <w:left w:val="nil"/>
              <w:bottom w:val="single" w:color="auto" w:sz="4" w:space="0"/>
              <w:right w:val="single" w:color="auto" w:sz="4" w:space="0"/>
            </w:tcBorders>
            <w:vAlign w:val="center"/>
          </w:tcPr>
          <w:p w14:paraId="1F425DE8">
            <w:pPr>
              <w:pStyle w:val="14"/>
              <w:keepNext w:val="0"/>
              <w:keepLines w:val="0"/>
              <w:pageBreakBefore w:val="0"/>
              <w:widowControl w:val="0"/>
              <w:kinsoku/>
              <w:wordWrap/>
              <w:overflowPunct/>
              <w:topLinePunct w:val="0"/>
              <w:autoSpaceDE w:val="0"/>
              <w:autoSpaceDN w:val="0"/>
              <w:bidi w:val="0"/>
              <w:adjustRightInd/>
              <w:snapToGrid/>
              <w:jc w:val="both"/>
              <w:textAlignment w:val="auto"/>
              <w:rPr>
                <w:rFonts w:hint="default" w:ascii="Times New Roman" w:hAnsi="Times New Roman" w:cs="Times New Roman"/>
                <w:color w:val="auto"/>
                <w:sz w:val="24"/>
                <w:highlight w:val="none"/>
              </w:rPr>
            </w:pPr>
            <w:r>
              <w:rPr>
                <w:rFonts w:hint="default" w:ascii="Times New Roman" w:hAnsi="Times New Roman" w:eastAsia="Times New Roman" w:cs="Times New Roman"/>
                <w:color w:val="auto"/>
                <w:sz w:val="24"/>
                <w:highlight w:val="none"/>
              </w:rPr>
              <w:sym w:font="Wingdings 2" w:char="00A3"/>
            </w:r>
            <w:r>
              <w:rPr>
                <w:rFonts w:hint="default" w:ascii="Times New Roman" w:hAnsi="Times New Roman" w:cs="Times New Roman"/>
                <w:color w:val="auto"/>
                <w:sz w:val="24"/>
                <w:highlight w:val="none"/>
              </w:rPr>
              <w:t>师范</w:t>
            </w:r>
          </w:p>
          <w:p w14:paraId="73827892">
            <w:pPr>
              <w:pStyle w:val="14"/>
              <w:keepNext w:val="0"/>
              <w:keepLines w:val="0"/>
              <w:pageBreakBefore w:val="0"/>
              <w:widowControl w:val="0"/>
              <w:kinsoku/>
              <w:wordWrap/>
              <w:overflowPunct/>
              <w:topLinePunct w:val="0"/>
              <w:autoSpaceDE w:val="0"/>
              <w:autoSpaceDN w:val="0"/>
              <w:bidi w:val="0"/>
              <w:adjustRightInd/>
              <w:snapToGrid/>
              <w:jc w:val="both"/>
              <w:textAlignment w:val="auto"/>
              <w:rPr>
                <w:rFonts w:ascii="Times New Roman" w:hAnsi="Times New Roman"/>
                <w:color w:val="auto"/>
                <w:sz w:val="24"/>
                <w:highlight w:val="none"/>
              </w:rPr>
            </w:pPr>
            <w:r>
              <w:rPr>
                <w:rFonts w:hint="default" w:ascii="Times New Roman" w:hAnsi="Times New Roman" w:eastAsia="Times New Roman" w:cs="Times New Roman"/>
                <w:color w:val="auto"/>
                <w:sz w:val="24"/>
                <w:highlight w:val="none"/>
              </w:rPr>
              <w:sym w:font="Wingdings 2" w:char="00A3"/>
            </w:r>
            <w:r>
              <w:rPr>
                <w:rFonts w:hint="default" w:ascii="Times New Roman" w:hAnsi="Times New Roman" w:cs="Times New Roman"/>
                <w:color w:val="auto"/>
                <w:sz w:val="24"/>
                <w:highlight w:val="none"/>
              </w:rPr>
              <w:t>民族</w:t>
            </w:r>
          </w:p>
        </w:tc>
      </w:tr>
      <w:tr w14:paraId="11DCD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2660" w:type="dxa"/>
            <w:tcBorders>
              <w:top w:val="single" w:color="auto" w:sz="4" w:space="0"/>
              <w:right w:val="single" w:color="auto" w:sz="4" w:space="0"/>
            </w:tcBorders>
            <w:vAlign w:val="center"/>
          </w:tcPr>
          <w:p w14:paraId="09EDBB19">
            <w:pPr>
              <w:pStyle w:val="14"/>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ascii="Times New Roman" w:hAnsi="Times New Roman"/>
                <w:color w:val="auto"/>
                <w:sz w:val="24"/>
                <w:highlight w:val="none"/>
              </w:rPr>
            </w:pPr>
            <w:r>
              <w:rPr>
                <w:rFonts w:ascii="Times New Roman" w:hAnsi="Times New Roman"/>
                <w:color w:val="auto"/>
                <w:sz w:val="24"/>
                <w:highlight w:val="none"/>
              </w:rPr>
              <w:t>曾用名</w:t>
            </w:r>
          </w:p>
        </w:tc>
        <w:tc>
          <w:tcPr>
            <w:tcW w:w="6920" w:type="dxa"/>
            <w:gridSpan w:val="9"/>
            <w:tcBorders>
              <w:top w:val="single" w:color="auto" w:sz="4" w:space="0"/>
              <w:left w:val="single" w:color="auto" w:sz="4" w:space="0"/>
              <w:bottom w:val="single" w:color="auto" w:sz="4" w:space="0"/>
              <w:right w:val="single" w:color="auto" w:sz="4" w:space="0"/>
            </w:tcBorders>
            <w:vAlign w:val="center"/>
          </w:tcPr>
          <w:p w14:paraId="5006A2F4">
            <w:pPr>
              <w:pStyle w:val="14"/>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ascii="Times New Roman" w:hAnsi="Times New Roman" w:eastAsia="宋体" w:cs="宋体"/>
                <w:color w:val="auto"/>
                <w:sz w:val="24"/>
                <w:szCs w:val="22"/>
                <w:highlight w:val="none"/>
                <w:lang w:val="zh-CN" w:eastAsia="zh-CN" w:bidi="zh-CN"/>
              </w:rPr>
            </w:pPr>
            <w:r>
              <w:rPr>
                <w:rFonts w:hint="default" w:ascii="Times New Roman" w:hAnsi="Times New Roman" w:cs="Times New Roman"/>
                <w:color w:val="auto"/>
                <w:sz w:val="24"/>
                <w:highlight w:val="none"/>
              </w:rPr>
              <w:t>武汉商业服务学院</w:t>
            </w:r>
          </w:p>
        </w:tc>
      </w:tr>
      <w:tr w14:paraId="442AB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2660" w:type="dxa"/>
            <w:tcBorders>
              <w:top w:val="single" w:color="auto" w:sz="4" w:space="0"/>
              <w:right w:val="single" w:color="auto" w:sz="4" w:space="0"/>
            </w:tcBorders>
            <w:vAlign w:val="center"/>
          </w:tcPr>
          <w:p w14:paraId="586F0595">
            <w:pPr>
              <w:pStyle w:val="14"/>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ascii="Times New Roman" w:hAnsi="Times New Roman"/>
                <w:color w:val="auto"/>
                <w:sz w:val="24"/>
                <w:highlight w:val="none"/>
              </w:rPr>
            </w:pPr>
            <w:r>
              <w:rPr>
                <w:rFonts w:ascii="Times New Roman" w:hAnsi="Times New Roman"/>
                <w:color w:val="auto"/>
                <w:sz w:val="24"/>
                <w:highlight w:val="none"/>
              </w:rPr>
              <w:t>建校时间</w:t>
            </w:r>
          </w:p>
        </w:tc>
        <w:tc>
          <w:tcPr>
            <w:tcW w:w="2547" w:type="dxa"/>
            <w:gridSpan w:val="3"/>
            <w:tcBorders>
              <w:top w:val="single" w:color="auto" w:sz="4" w:space="0"/>
              <w:left w:val="single" w:color="auto" w:sz="4" w:space="0"/>
              <w:bottom w:val="single" w:color="auto" w:sz="4" w:space="0"/>
              <w:right w:val="single" w:color="auto" w:sz="4" w:space="0"/>
            </w:tcBorders>
            <w:vAlign w:val="center"/>
          </w:tcPr>
          <w:p w14:paraId="3F42998B">
            <w:pPr>
              <w:pStyle w:val="14"/>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Times New Roman" w:hAnsi="Times New Roman"/>
                <w:color w:val="auto"/>
                <w:sz w:val="24"/>
                <w:highlight w:val="none"/>
                <w:lang w:val="en-US" w:eastAsia="zh-CN"/>
              </w:rPr>
            </w:pPr>
            <w:r>
              <w:rPr>
                <w:rFonts w:hint="default" w:ascii="Times New Roman" w:hAnsi="Times New Roman" w:cs="Times New Roman"/>
                <w:color w:val="auto"/>
                <w:sz w:val="24"/>
                <w:highlight w:val="none"/>
                <w:lang w:val="en-US" w:eastAsia="zh-CN"/>
              </w:rPr>
              <w:t>1963年</w:t>
            </w:r>
          </w:p>
        </w:tc>
        <w:tc>
          <w:tcPr>
            <w:tcW w:w="2440" w:type="dxa"/>
            <w:gridSpan w:val="4"/>
            <w:tcBorders>
              <w:top w:val="single" w:color="auto" w:sz="4" w:space="0"/>
              <w:left w:val="single" w:color="auto" w:sz="4" w:space="0"/>
              <w:bottom w:val="single" w:color="auto" w:sz="4" w:space="0"/>
              <w:right w:val="single" w:color="auto" w:sz="4" w:space="0"/>
            </w:tcBorders>
            <w:vAlign w:val="center"/>
          </w:tcPr>
          <w:p w14:paraId="6C4366CA">
            <w:pPr>
              <w:pStyle w:val="14"/>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ascii="Times New Roman" w:hAnsi="Times New Roman"/>
                <w:color w:val="auto"/>
                <w:sz w:val="24"/>
                <w:highlight w:val="none"/>
              </w:rPr>
            </w:pPr>
            <w:r>
              <w:rPr>
                <w:rFonts w:hint="default" w:ascii="Times New Roman" w:hAnsi="Times New Roman" w:cs="Times New Roman"/>
                <w:color w:val="auto"/>
                <w:sz w:val="24"/>
                <w:highlight w:val="none"/>
              </w:rPr>
              <w:t>首次举办本科教育年份</w:t>
            </w:r>
          </w:p>
        </w:tc>
        <w:tc>
          <w:tcPr>
            <w:tcW w:w="1933" w:type="dxa"/>
            <w:gridSpan w:val="2"/>
            <w:tcBorders>
              <w:top w:val="single" w:color="auto" w:sz="4" w:space="0"/>
              <w:left w:val="single" w:color="auto" w:sz="4" w:space="0"/>
              <w:bottom w:val="single" w:color="auto" w:sz="4" w:space="0"/>
              <w:right w:val="single" w:color="auto" w:sz="4" w:space="0"/>
            </w:tcBorders>
            <w:vAlign w:val="center"/>
          </w:tcPr>
          <w:p w14:paraId="66ABC6AB">
            <w:pPr>
              <w:pStyle w:val="14"/>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Times New Roman" w:hAnsi="Times New Roman" w:eastAsia="宋体"/>
                <w:color w:val="auto"/>
                <w:sz w:val="24"/>
                <w:highlight w:val="none"/>
                <w:lang w:val="en-US" w:eastAsia="zh-CN"/>
              </w:rPr>
            </w:pPr>
            <w:r>
              <w:rPr>
                <w:rFonts w:hint="default" w:ascii="Times New Roman" w:hAnsi="Times New Roman" w:cs="Times New Roman"/>
                <w:color w:val="auto"/>
                <w:sz w:val="24"/>
                <w:highlight w:val="none"/>
                <w:lang w:val="en-US" w:eastAsia="zh-CN"/>
              </w:rPr>
              <w:t>2013年</w:t>
            </w:r>
          </w:p>
        </w:tc>
      </w:tr>
      <w:tr w14:paraId="7B50F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2660" w:type="dxa"/>
            <w:tcBorders>
              <w:top w:val="single" w:color="auto" w:sz="4" w:space="0"/>
              <w:right w:val="single" w:color="auto" w:sz="4" w:space="0"/>
            </w:tcBorders>
            <w:vAlign w:val="center"/>
          </w:tcPr>
          <w:p w14:paraId="372CF857">
            <w:pPr>
              <w:pStyle w:val="14"/>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Times New Roman" w:hAnsi="Times New Roman" w:eastAsia="宋体"/>
                <w:color w:val="auto"/>
                <w:sz w:val="24"/>
                <w:highlight w:val="none"/>
                <w:lang w:val="en-US" w:eastAsia="zh-CN"/>
              </w:rPr>
            </w:pPr>
            <w:r>
              <w:rPr>
                <w:rFonts w:hint="eastAsia" w:ascii="Times New Roman" w:hAnsi="Times New Roman"/>
                <w:color w:val="auto"/>
                <w:sz w:val="24"/>
                <w:highlight w:val="none"/>
                <w:lang w:val="en-US" w:eastAsia="zh-CN"/>
              </w:rPr>
              <w:t>通过教育部本科教学评估类型</w:t>
            </w:r>
          </w:p>
        </w:tc>
        <w:tc>
          <w:tcPr>
            <w:tcW w:w="2547" w:type="dxa"/>
            <w:gridSpan w:val="3"/>
            <w:tcBorders>
              <w:top w:val="single" w:color="auto" w:sz="4" w:space="0"/>
              <w:left w:val="single" w:color="auto" w:sz="4" w:space="0"/>
              <w:bottom w:val="single" w:color="auto" w:sz="4" w:space="0"/>
              <w:right w:val="single" w:color="auto" w:sz="4" w:space="0"/>
            </w:tcBorders>
            <w:vAlign w:val="center"/>
          </w:tcPr>
          <w:p w14:paraId="2A256A4F">
            <w:pPr>
              <w:pStyle w:val="14"/>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Times New Roman" w:hAnsi="Times New Roman"/>
                <w:color w:val="auto"/>
                <w:sz w:val="24"/>
                <w:highlight w:val="none"/>
                <w:lang w:val="en-US" w:eastAsia="zh-CN"/>
              </w:rPr>
            </w:pPr>
            <w:r>
              <w:rPr>
                <w:rFonts w:hint="default" w:ascii="Times New Roman" w:hAnsi="Times New Roman" w:cs="Times New Roman"/>
                <w:color w:val="auto"/>
                <w:sz w:val="24"/>
                <w:highlight w:val="none"/>
                <w:lang w:val="en-US" w:eastAsia="zh-CN"/>
              </w:rPr>
              <w:t>合格评估</w:t>
            </w:r>
          </w:p>
        </w:tc>
        <w:tc>
          <w:tcPr>
            <w:tcW w:w="2440" w:type="dxa"/>
            <w:gridSpan w:val="4"/>
            <w:tcBorders>
              <w:top w:val="single" w:color="auto" w:sz="4" w:space="0"/>
              <w:left w:val="single" w:color="auto" w:sz="4" w:space="0"/>
              <w:bottom w:val="single" w:color="auto" w:sz="4" w:space="0"/>
              <w:right w:val="single" w:color="auto" w:sz="4" w:space="0"/>
            </w:tcBorders>
            <w:vAlign w:val="center"/>
          </w:tcPr>
          <w:p w14:paraId="26C6507E">
            <w:pPr>
              <w:pStyle w:val="14"/>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Times New Roman" w:hAnsi="Times New Roman" w:eastAsia="宋体"/>
                <w:color w:val="auto"/>
                <w:sz w:val="24"/>
                <w:highlight w:val="none"/>
                <w:lang w:val="en-US" w:eastAsia="zh-CN"/>
              </w:rPr>
            </w:pPr>
            <w:r>
              <w:rPr>
                <w:rFonts w:hint="default" w:ascii="Times New Roman" w:hAnsi="Times New Roman" w:cs="Times New Roman"/>
                <w:color w:val="auto"/>
                <w:sz w:val="24"/>
                <w:highlight w:val="none"/>
                <w:lang w:val="en-US" w:eastAsia="zh-CN"/>
              </w:rPr>
              <w:t>通过时间</w:t>
            </w:r>
          </w:p>
        </w:tc>
        <w:tc>
          <w:tcPr>
            <w:tcW w:w="1933" w:type="dxa"/>
            <w:gridSpan w:val="2"/>
            <w:tcBorders>
              <w:top w:val="single" w:color="auto" w:sz="4" w:space="0"/>
              <w:left w:val="single" w:color="auto" w:sz="4" w:space="0"/>
              <w:bottom w:val="single" w:color="auto" w:sz="4" w:space="0"/>
              <w:right w:val="single" w:color="auto" w:sz="4" w:space="0"/>
            </w:tcBorders>
            <w:vAlign w:val="center"/>
          </w:tcPr>
          <w:p w14:paraId="7E741969">
            <w:pPr>
              <w:pStyle w:val="14"/>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ascii="Times New Roman" w:hAnsi="Times New Roman"/>
                <w:color w:val="auto"/>
                <w:sz w:val="24"/>
                <w:highlight w:val="none"/>
              </w:rPr>
            </w:pPr>
            <w:r>
              <w:rPr>
                <w:rFonts w:hint="default" w:ascii="Times New Roman" w:hAnsi="Times New Roman" w:cs="Times New Roman"/>
                <w:color w:val="auto"/>
                <w:sz w:val="24"/>
                <w:highlight w:val="none"/>
                <w:lang w:val="en-US" w:eastAsia="zh-CN"/>
              </w:rPr>
              <w:t>2022年1月</w:t>
            </w:r>
            <w:r>
              <w:rPr>
                <w:rFonts w:hint="eastAsia" w:ascii="Times New Roman" w:hAnsi="Times New Roman" w:cs="Times New Roman"/>
                <w:color w:val="auto"/>
                <w:sz w:val="24"/>
                <w:highlight w:val="none"/>
                <w:lang w:val="en-US" w:eastAsia="zh-CN"/>
              </w:rPr>
              <w:t>14日</w:t>
            </w:r>
          </w:p>
        </w:tc>
      </w:tr>
      <w:tr w14:paraId="0708D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2660" w:type="dxa"/>
            <w:tcBorders>
              <w:top w:val="single" w:color="auto" w:sz="4" w:space="0"/>
              <w:right w:val="single" w:color="auto" w:sz="4" w:space="0"/>
            </w:tcBorders>
            <w:vAlign w:val="center"/>
          </w:tcPr>
          <w:p w14:paraId="0F91D760">
            <w:pPr>
              <w:pStyle w:val="14"/>
              <w:keepNext w:val="0"/>
              <w:keepLines w:val="0"/>
              <w:pageBreakBefore w:val="0"/>
              <w:widowControl w:val="0"/>
              <w:kinsoku/>
              <w:wordWrap/>
              <w:overflowPunct/>
              <w:topLinePunct w:val="0"/>
              <w:autoSpaceDE w:val="0"/>
              <w:autoSpaceDN w:val="0"/>
              <w:bidi w:val="0"/>
              <w:adjustRightInd/>
              <w:snapToGrid/>
              <w:spacing w:line="304" w:lineRule="auto"/>
              <w:ind w:left="0" w:leftChars="0" w:right="0" w:rightChars="0" w:hanging="240" w:firstLineChars="0"/>
              <w:jc w:val="center"/>
              <w:textAlignment w:val="auto"/>
              <w:rPr>
                <w:rFonts w:ascii="Times New Roman" w:hAnsi="Times New Roman" w:eastAsia="宋体" w:cs="宋体"/>
                <w:color w:val="auto"/>
                <w:sz w:val="24"/>
                <w:szCs w:val="22"/>
                <w:highlight w:val="none"/>
                <w:lang w:val="zh-CN" w:eastAsia="zh-CN" w:bidi="zh-CN"/>
              </w:rPr>
            </w:pPr>
            <w:r>
              <w:rPr>
                <w:rFonts w:ascii="Times New Roman" w:hAnsi="Times New Roman"/>
                <w:color w:val="auto"/>
                <w:sz w:val="24"/>
                <w:highlight w:val="none"/>
              </w:rPr>
              <w:t>专任教师总数</w:t>
            </w:r>
          </w:p>
        </w:tc>
        <w:tc>
          <w:tcPr>
            <w:tcW w:w="2547" w:type="dxa"/>
            <w:gridSpan w:val="3"/>
            <w:tcBorders>
              <w:top w:val="single" w:color="auto" w:sz="4" w:space="0"/>
              <w:left w:val="single" w:color="auto" w:sz="4" w:space="0"/>
              <w:bottom w:val="single" w:color="auto" w:sz="4" w:space="0"/>
              <w:right w:val="single" w:color="auto" w:sz="4" w:space="0"/>
            </w:tcBorders>
            <w:vAlign w:val="center"/>
          </w:tcPr>
          <w:p w14:paraId="3A9C23C3">
            <w:pPr>
              <w:pStyle w:val="14"/>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eastAsia" w:ascii="Times New Roman" w:hAnsi="Times New Roman" w:eastAsia="宋体" w:cs="宋体"/>
                <w:color w:val="auto"/>
                <w:sz w:val="24"/>
                <w:szCs w:val="22"/>
                <w:highlight w:val="none"/>
                <w:lang w:val="en-US" w:eastAsia="zh-CN" w:bidi="zh-CN"/>
              </w:rPr>
            </w:pPr>
            <w:r>
              <w:rPr>
                <w:rFonts w:hint="eastAsia" w:ascii="Times New Roman" w:hAnsi="Times New Roman" w:cs="Times New Roman"/>
                <w:color w:val="auto"/>
                <w:sz w:val="24"/>
                <w:highlight w:val="none"/>
                <w:lang w:val="en-US" w:eastAsia="zh-CN"/>
              </w:rPr>
              <w:t>856</w:t>
            </w:r>
          </w:p>
        </w:tc>
        <w:tc>
          <w:tcPr>
            <w:tcW w:w="2440" w:type="dxa"/>
            <w:gridSpan w:val="4"/>
            <w:tcBorders>
              <w:top w:val="single" w:color="auto" w:sz="4" w:space="0"/>
              <w:left w:val="single" w:color="auto" w:sz="4" w:space="0"/>
              <w:bottom w:val="single" w:color="auto" w:sz="4" w:space="0"/>
              <w:right w:val="single" w:color="auto" w:sz="4" w:space="0"/>
            </w:tcBorders>
            <w:vAlign w:val="center"/>
          </w:tcPr>
          <w:p w14:paraId="798ED1C4">
            <w:pPr>
              <w:pStyle w:val="14"/>
              <w:keepNext w:val="0"/>
              <w:keepLines w:val="0"/>
              <w:pageBreakBefore w:val="0"/>
              <w:widowControl w:val="0"/>
              <w:kinsoku/>
              <w:wordWrap/>
              <w:overflowPunct/>
              <w:topLinePunct w:val="0"/>
              <w:autoSpaceDE w:val="0"/>
              <w:autoSpaceDN w:val="0"/>
              <w:bidi w:val="0"/>
              <w:adjustRightInd/>
              <w:snapToGrid/>
              <w:spacing w:line="249" w:lineRule="auto"/>
              <w:ind w:left="0" w:leftChars="0" w:right="0" w:rightChars="0" w:hanging="480" w:firstLineChars="0"/>
              <w:jc w:val="center"/>
              <w:textAlignment w:val="auto"/>
              <w:rPr>
                <w:rFonts w:ascii="Times New Roman" w:hAnsi="Times New Roman" w:eastAsia="宋体" w:cs="宋体"/>
                <w:color w:val="auto"/>
                <w:sz w:val="24"/>
                <w:szCs w:val="22"/>
                <w:highlight w:val="none"/>
                <w:lang w:val="zh-CN" w:eastAsia="zh-CN" w:bidi="zh-CN"/>
              </w:rPr>
            </w:pPr>
            <w:r>
              <w:rPr>
                <w:rFonts w:hint="default" w:ascii="Times New Roman" w:hAnsi="Times New Roman" w:cs="Times New Roman"/>
                <w:color w:val="auto"/>
                <w:sz w:val="24"/>
                <w:highlight w:val="none"/>
              </w:rPr>
              <w:t>专任教师中副教授及以上职称教师数</w:t>
            </w:r>
          </w:p>
        </w:tc>
        <w:tc>
          <w:tcPr>
            <w:tcW w:w="1933" w:type="dxa"/>
            <w:gridSpan w:val="2"/>
            <w:tcBorders>
              <w:top w:val="single" w:color="auto" w:sz="4" w:space="0"/>
              <w:left w:val="single" w:color="auto" w:sz="4" w:space="0"/>
              <w:bottom w:val="single" w:color="auto" w:sz="4" w:space="0"/>
              <w:right w:val="single" w:color="auto" w:sz="4" w:space="0"/>
            </w:tcBorders>
            <w:vAlign w:val="center"/>
          </w:tcPr>
          <w:p w14:paraId="22F27D33">
            <w:pPr>
              <w:pStyle w:val="14"/>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Times New Roman" w:hAnsi="Times New Roman" w:eastAsia="宋体" w:cs="宋体"/>
                <w:color w:val="auto"/>
                <w:sz w:val="24"/>
                <w:szCs w:val="22"/>
                <w:highlight w:val="none"/>
                <w:lang w:val="en-US" w:eastAsia="zh-CN" w:bidi="zh-CN"/>
              </w:rPr>
            </w:pPr>
            <w:r>
              <w:rPr>
                <w:rFonts w:hint="eastAsia" w:ascii="Times New Roman" w:hAnsi="Times New Roman" w:cs="Times New Roman"/>
                <w:color w:val="auto"/>
                <w:sz w:val="24"/>
                <w:highlight w:val="none"/>
                <w:lang w:val="en-US" w:eastAsia="zh-CN"/>
              </w:rPr>
              <w:t>281</w:t>
            </w:r>
          </w:p>
        </w:tc>
      </w:tr>
      <w:tr w14:paraId="30897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2660" w:type="dxa"/>
            <w:tcBorders>
              <w:top w:val="single" w:color="auto" w:sz="4" w:space="0"/>
              <w:right w:val="single" w:color="auto" w:sz="4" w:space="0"/>
            </w:tcBorders>
            <w:vAlign w:val="center"/>
          </w:tcPr>
          <w:p w14:paraId="07DCF52B">
            <w:pPr>
              <w:pStyle w:val="14"/>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ascii="Times New Roman" w:hAnsi="Times New Roman"/>
                <w:color w:val="auto"/>
                <w:sz w:val="24"/>
                <w:highlight w:val="none"/>
              </w:rPr>
            </w:pPr>
            <w:r>
              <w:rPr>
                <w:rFonts w:ascii="Times New Roman" w:hAnsi="Times New Roman"/>
                <w:color w:val="auto"/>
                <w:sz w:val="24"/>
                <w:highlight w:val="none"/>
              </w:rPr>
              <w:t>现有本科</w:t>
            </w:r>
          </w:p>
          <w:p w14:paraId="1516DCE8">
            <w:pPr>
              <w:pStyle w:val="14"/>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ascii="Times New Roman" w:hAnsi="Times New Roman"/>
                <w:color w:val="auto"/>
                <w:sz w:val="24"/>
                <w:highlight w:val="none"/>
              </w:rPr>
            </w:pPr>
            <w:r>
              <w:rPr>
                <w:rFonts w:ascii="Times New Roman" w:hAnsi="Times New Roman"/>
                <w:color w:val="auto"/>
                <w:sz w:val="24"/>
                <w:highlight w:val="none"/>
              </w:rPr>
              <w:t>专业数</w:t>
            </w:r>
          </w:p>
        </w:tc>
        <w:tc>
          <w:tcPr>
            <w:tcW w:w="2547" w:type="dxa"/>
            <w:gridSpan w:val="3"/>
            <w:tcBorders>
              <w:top w:val="single" w:color="auto" w:sz="4" w:space="0"/>
              <w:left w:val="single" w:color="auto" w:sz="4" w:space="0"/>
              <w:bottom w:val="single" w:color="auto" w:sz="4" w:space="0"/>
              <w:right w:val="single" w:color="auto" w:sz="4" w:space="0"/>
            </w:tcBorders>
            <w:vAlign w:val="center"/>
          </w:tcPr>
          <w:p w14:paraId="56EB978E">
            <w:pPr>
              <w:pStyle w:val="14"/>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Times New Roman" w:hAnsi="Times New Roman" w:eastAsia="宋体"/>
                <w:color w:val="auto"/>
                <w:sz w:val="24"/>
                <w:highlight w:val="none"/>
                <w:lang w:val="en-US" w:eastAsia="zh-CN"/>
              </w:rPr>
            </w:pPr>
            <w:r>
              <w:rPr>
                <w:rFonts w:hint="default" w:ascii="Times New Roman" w:hAnsi="Times New Roman" w:cs="Times New Roman"/>
                <w:color w:val="auto"/>
                <w:sz w:val="24"/>
                <w:highlight w:val="none"/>
                <w:lang w:val="en-US" w:eastAsia="zh-CN"/>
              </w:rPr>
              <w:t>4</w:t>
            </w:r>
            <w:r>
              <w:rPr>
                <w:rFonts w:hint="eastAsia" w:ascii="Times New Roman" w:hAnsi="Times New Roman" w:cs="Times New Roman"/>
                <w:color w:val="auto"/>
                <w:sz w:val="24"/>
                <w:highlight w:val="none"/>
                <w:lang w:val="en-US" w:eastAsia="zh-CN"/>
              </w:rPr>
              <w:t>1</w:t>
            </w:r>
          </w:p>
        </w:tc>
        <w:tc>
          <w:tcPr>
            <w:tcW w:w="2440" w:type="dxa"/>
            <w:gridSpan w:val="4"/>
            <w:tcBorders>
              <w:top w:val="single" w:color="auto" w:sz="4" w:space="0"/>
              <w:left w:val="single" w:color="auto" w:sz="4" w:space="0"/>
              <w:bottom w:val="single" w:color="auto" w:sz="4" w:space="0"/>
              <w:right w:val="single" w:color="auto" w:sz="4" w:space="0"/>
            </w:tcBorders>
            <w:vAlign w:val="center"/>
          </w:tcPr>
          <w:p w14:paraId="52D91799">
            <w:pPr>
              <w:pStyle w:val="14"/>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上一年度全校本科</w:t>
            </w:r>
          </w:p>
          <w:p w14:paraId="670337A4">
            <w:pPr>
              <w:pStyle w:val="14"/>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ascii="Times New Roman" w:hAnsi="Times New Roman"/>
                <w:color w:val="auto"/>
                <w:sz w:val="24"/>
                <w:highlight w:val="none"/>
              </w:rPr>
            </w:pPr>
            <w:r>
              <w:rPr>
                <w:rFonts w:hint="default" w:ascii="Times New Roman" w:hAnsi="Times New Roman" w:cs="Times New Roman"/>
                <w:color w:val="auto"/>
                <w:sz w:val="24"/>
                <w:highlight w:val="none"/>
              </w:rPr>
              <w:t>招生人数</w:t>
            </w:r>
          </w:p>
        </w:tc>
        <w:tc>
          <w:tcPr>
            <w:tcW w:w="1933" w:type="dxa"/>
            <w:gridSpan w:val="2"/>
            <w:tcBorders>
              <w:top w:val="single" w:color="auto" w:sz="4" w:space="0"/>
              <w:left w:val="single" w:color="auto" w:sz="4" w:space="0"/>
              <w:bottom w:val="single" w:color="auto" w:sz="4" w:space="0"/>
              <w:right w:val="single" w:color="auto" w:sz="4" w:space="0"/>
            </w:tcBorders>
            <w:vAlign w:val="center"/>
          </w:tcPr>
          <w:p w14:paraId="62649430">
            <w:pPr>
              <w:pStyle w:val="14"/>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Times New Roman" w:hAnsi="Times New Roman" w:eastAsia="宋体"/>
                <w:color w:val="auto"/>
                <w:sz w:val="24"/>
                <w:highlight w:val="none"/>
                <w:lang w:val="en-US" w:eastAsia="zh-CN"/>
              </w:rPr>
            </w:pPr>
            <w:r>
              <w:rPr>
                <w:rFonts w:hint="eastAsia" w:ascii="Times New Roman" w:hAnsi="Times New Roman" w:cs="Times New Roman"/>
                <w:color w:val="auto"/>
                <w:sz w:val="24"/>
                <w:highlight w:val="none"/>
                <w:lang w:val="en-US" w:eastAsia="zh-CN"/>
              </w:rPr>
              <w:t>3038</w:t>
            </w:r>
          </w:p>
        </w:tc>
      </w:tr>
      <w:tr w14:paraId="5FB6C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2660" w:type="dxa"/>
            <w:vAlign w:val="center"/>
          </w:tcPr>
          <w:p w14:paraId="0D331710">
            <w:pPr>
              <w:pStyle w:val="14"/>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ascii="Times New Roman" w:hAnsi="Times New Roman"/>
                <w:color w:val="auto"/>
                <w:sz w:val="24"/>
                <w:highlight w:val="none"/>
              </w:rPr>
            </w:pPr>
            <w:r>
              <w:rPr>
                <w:rFonts w:ascii="Times New Roman" w:hAnsi="Times New Roman"/>
                <w:color w:val="auto"/>
                <w:sz w:val="24"/>
                <w:highlight w:val="none"/>
              </w:rPr>
              <w:t>上一年度全校</w:t>
            </w:r>
          </w:p>
          <w:p w14:paraId="4F65707D">
            <w:pPr>
              <w:pStyle w:val="14"/>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ascii="Times New Roman" w:hAnsi="Times New Roman"/>
                <w:color w:val="auto"/>
                <w:sz w:val="24"/>
                <w:highlight w:val="none"/>
              </w:rPr>
            </w:pPr>
            <w:r>
              <w:rPr>
                <w:rFonts w:ascii="Times New Roman" w:hAnsi="Times New Roman"/>
                <w:color w:val="auto"/>
                <w:sz w:val="24"/>
                <w:highlight w:val="none"/>
              </w:rPr>
              <w:t>本科毕业人数</w:t>
            </w:r>
          </w:p>
        </w:tc>
        <w:tc>
          <w:tcPr>
            <w:tcW w:w="2547" w:type="dxa"/>
            <w:gridSpan w:val="3"/>
            <w:tcBorders>
              <w:top w:val="single" w:color="auto" w:sz="4" w:space="0"/>
            </w:tcBorders>
            <w:vAlign w:val="center"/>
          </w:tcPr>
          <w:p w14:paraId="5745EE2C">
            <w:pPr>
              <w:pStyle w:val="14"/>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Times New Roman" w:hAnsi="Times New Roman" w:eastAsia="宋体"/>
                <w:color w:val="auto"/>
                <w:sz w:val="24"/>
                <w:highlight w:val="none"/>
                <w:lang w:val="en-US" w:eastAsia="zh-CN"/>
              </w:rPr>
            </w:pPr>
            <w:r>
              <w:rPr>
                <w:rFonts w:hint="default" w:ascii="Times New Roman" w:hAnsi="Times New Roman" w:cs="Times New Roman"/>
                <w:color w:val="auto"/>
                <w:sz w:val="24"/>
                <w:highlight w:val="none"/>
                <w:lang w:val="en-US" w:eastAsia="zh-CN"/>
              </w:rPr>
              <w:t>2313</w:t>
            </w:r>
          </w:p>
        </w:tc>
        <w:tc>
          <w:tcPr>
            <w:tcW w:w="2440" w:type="dxa"/>
            <w:gridSpan w:val="4"/>
            <w:tcBorders>
              <w:top w:val="single" w:color="auto" w:sz="4" w:space="0"/>
            </w:tcBorders>
            <w:vAlign w:val="center"/>
          </w:tcPr>
          <w:p w14:paraId="3A5031C5">
            <w:pPr>
              <w:pStyle w:val="14"/>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Times New Roman" w:hAnsi="Times New Roman" w:cs="Times New Roman"/>
                <w:color w:val="auto"/>
                <w:sz w:val="24"/>
                <w:highlight w:val="none"/>
              </w:rPr>
            </w:pPr>
          </w:p>
          <w:p w14:paraId="424344AE">
            <w:pPr>
              <w:pStyle w:val="14"/>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Times New Roman" w:hAnsi="Times New Roman" w:eastAsia="宋体"/>
                <w:color w:val="auto"/>
                <w:sz w:val="24"/>
                <w:highlight w:val="none"/>
                <w:lang w:val="en-US" w:eastAsia="zh-CN"/>
              </w:rPr>
            </w:pPr>
            <w:r>
              <w:rPr>
                <w:rFonts w:hint="default" w:ascii="Times New Roman" w:hAnsi="Times New Roman" w:cs="Times New Roman"/>
                <w:color w:val="auto"/>
                <w:sz w:val="24"/>
                <w:highlight w:val="none"/>
                <w:lang w:val="en-US" w:eastAsia="zh-CN"/>
              </w:rPr>
              <w:t>近三年本科毕业生平均就业率</w:t>
            </w:r>
          </w:p>
        </w:tc>
        <w:tc>
          <w:tcPr>
            <w:tcW w:w="1933" w:type="dxa"/>
            <w:gridSpan w:val="2"/>
            <w:tcBorders>
              <w:top w:val="single" w:color="auto" w:sz="4" w:space="0"/>
            </w:tcBorders>
            <w:vAlign w:val="center"/>
          </w:tcPr>
          <w:p w14:paraId="6E866CA9">
            <w:pPr>
              <w:pStyle w:val="14"/>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Times New Roman" w:hAnsi="Times New Roman" w:eastAsia="宋体"/>
                <w:color w:val="auto"/>
                <w:sz w:val="24"/>
                <w:highlight w:val="none"/>
                <w:lang w:val="en-US" w:eastAsia="zh-CN"/>
              </w:rPr>
            </w:pPr>
            <w:r>
              <w:rPr>
                <w:rFonts w:hint="eastAsia" w:ascii="Times New Roman" w:hAnsi="Times New Roman" w:cs="Times New Roman"/>
                <w:color w:val="auto"/>
                <w:sz w:val="24"/>
                <w:highlight w:val="none"/>
                <w:lang w:val="en-US" w:eastAsia="zh-CN"/>
              </w:rPr>
              <w:t>86.62</w:t>
            </w:r>
            <w:r>
              <w:rPr>
                <w:rFonts w:hint="default" w:ascii="Times New Roman" w:hAnsi="Times New Roman" w:cs="Times New Roman"/>
                <w:color w:val="auto"/>
                <w:sz w:val="24"/>
                <w:highlight w:val="none"/>
                <w:lang w:val="en-US" w:eastAsia="zh-CN"/>
              </w:rPr>
              <w:t>%</w:t>
            </w:r>
          </w:p>
        </w:tc>
      </w:tr>
      <w:tr w14:paraId="64419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jc w:val="center"/>
        </w:trPr>
        <w:tc>
          <w:tcPr>
            <w:tcW w:w="2660" w:type="dxa"/>
            <w:vAlign w:val="center"/>
          </w:tcPr>
          <w:p w14:paraId="766965E2">
            <w:pPr>
              <w:pStyle w:val="14"/>
              <w:keepNext w:val="0"/>
              <w:keepLines w:val="0"/>
              <w:pageBreakBefore w:val="0"/>
              <w:widowControl w:val="0"/>
              <w:kinsoku/>
              <w:wordWrap/>
              <w:overflowPunct/>
              <w:topLinePunct w:val="0"/>
              <w:autoSpaceDE w:val="0"/>
              <w:autoSpaceDN w:val="0"/>
              <w:bidi w:val="0"/>
              <w:adjustRightInd/>
              <w:snapToGrid/>
              <w:spacing w:line="364" w:lineRule="auto"/>
              <w:ind w:left="0" w:leftChars="0" w:right="0" w:rightChars="0"/>
              <w:jc w:val="center"/>
              <w:textAlignment w:val="auto"/>
              <w:rPr>
                <w:rFonts w:ascii="Times New Roman" w:hAnsi="Times New Roman"/>
                <w:color w:val="auto"/>
                <w:sz w:val="24"/>
                <w:highlight w:val="none"/>
              </w:rPr>
            </w:pPr>
            <w:r>
              <w:rPr>
                <w:rFonts w:ascii="Times New Roman" w:hAnsi="Times New Roman"/>
                <w:color w:val="auto"/>
                <w:sz w:val="24"/>
                <w:highlight w:val="none"/>
              </w:rPr>
              <w:t>学校</w:t>
            </w:r>
            <w:r>
              <w:rPr>
                <w:rFonts w:hint="eastAsia" w:ascii="Times New Roman" w:hAnsi="Times New Roman"/>
                <w:color w:val="auto"/>
                <w:sz w:val="24"/>
                <w:highlight w:val="none"/>
                <w:lang w:val="en-US" w:eastAsia="zh-CN"/>
              </w:rPr>
              <w:t>简要</w:t>
            </w:r>
            <w:r>
              <w:rPr>
                <w:rFonts w:ascii="Times New Roman" w:hAnsi="Times New Roman"/>
                <w:color w:val="auto"/>
                <w:sz w:val="24"/>
                <w:highlight w:val="none"/>
              </w:rPr>
              <w:t>历史沿革</w:t>
            </w:r>
          </w:p>
        </w:tc>
        <w:tc>
          <w:tcPr>
            <w:tcW w:w="6920" w:type="dxa"/>
            <w:gridSpan w:val="9"/>
            <w:vAlign w:val="center"/>
          </w:tcPr>
          <w:p w14:paraId="280E03D0">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both"/>
              <w:textAlignment w:val="auto"/>
              <w:rPr>
                <w:rFonts w:ascii="Times New Roman" w:hAnsi="Times New Roman"/>
                <w:color w:val="auto"/>
                <w:sz w:val="24"/>
                <w:highlight w:val="none"/>
              </w:rPr>
            </w:pPr>
            <w:r>
              <w:rPr>
                <w:rFonts w:ascii="Times New Roman" w:hAnsi="Times New Roman"/>
                <w:color w:val="auto"/>
                <w:highlight w:val="none"/>
              </w:rPr>
              <w:t>武汉商学院是经教育部批准的普通本科院校，是湖北省首批转型发展试点院校，由湖北省人民政府主管、武汉市人民政府主办。全日制办学规模一万余人，坚持立足武汉、面向湖北、辐射全国，贴近行业，重点培养服务区域经济社会发展所需要的高素质应用型人才，努力建设</w:t>
            </w:r>
            <w:r>
              <w:rPr>
                <w:rFonts w:hint="eastAsia" w:ascii="Times New Roman" w:hAnsi="Times New Roman"/>
                <w:color w:val="auto"/>
                <w:highlight w:val="none"/>
                <w:lang w:eastAsia="zh-CN"/>
              </w:rPr>
              <w:t>“</w:t>
            </w:r>
            <w:r>
              <w:rPr>
                <w:rFonts w:ascii="Times New Roman" w:hAnsi="Times New Roman"/>
                <w:color w:val="auto"/>
                <w:highlight w:val="none"/>
              </w:rPr>
              <w:t>特色鲜明、行业知名</w:t>
            </w:r>
            <w:r>
              <w:rPr>
                <w:rFonts w:hint="eastAsia" w:ascii="Times New Roman" w:hAnsi="Times New Roman"/>
                <w:color w:val="auto"/>
                <w:highlight w:val="none"/>
                <w:lang w:eastAsia="zh-CN"/>
              </w:rPr>
              <w:t>”</w:t>
            </w:r>
            <w:r>
              <w:rPr>
                <w:rFonts w:ascii="Times New Roman" w:hAnsi="Times New Roman"/>
                <w:color w:val="auto"/>
                <w:highlight w:val="none"/>
              </w:rPr>
              <w:t>的一流应用型商科城市大学。</w:t>
            </w:r>
          </w:p>
        </w:tc>
      </w:tr>
      <w:tr w14:paraId="73B4F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8" w:hRule="atLeast"/>
          <w:jc w:val="center"/>
        </w:trPr>
        <w:tc>
          <w:tcPr>
            <w:tcW w:w="2660" w:type="dxa"/>
            <w:vAlign w:val="center"/>
          </w:tcPr>
          <w:p w14:paraId="648E633E">
            <w:pPr>
              <w:pStyle w:val="14"/>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ascii="Times New Roman" w:hAnsi="Times New Roman"/>
                <w:color w:val="auto"/>
                <w:sz w:val="24"/>
                <w:highlight w:val="none"/>
              </w:rPr>
            </w:pPr>
            <w:r>
              <w:rPr>
                <w:rFonts w:ascii="Times New Roman" w:hAnsi="Times New Roman"/>
                <w:color w:val="auto"/>
                <w:sz w:val="24"/>
                <w:highlight w:val="none"/>
              </w:rPr>
              <w:t xml:space="preserve">学校近五年专 </w:t>
            </w:r>
            <w:r>
              <w:rPr>
                <w:rFonts w:ascii="Times New Roman" w:hAnsi="Times New Roman"/>
                <w:color w:val="auto"/>
                <w:spacing w:val="-3"/>
                <w:sz w:val="24"/>
                <w:highlight w:val="none"/>
              </w:rPr>
              <w:t>业增设、停招、</w:t>
            </w:r>
            <w:r>
              <w:rPr>
                <w:rFonts w:ascii="Times New Roman" w:hAnsi="Times New Roman"/>
                <w:color w:val="auto"/>
                <w:sz w:val="24"/>
                <w:highlight w:val="none"/>
              </w:rPr>
              <w:t>撤并情况</w:t>
            </w:r>
          </w:p>
        </w:tc>
        <w:tc>
          <w:tcPr>
            <w:tcW w:w="6920" w:type="dxa"/>
            <w:gridSpan w:val="9"/>
            <w:vAlign w:val="center"/>
          </w:tcPr>
          <w:p w14:paraId="5D22BF17">
            <w:pPr>
              <w:pStyle w:val="7"/>
              <w:keepNext w:val="0"/>
              <w:keepLines w:val="0"/>
              <w:widowControl/>
              <w:suppressLineNumbers w:val="0"/>
              <w:spacing w:before="0" w:beforeAutospacing="0" w:after="0" w:afterAutospacing="0"/>
              <w:ind w:left="0" w:leftChars="0" w:right="0" w:rightChars="0" w:firstLine="0" w:firstLineChars="0"/>
              <w:jc w:val="both"/>
              <w:rPr>
                <w:rFonts w:ascii="Times New Roman" w:hAnsi="Times New Roman"/>
                <w:color w:val="auto"/>
                <w:sz w:val="24"/>
                <w:highlight w:val="none"/>
              </w:rPr>
            </w:pPr>
            <w:r>
              <w:rPr>
                <w:rFonts w:ascii="Times New Roman" w:hAnsi="Times New Roman"/>
                <w:color w:val="auto"/>
                <w:highlight w:val="none"/>
              </w:rPr>
              <w:t>根据学校办学定位，按照</w:t>
            </w:r>
            <w:r>
              <w:rPr>
                <w:rFonts w:hint="eastAsia" w:ascii="Times New Roman" w:hAnsi="Times New Roman"/>
                <w:color w:val="auto"/>
                <w:highlight w:val="none"/>
                <w:lang w:eastAsia="zh-CN"/>
              </w:rPr>
              <w:t>“</w:t>
            </w:r>
            <w:r>
              <w:rPr>
                <w:rFonts w:ascii="Times New Roman" w:hAnsi="Times New Roman"/>
                <w:color w:val="auto"/>
                <w:highlight w:val="none"/>
              </w:rPr>
              <w:t>坚持差异发展，发挥比较优势，服务地方经济</w:t>
            </w:r>
            <w:r>
              <w:rPr>
                <w:rFonts w:hint="eastAsia" w:ascii="Times New Roman" w:hAnsi="Times New Roman"/>
                <w:color w:val="auto"/>
                <w:highlight w:val="none"/>
                <w:lang w:eastAsia="zh-CN"/>
              </w:rPr>
              <w:t>，</w:t>
            </w:r>
            <w:r>
              <w:rPr>
                <w:rFonts w:ascii="Times New Roman" w:hAnsi="Times New Roman"/>
                <w:color w:val="auto"/>
                <w:highlight w:val="none"/>
              </w:rPr>
              <w:t>满足社会需求</w:t>
            </w:r>
            <w:r>
              <w:rPr>
                <w:rFonts w:hint="eastAsia" w:ascii="Times New Roman" w:hAnsi="Times New Roman"/>
                <w:color w:val="auto"/>
                <w:highlight w:val="none"/>
                <w:lang w:eastAsia="zh-CN"/>
              </w:rPr>
              <w:t>”</w:t>
            </w:r>
            <w:r>
              <w:rPr>
                <w:rFonts w:ascii="Times New Roman" w:hAnsi="Times New Roman"/>
                <w:color w:val="auto"/>
                <w:highlight w:val="none"/>
              </w:rPr>
              <w:t>的学科专业建设思路，20</w:t>
            </w:r>
            <w:r>
              <w:rPr>
                <w:rFonts w:hint="eastAsia" w:ascii="Times New Roman" w:hAnsi="Times New Roman"/>
                <w:color w:val="auto"/>
                <w:highlight w:val="none"/>
                <w:lang w:val="en-US" w:eastAsia="zh-CN"/>
              </w:rPr>
              <w:t>21</w:t>
            </w:r>
            <w:r>
              <w:rPr>
                <w:rFonts w:ascii="Times New Roman" w:hAnsi="Times New Roman"/>
                <w:color w:val="auto"/>
                <w:highlight w:val="none"/>
              </w:rPr>
              <w:t>-202</w:t>
            </w:r>
            <w:r>
              <w:rPr>
                <w:rFonts w:hint="eastAsia" w:ascii="Times New Roman" w:hAnsi="Times New Roman"/>
                <w:color w:val="auto"/>
                <w:highlight w:val="none"/>
                <w:lang w:val="en-US" w:eastAsia="zh-CN"/>
              </w:rPr>
              <w:t>5</w:t>
            </w:r>
            <w:r>
              <w:rPr>
                <w:rFonts w:ascii="Times New Roman" w:hAnsi="Times New Roman"/>
                <w:color w:val="auto"/>
                <w:highlight w:val="none"/>
              </w:rPr>
              <w:t>年，学校增设了航空服务艺术与管理、税收学、运动训练</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会计学、人工智能、大数据与会计、马术运动与管理、新能源汽车工程、日语</w:t>
            </w:r>
            <w:r>
              <w:rPr>
                <w:rFonts w:ascii="Times New Roman" w:hAnsi="Times New Roman"/>
                <w:color w:val="auto"/>
                <w:highlight w:val="none"/>
              </w:rPr>
              <w:t>等</w:t>
            </w:r>
            <w:r>
              <w:rPr>
                <w:rFonts w:hint="eastAsia" w:ascii="Times New Roman" w:hAnsi="Times New Roman"/>
                <w:color w:val="auto"/>
                <w:highlight w:val="none"/>
                <w:lang w:val="en-US" w:eastAsia="zh-CN"/>
              </w:rPr>
              <w:t>9</w:t>
            </w:r>
            <w:r>
              <w:rPr>
                <w:rFonts w:ascii="Times New Roman" w:hAnsi="Times New Roman"/>
                <w:color w:val="auto"/>
                <w:highlight w:val="none"/>
              </w:rPr>
              <w:t>个本科专业。截至目前，学校共有</w:t>
            </w:r>
            <w:r>
              <w:rPr>
                <w:rFonts w:hint="eastAsia" w:ascii="Times New Roman" w:hAnsi="Times New Roman"/>
                <w:color w:val="auto"/>
                <w:highlight w:val="none"/>
                <w:lang w:val="en-US" w:eastAsia="zh-CN"/>
              </w:rPr>
              <w:t>41</w:t>
            </w:r>
            <w:r>
              <w:rPr>
                <w:rFonts w:ascii="Times New Roman" w:hAnsi="Times New Roman"/>
                <w:color w:val="auto"/>
                <w:highlight w:val="none"/>
              </w:rPr>
              <w:t>个本科专业，涵盖管理学、经济学、工学、理学、教育学、文学、艺术学等8个学科门类。</w:t>
            </w:r>
            <w:r>
              <w:rPr>
                <w:rFonts w:hint="eastAsia" w:ascii="Times New Roman" w:hAnsi="Times New Roman"/>
                <w:color w:val="auto"/>
                <w:highlight w:val="none"/>
              </w:rPr>
              <w:t>2024年，学校停招汽车服务工程、马业科学2个本科专业。</w:t>
            </w:r>
          </w:p>
        </w:tc>
      </w:tr>
    </w:tbl>
    <w:p w14:paraId="358E61E1">
      <w:pPr>
        <w:pStyle w:val="4"/>
        <w:rPr>
          <w:sz w:val="20"/>
        </w:rPr>
      </w:pPr>
    </w:p>
    <w:p w14:paraId="281919CD">
      <w:pPr>
        <w:pStyle w:val="4"/>
        <w:rPr>
          <w:sz w:val="20"/>
        </w:rPr>
      </w:pPr>
    </w:p>
    <w:p w14:paraId="095843B6">
      <w:pPr>
        <w:pStyle w:val="4"/>
        <w:spacing w:before="9"/>
        <w:rPr>
          <w:sz w:val="10"/>
        </w:rPr>
      </w:pPr>
    </w:p>
    <w:p w14:paraId="4ED7F0FF">
      <w:pPr>
        <w:rPr>
          <w:rFonts w:ascii="Times New Roman"/>
          <w:sz w:val="24"/>
        </w:rPr>
        <w:sectPr>
          <w:pgSz w:w="11910" w:h="16840"/>
          <w:pgMar w:top="1320" w:right="660" w:bottom="280" w:left="1200" w:header="720" w:footer="720" w:gutter="0"/>
          <w:cols w:space="720" w:num="1"/>
        </w:sectPr>
      </w:pPr>
    </w:p>
    <w:p w14:paraId="593D9AC6">
      <w:pPr>
        <w:tabs>
          <w:tab w:val="left" w:pos="3636"/>
        </w:tabs>
        <w:ind w:right="255"/>
        <w:jc w:val="center"/>
        <w:rPr>
          <w:rFonts w:ascii="黑体" w:eastAsia="黑体"/>
          <w:sz w:val="36"/>
        </w:rPr>
      </w:pPr>
      <w:r>
        <w:rPr>
          <w:rFonts w:hint="eastAsia" w:ascii="黑体" w:eastAsia="黑体"/>
          <w:sz w:val="36"/>
        </w:rPr>
        <w:t>2.申报专业基本情况</w:t>
      </w:r>
    </w:p>
    <w:p w14:paraId="7480A24C">
      <w:pPr>
        <w:pStyle w:val="4"/>
        <w:spacing w:before="4"/>
        <w:rPr>
          <w:sz w:val="6"/>
        </w:rPr>
      </w:pP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3"/>
        <w:gridCol w:w="2390"/>
        <w:gridCol w:w="1986"/>
        <w:gridCol w:w="405"/>
        <w:gridCol w:w="2394"/>
      </w:tblGrid>
      <w:tr w14:paraId="53873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2393" w:type="dxa"/>
          </w:tcPr>
          <w:p w14:paraId="113571BA">
            <w:pPr>
              <w:pStyle w:val="14"/>
              <w:spacing w:before="16" w:line="282" w:lineRule="exact"/>
              <w:ind w:left="94" w:right="88"/>
              <w:jc w:val="center"/>
              <w:rPr>
                <w:sz w:val="24"/>
              </w:rPr>
            </w:pPr>
            <w:r>
              <w:rPr>
                <w:sz w:val="24"/>
              </w:rPr>
              <w:t>专业代码</w:t>
            </w:r>
          </w:p>
        </w:tc>
        <w:tc>
          <w:tcPr>
            <w:tcW w:w="2390" w:type="dxa"/>
          </w:tcPr>
          <w:p w14:paraId="62E5715E">
            <w:pPr>
              <w:pStyle w:val="14"/>
              <w:widowControl/>
              <w:ind w:firstLine="120" w:firstLineChars="50"/>
              <w:rPr>
                <w:rFonts w:ascii="Times New Roman"/>
                <w:sz w:val="24"/>
              </w:rPr>
            </w:pPr>
            <w:r>
              <w:rPr>
                <w:rFonts w:hint="eastAsia" w:ascii="Times New Roman"/>
                <w:sz w:val="24"/>
              </w:rPr>
              <w:t>08320</w:t>
            </w:r>
            <w:r>
              <w:rPr>
                <w:rFonts w:hint="eastAsia" w:ascii="Times New Roman"/>
                <w:sz w:val="24"/>
                <w:lang w:val="en-US" w:eastAsia="zh-CN"/>
              </w:rPr>
              <w:t>7</w:t>
            </w:r>
            <w:r>
              <w:rPr>
                <w:rFonts w:hint="eastAsia" w:ascii="Times New Roman"/>
                <w:sz w:val="24"/>
              </w:rPr>
              <w:t>T（</w:t>
            </w:r>
            <w:r>
              <w:rPr>
                <w:rFonts w:hint="eastAsia" w:ascii="Times New Roman"/>
                <w:sz w:val="24"/>
                <w:lang w:val="en-US"/>
              </w:rPr>
              <w:t>拟定</w:t>
            </w:r>
            <w:r>
              <w:rPr>
                <w:rFonts w:hint="eastAsia" w:ascii="Times New Roman"/>
                <w:sz w:val="24"/>
              </w:rPr>
              <w:t>）</w:t>
            </w:r>
          </w:p>
        </w:tc>
        <w:tc>
          <w:tcPr>
            <w:tcW w:w="2391" w:type="dxa"/>
            <w:gridSpan w:val="2"/>
          </w:tcPr>
          <w:p w14:paraId="0BFC4A16">
            <w:pPr>
              <w:pStyle w:val="14"/>
              <w:widowControl/>
              <w:spacing w:before="16" w:line="282" w:lineRule="exact"/>
              <w:ind w:left="716"/>
              <w:rPr>
                <w:sz w:val="24"/>
              </w:rPr>
            </w:pPr>
            <w:r>
              <w:rPr>
                <w:sz w:val="24"/>
              </w:rPr>
              <w:t>专业名称</w:t>
            </w:r>
          </w:p>
        </w:tc>
        <w:tc>
          <w:tcPr>
            <w:tcW w:w="2394" w:type="dxa"/>
          </w:tcPr>
          <w:p w14:paraId="2B04CAED">
            <w:pPr>
              <w:pStyle w:val="14"/>
              <w:widowControl/>
              <w:ind w:firstLine="120" w:firstLineChars="50"/>
              <w:rPr>
                <w:rFonts w:hint="eastAsia" w:ascii="Times New Roman" w:eastAsia="宋体"/>
                <w:sz w:val="24"/>
                <w:lang w:val="en-US" w:eastAsia="zh-CN"/>
              </w:rPr>
            </w:pPr>
            <w:r>
              <w:rPr>
                <w:rFonts w:hint="eastAsia" w:ascii="Times New Roman"/>
                <w:sz w:val="24"/>
                <w:lang w:val="en-US" w:eastAsia="zh-CN"/>
              </w:rPr>
              <w:t>冷链物流工程</w:t>
            </w:r>
          </w:p>
        </w:tc>
      </w:tr>
      <w:tr w14:paraId="2346B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2393" w:type="dxa"/>
          </w:tcPr>
          <w:p w14:paraId="03FA310A">
            <w:pPr>
              <w:pStyle w:val="14"/>
              <w:spacing w:before="16" w:line="285" w:lineRule="exact"/>
              <w:ind w:left="94" w:right="88"/>
              <w:jc w:val="center"/>
              <w:rPr>
                <w:sz w:val="24"/>
              </w:rPr>
            </w:pPr>
            <w:r>
              <w:rPr>
                <w:sz w:val="24"/>
              </w:rPr>
              <w:t>学位</w:t>
            </w:r>
          </w:p>
        </w:tc>
        <w:tc>
          <w:tcPr>
            <w:tcW w:w="2390" w:type="dxa"/>
          </w:tcPr>
          <w:p w14:paraId="39E53233">
            <w:pPr>
              <w:pStyle w:val="14"/>
              <w:widowControl/>
              <w:ind w:firstLine="120" w:firstLineChars="50"/>
              <w:rPr>
                <w:rFonts w:ascii="Times New Roman"/>
                <w:sz w:val="24"/>
              </w:rPr>
            </w:pPr>
            <w:r>
              <w:rPr>
                <w:rFonts w:hint="eastAsia" w:ascii="仿宋_GB2312" w:eastAsia="仿宋_GB2312" w:cs="仿宋_GB2312"/>
                <w:sz w:val="24"/>
              </w:rPr>
              <w:t>工学</w:t>
            </w:r>
          </w:p>
        </w:tc>
        <w:tc>
          <w:tcPr>
            <w:tcW w:w="2391" w:type="dxa"/>
            <w:gridSpan w:val="2"/>
          </w:tcPr>
          <w:p w14:paraId="0981C496">
            <w:pPr>
              <w:pStyle w:val="14"/>
              <w:widowControl/>
              <w:spacing w:before="16" w:line="285" w:lineRule="exact"/>
              <w:ind w:left="716"/>
              <w:rPr>
                <w:sz w:val="24"/>
              </w:rPr>
            </w:pPr>
            <w:r>
              <w:rPr>
                <w:sz w:val="24"/>
              </w:rPr>
              <w:t>修业年限</w:t>
            </w:r>
          </w:p>
        </w:tc>
        <w:tc>
          <w:tcPr>
            <w:tcW w:w="2394" w:type="dxa"/>
          </w:tcPr>
          <w:p w14:paraId="2112DE8F">
            <w:pPr>
              <w:pStyle w:val="14"/>
              <w:widowControl/>
              <w:ind w:firstLine="120" w:firstLineChars="50"/>
              <w:rPr>
                <w:rFonts w:ascii="Times New Roman"/>
                <w:sz w:val="24"/>
                <w:lang w:val="en-US"/>
              </w:rPr>
            </w:pPr>
            <w:r>
              <w:rPr>
                <w:rFonts w:hint="eastAsia" w:ascii="仿宋_GB2312" w:eastAsia="仿宋_GB2312" w:cs="仿宋_GB2312"/>
                <w:sz w:val="24"/>
              </w:rPr>
              <w:t>四年</w:t>
            </w:r>
          </w:p>
        </w:tc>
      </w:tr>
      <w:tr w14:paraId="4905D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2393" w:type="dxa"/>
          </w:tcPr>
          <w:p w14:paraId="4F9EF942">
            <w:pPr>
              <w:pStyle w:val="14"/>
              <w:spacing w:before="16" w:line="282" w:lineRule="exact"/>
              <w:ind w:left="94" w:right="88"/>
              <w:jc w:val="center"/>
              <w:rPr>
                <w:sz w:val="24"/>
              </w:rPr>
            </w:pPr>
            <w:r>
              <w:rPr>
                <w:sz w:val="24"/>
              </w:rPr>
              <w:t>专业类</w:t>
            </w:r>
          </w:p>
        </w:tc>
        <w:tc>
          <w:tcPr>
            <w:tcW w:w="2390" w:type="dxa"/>
          </w:tcPr>
          <w:p w14:paraId="494C27F6">
            <w:pPr>
              <w:pStyle w:val="14"/>
              <w:widowControl/>
              <w:ind w:firstLine="120" w:firstLineChars="50"/>
              <w:rPr>
                <w:rFonts w:ascii="Times New Roman" w:eastAsia="仿宋_GB2312"/>
                <w:sz w:val="24"/>
              </w:rPr>
            </w:pPr>
            <w:r>
              <w:rPr>
                <w:rFonts w:hint="eastAsia" w:ascii="仿宋_GB2312" w:eastAsia="仿宋_GB2312" w:cs="仿宋_GB2312"/>
                <w:sz w:val="24"/>
                <w:lang w:val="en-US"/>
              </w:rPr>
              <w:t>交叉工程类</w:t>
            </w:r>
          </w:p>
        </w:tc>
        <w:tc>
          <w:tcPr>
            <w:tcW w:w="2391" w:type="dxa"/>
            <w:gridSpan w:val="2"/>
          </w:tcPr>
          <w:p w14:paraId="4175D151">
            <w:pPr>
              <w:pStyle w:val="14"/>
              <w:widowControl/>
              <w:spacing w:before="16" w:line="282" w:lineRule="exact"/>
              <w:ind w:left="596"/>
              <w:rPr>
                <w:sz w:val="24"/>
              </w:rPr>
            </w:pPr>
            <w:r>
              <w:rPr>
                <w:sz w:val="24"/>
              </w:rPr>
              <w:t>专业类代码</w:t>
            </w:r>
          </w:p>
        </w:tc>
        <w:tc>
          <w:tcPr>
            <w:tcW w:w="2394" w:type="dxa"/>
          </w:tcPr>
          <w:p w14:paraId="4E58201E">
            <w:pPr>
              <w:pStyle w:val="14"/>
              <w:widowControl/>
              <w:ind w:firstLine="120" w:firstLineChars="50"/>
              <w:rPr>
                <w:rFonts w:hint="default" w:ascii="Times New Roman" w:eastAsia="宋体"/>
                <w:sz w:val="24"/>
                <w:lang w:val="en-US" w:eastAsia="zh-CN"/>
              </w:rPr>
            </w:pPr>
            <w:r>
              <w:rPr>
                <w:rFonts w:ascii="Times New Roman"/>
                <w:sz w:val="24"/>
              </w:rPr>
              <w:t>08</w:t>
            </w:r>
            <w:r>
              <w:rPr>
                <w:rFonts w:hint="eastAsia" w:ascii="Times New Roman"/>
                <w:sz w:val="24"/>
                <w:lang w:val="en-US" w:eastAsia="zh-CN"/>
              </w:rPr>
              <w:t>32</w:t>
            </w:r>
          </w:p>
        </w:tc>
      </w:tr>
      <w:tr w14:paraId="27FD2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2393" w:type="dxa"/>
          </w:tcPr>
          <w:p w14:paraId="37598EF2">
            <w:pPr>
              <w:pStyle w:val="14"/>
              <w:spacing w:before="16" w:line="285" w:lineRule="exact"/>
              <w:ind w:left="94" w:right="88"/>
              <w:jc w:val="center"/>
              <w:rPr>
                <w:sz w:val="24"/>
              </w:rPr>
            </w:pPr>
            <w:r>
              <w:rPr>
                <w:sz w:val="24"/>
              </w:rPr>
              <w:t>门类</w:t>
            </w:r>
          </w:p>
        </w:tc>
        <w:tc>
          <w:tcPr>
            <w:tcW w:w="2390" w:type="dxa"/>
          </w:tcPr>
          <w:p w14:paraId="5FFF2C86">
            <w:pPr>
              <w:pStyle w:val="14"/>
              <w:widowControl/>
              <w:ind w:firstLine="120" w:firstLineChars="50"/>
              <w:rPr>
                <w:rFonts w:ascii="Times New Roman"/>
                <w:sz w:val="24"/>
              </w:rPr>
            </w:pPr>
            <w:r>
              <w:rPr>
                <w:rFonts w:hint="eastAsia" w:ascii="仿宋_GB2312" w:eastAsia="仿宋_GB2312" w:cs="仿宋_GB2312"/>
                <w:sz w:val="24"/>
              </w:rPr>
              <w:t>工学</w:t>
            </w:r>
          </w:p>
        </w:tc>
        <w:tc>
          <w:tcPr>
            <w:tcW w:w="2391" w:type="dxa"/>
            <w:gridSpan w:val="2"/>
          </w:tcPr>
          <w:p w14:paraId="2FAFE47E">
            <w:pPr>
              <w:pStyle w:val="14"/>
              <w:widowControl/>
              <w:spacing w:before="16" w:line="285" w:lineRule="exact"/>
              <w:ind w:left="716"/>
              <w:rPr>
                <w:sz w:val="24"/>
              </w:rPr>
            </w:pPr>
            <w:r>
              <w:rPr>
                <w:sz w:val="24"/>
              </w:rPr>
              <w:t>门类代码</w:t>
            </w:r>
          </w:p>
        </w:tc>
        <w:tc>
          <w:tcPr>
            <w:tcW w:w="2394" w:type="dxa"/>
          </w:tcPr>
          <w:p w14:paraId="21A9069E">
            <w:pPr>
              <w:pStyle w:val="14"/>
              <w:widowControl/>
              <w:ind w:firstLine="120" w:firstLineChars="50"/>
              <w:rPr>
                <w:rFonts w:ascii="Times New Roman"/>
                <w:sz w:val="24"/>
              </w:rPr>
            </w:pPr>
            <w:r>
              <w:rPr>
                <w:rFonts w:ascii="Times New Roman"/>
                <w:sz w:val="24"/>
              </w:rPr>
              <w:t>08</w:t>
            </w:r>
          </w:p>
        </w:tc>
      </w:tr>
      <w:tr w14:paraId="515D2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2393" w:type="dxa"/>
          </w:tcPr>
          <w:p w14:paraId="09A8B7FD">
            <w:pPr>
              <w:pStyle w:val="14"/>
              <w:spacing w:before="16" w:line="282" w:lineRule="exact"/>
              <w:ind w:left="95" w:right="88"/>
              <w:jc w:val="center"/>
              <w:rPr>
                <w:sz w:val="24"/>
              </w:rPr>
            </w:pPr>
            <w:r>
              <w:rPr>
                <w:sz w:val="24"/>
              </w:rPr>
              <w:t>所在院系名称</w:t>
            </w:r>
          </w:p>
        </w:tc>
        <w:tc>
          <w:tcPr>
            <w:tcW w:w="7175" w:type="dxa"/>
            <w:gridSpan w:val="4"/>
          </w:tcPr>
          <w:p w14:paraId="534B6CFC">
            <w:pPr>
              <w:pStyle w:val="14"/>
              <w:widowControl/>
              <w:ind w:firstLine="120" w:firstLineChars="50"/>
              <w:rPr>
                <w:rFonts w:ascii="Times New Roman"/>
                <w:sz w:val="24"/>
              </w:rPr>
            </w:pPr>
            <w:r>
              <w:rPr>
                <w:rFonts w:hint="eastAsia" w:ascii="仿宋_GB2312" w:eastAsia="仿宋_GB2312" w:cs="仿宋_GB2312"/>
                <w:sz w:val="24"/>
                <w:lang w:val="en-US"/>
              </w:rPr>
              <w:t>机电工程</w:t>
            </w:r>
            <w:r>
              <w:rPr>
                <w:rFonts w:hint="eastAsia" w:ascii="仿宋_GB2312" w:eastAsia="仿宋_GB2312" w:cs="仿宋_GB2312"/>
                <w:sz w:val="24"/>
              </w:rPr>
              <w:t>学院</w:t>
            </w:r>
          </w:p>
        </w:tc>
      </w:tr>
      <w:tr w14:paraId="084D5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9568" w:type="dxa"/>
            <w:gridSpan w:val="5"/>
          </w:tcPr>
          <w:p w14:paraId="2A88B8D9">
            <w:pPr>
              <w:pStyle w:val="14"/>
              <w:spacing w:before="16" w:line="285" w:lineRule="exact"/>
              <w:ind w:left="3803" w:right="3794"/>
              <w:jc w:val="center"/>
              <w:rPr>
                <w:sz w:val="24"/>
              </w:rPr>
            </w:pPr>
            <w:r>
              <w:rPr>
                <w:sz w:val="24"/>
              </w:rPr>
              <w:t>学校相近专业情况</w:t>
            </w:r>
          </w:p>
        </w:tc>
      </w:tr>
      <w:tr w14:paraId="7AE03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2393" w:type="dxa"/>
          </w:tcPr>
          <w:p w14:paraId="1B8F0B58">
            <w:pPr>
              <w:pStyle w:val="14"/>
              <w:spacing w:before="175"/>
              <w:ind w:left="95" w:right="86"/>
              <w:jc w:val="center"/>
              <w:rPr>
                <w:rFonts w:ascii="Times New Roman" w:eastAsia="Times New Roman"/>
                <w:sz w:val="24"/>
              </w:rPr>
            </w:pPr>
            <w:r>
              <w:rPr>
                <w:sz w:val="24"/>
              </w:rPr>
              <w:t xml:space="preserve">相近专业 </w:t>
            </w:r>
            <w:r>
              <w:rPr>
                <w:rFonts w:ascii="Times New Roman" w:eastAsia="Times New Roman"/>
                <w:sz w:val="24"/>
              </w:rPr>
              <w:t>1</w:t>
            </w:r>
          </w:p>
        </w:tc>
        <w:tc>
          <w:tcPr>
            <w:tcW w:w="2390" w:type="dxa"/>
          </w:tcPr>
          <w:p w14:paraId="582D6919">
            <w:pPr>
              <w:pStyle w:val="14"/>
              <w:spacing w:before="175"/>
              <w:ind w:left="212" w:right="207"/>
              <w:jc w:val="center"/>
              <w:rPr>
                <w:sz w:val="24"/>
                <w:lang w:val="en-US"/>
              </w:rPr>
            </w:pPr>
            <w:r>
              <w:rPr>
                <w:rFonts w:hint="eastAsia"/>
                <w:sz w:val="24"/>
                <w:lang w:val="en-US"/>
              </w:rPr>
              <w:t>建筑环境与能源应用工程</w:t>
            </w:r>
          </w:p>
        </w:tc>
        <w:tc>
          <w:tcPr>
            <w:tcW w:w="1986" w:type="dxa"/>
          </w:tcPr>
          <w:p w14:paraId="1B07D07E">
            <w:pPr>
              <w:pStyle w:val="14"/>
              <w:spacing w:before="175"/>
              <w:ind w:right="259"/>
              <w:jc w:val="right"/>
              <w:rPr>
                <w:sz w:val="24"/>
                <w:lang w:val="en-US"/>
              </w:rPr>
            </w:pPr>
            <w:r>
              <w:rPr>
                <w:rFonts w:hint="eastAsia"/>
                <w:sz w:val="24"/>
                <w:lang w:val="en-US"/>
              </w:rPr>
              <w:t>2014</w:t>
            </w:r>
          </w:p>
        </w:tc>
        <w:tc>
          <w:tcPr>
            <w:tcW w:w="2799" w:type="dxa"/>
            <w:gridSpan w:val="2"/>
          </w:tcPr>
          <w:p w14:paraId="410E5A41">
            <w:pPr>
              <w:pStyle w:val="14"/>
              <w:spacing w:before="16"/>
              <w:ind w:left="32" w:right="19"/>
              <w:jc w:val="center"/>
              <w:rPr>
                <w:sz w:val="24"/>
              </w:rPr>
            </w:pPr>
            <w:r>
              <w:rPr>
                <w:sz w:val="24"/>
              </w:rPr>
              <w:t>该专业教师队伍情况</w:t>
            </w:r>
          </w:p>
          <w:p w14:paraId="573BA05D">
            <w:pPr>
              <w:pStyle w:val="14"/>
              <w:spacing w:before="12" w:line="282" w:lineRule="exact"/>
              <w:ind w:left="90" w:right="19"/>
              <w:jc w:val="center"/>
              <w:rPr>
                <w:sz w:val="24"/>
              </w:rPr>
            </w:pPr>
            <w:r>
              <w:rPr>
                <w:sz w:val="24"/>
              </w:rPr>
              <w:t>（</w:t>
            </w:r>
            <w:r>
              <w:rPr>
                <w:rFonts w:hint="eastAsia"/>
                <w:sz w:val="24"/>
              </w:rPr>
              <w:t>后附</w:t>
            </w:r>
            <w:r>
              <w:rPr>
                <w:sz w:val="24"/>
              </w:rPr>
              <w:t>教师基本情况表）</w:t>
            </w:r>
          </w:p>
        </w:tc>
      </w:tr>
      <w:tr w14:paraId="18A7F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2393" w:type="dxa"/>
          </w:tcPr>
          <w:p w14:paraId="15002C4D">
            <w:pPr>
              <w:pStyle w:val="14"/>
              <w:spacing w:before="177"/>
              <w:ind w:left="95" w:right="86"/>
              <w:jc w:val="center"/>
              <w:rPr>
                <w:rFonts w:ascii="Times New Roman" w:eastAsia="Times New Roman"/>
                <w:sz w:val="24"/>
              </w:rPr>
            </w:pPr>
            <w:r>
              <w:rPr>
                <w:sz w:val="24"/>
              </w:rPr>
              <w:t xml:space="preserve">相近专业 </w:t>
            </w:r>
            <w:r>
              <w:rPr>
                <w:rFonts w:ascii="Times New Roman" w:eastAsia="Times New Roman"/>
                <w:sz w:val="24"/>
              </w:rPr>
              <w:t>2</w:t>
            </w:r>
          </w:p>
        </w:tc>
        <w:tc>
          <w:tcPr>
            <w:tcW w:w="2390" w:type="dxa"/>
          </w:tcPr>
          <w:p w14:paraId="0A7E697C">
            <w:pPr>
              <w:pStyle w:val="14"/>
              <w:spacing w:before="177"/>
              <w:ind w:left="212" w:right="207"/>
              <w:jc w:val="center"/>
              <w:rPr>
                <w:sz w:val="24"/>
              </w:rPr>
            </w:pPr>
            <w:r>
              <w:rPr>
                <w:rFonts w:hint="eastAsia"/>
                <w:sz w:val="24"/>
                <w:lang w:val="en-US"/>
              </w:rPr>
              <w:t>物流管理</w:t>
            </w:r>
          </w:p>
        </w:tc>
        <w:tc>
          <w:tcPr>
            <w:tcW w:w="1986" w:type="dxa"/>
          </w:tcPr>
          <w:p w14:paraId="0FF4F9C8">
            <w:pPr>
              <w:pStyle w:val="14"/>
              <w:spacing w:before="177"/>
              <w:ind w:right="259"/>
              <w:jc w:val="right"/>
              <w:rPr>
                <w:sz w:val="24"/>
                <w:lang w:val="en-US"/>
              </w:rPr>
            </w:pPr>
            <w:r>
              <w:rPr>
                <w:rFonts w:hint="eastAsia"/>
                <w:sz w:val="24"/>
                <w:lang w:val="en-US"/>
              </w:rPr>
              <w:t>2013</w:t>
            </w:r>
          </w:p>
        </w:tc>
        <w:tc>
          <w:tcPr>
            <w:tcW w:w="2799" w:type="dxa"/>
            <w:gridSpan w:val="2"/>
          </w:tcPr>
          <w:p w14:paraId="3F0640F6">
            <w:pPr>
              <w:pStyle w:val="14"/>
              <w:spacing w:before="19"/>
              <w:ind w:left="32" w:right="19"/>
              <w:jc w:val="center"/>
              <w:rPr>
                <w:sz w:val="24"/>
              </w:rPr>
            </w:pPr>
            <w:r>
              <w:rPr>
                <w:sz w:val="24"/>
              </w:rPr>
              <w:t>该专业教师队伍情况</w:t>
            </w:r>
          </w:p>
          <w:p w14:paraId="31934FAE">
            <w:pPr>
              <w:pStyle w:val="14"/>
              <w:spacing w:before="11" w:line="283" w:lineRule="exact"/>
              <w:ind w:left="90" w:right="19"/>
              <w:jc w:val="center"/>
              <w:rPr>
                <w:sz w:val="24"/>
              </w:rPr>
            </w:pPr>
            <w:r>
              <w:rPr>
                <w:sz w:val="24"/>
              </w:rPr>
              <w:t>（</w:t>
            </w:r>
            <w:r>
              <w:rPr>
                <w:rFonts w:hint="eastAsia"/>
                <w:sz w:val="24"/>
              </w:rPr>
              <w:t>后附</w:t>
            </w:r>
            <w:r>
              <w:rPr>
                <w:sz w:val="24"/>
              </w:rPr>
              <w:t>教师基本情况表）</w:t>
            </w:r>
          </w:p>
        </w:tc>
      </w:tr>
      <w:tr w14:paraId="738DE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5" w:hRule="atLeast"/>
          <w:jc w:val="center"/>
        </w:trPr>
        <w:tc>
          <w:tcPr>
            <w:tcW w:w="2393" w:type="dxa"/>
          </w:tcPr>
          <w:p w14:paraId="6D5442E5">
            <w:pPr>
              <w:pStyle w:val="14"/>
              <w:spacing w:before="16"/>
              <w:ind w:left="95" w:right="88"/>
              <w:jc w:val="center"/>
              <w:rPr>
                <w:sz w:val="24"/>
              </w:rPr>
            </w:pPr>
            <w:r>
              <w:rPr>
                <w:sz w:val="24"/>
              </w:rPr>
              <w:t>增设专业区分度</w:t>
            </w:r>
          </w:p>
          <w:p w14:paraId="79AAEB46">
            <w:pPr>
              <w:pStyle w:val="14"/>
              <w:spacing w:before="14"/>
              <w:ind w:left="95" w:right="88"/>
              <w:jc w:val="center"/>
              <w:rPr>
                <w:sz w:val="24"/>
              </w:rPr>
            </w:pPr>
            <w:r>
              <w:rPr>
                <w:sz w:val="24"/>
              </w:rPr>
              <w:t>（目录外专业填写）</w:t>
            </w:r>
          </w:p>
        </w:tc>
        <w:tc>
          <w:tcPr>
            <w:tcW w:w="7175" w:type="dxa"/>
            <w:gridSpan w:val="4"/>
          </w:tcPr>
          <w:p w14:paraId="6D4326EC">
            <w:pPr>
              <w:pStyle w:val="14"/>
              <w:spacing w:line="360" w:lineRule="auto"/>
              <w:ind w:left="110" w:leftChars="50" w:right="110" w:rightChars="50" w:firstLine="480" w:firstLineChars="200"/>
              <w:jc w:val="both"/>
              <w:rPr>
                <w:rFonts w:ascii="Times New Roman"/>
                <w:sz w:val="24"/>
                <w:lang w:val="en-US"/>
              </w:rPr>
            </w:pPr>
            <w:r>
              <w:rPr>
                <w:rFonts w:hint="eastAsia" w:ascii="Times New Roman"/>
                <w:sz w:val="24"/>
                <w:lang w:val="en-US"/>
              </w:rPr>
              <w:t>学校内的相近专业“</w:t>
            </w:r>
            <w:r>
              <w:rPr>
                <w:rFonts w:hint="eastAsia"/>
                <w:sz w:val="24"/>
                <w:lang w:val="en-US"/>
              </w:rPr>
              <w:t>建筑环境与能源应用工程”、“物流管理”</w:t>
            </w:r>
            <w:r>
              <w:rPr>
                <w:rFonts w:hint="eastAsia" w:ascii="Times New Roman"/>
                <w:sz w:val="24"/>
                <w:lang w:val="en-US"/>
              </w:rPr>
              <w:t>与拟增设“</w:t>
            </w:r>
            <w:r>
              <w:rPr>
                <w:rFonts w:hint="eastAsia" w:ascii="Times New Roman"/>
                <w:sz w:val="24"/>
                <w:lang w:val="en-US" w:eastAsia="zh-CN"/>
              </w:rPr>
              <w:t>冷链物流工程</w:t>
            </w:r>
            <w:r>
              <w:rPr>
                <w:rFonts w:hint="eastAsia" w:ascii="Times New Roman"/>
                <w:sz w:val="24"/>
                <w:lang w:val="en-US"/>
              </w:rPr>
              <w:t>”专业相比，均存在较大区分度。“</w:t>
            </w:r>
            <w:r>
              <w:rPr>
                <w:rFonts w:hint="eastAsia" w:ascii="Times New Roman"/>
                <w:sz w:val="24"/>
                <w:lang w:val="en-US" w:eastAsia="zh-CN"/>
              </w:rPr>
              <w:t>冷链物流工程</w:t>
            </w:r>
            <w:r>
              <w:rPr>
                <w:rFonts w:hint="eastAsia" w:ascii="Times New Roman"/>
                <w:sz w:val="24"/>
                <w:lang w:val="en-US"/>
              </w:rPr>
              <w:t>”是以制冷和物流为基础，面向生鲜食品、医药疫苗等具有特殊温度、湿度、气体浓度等环境要求的一个交叉性专业。在</w:t>
            </w:r>
            <w:r>
              <w:rPr>
                <w:rFonts w:hint="eastAsia" w:ascii="Times New Roman"/>
                <w:sz w:val="24"/>
                <w:lang w:val="en-US" w:eastAsia="zh-CN"/>
              </w:rPr>
              <w:t>冷链物流工程</w:t>
            </w:r>
            <w:r>
              <w:rPr>
                <w:rFonts w:hint="eastAsia" w:ascii="Times New Roman"/>
                <w:sz w:val="24"/>
                <w:lang w:val="en-US"/>
              </w:rPr>
              <w:t>中，各个仓储节点成为了全链条温度控制最为关键一环。</w:t>
            </w:r>
            <w:r>
              <w:rPr>
                <w:rFonts w:hint="eastAsia"/>
                <w:sz w:val="24"/>
                <w:lang w:val="en-US"/>
              </w:rPr>
              <w:t>“物流管理”专业以管理学为基础，不涉及环境温度营造及控制方面的专业教学。</w:t>
            </w:r>
            <w:r>
              <w:rPr>
                <w:rFonts w:hint="eastAsia" w:ascii="Times New Roman"/>
                <w:sz w:val="24"/>
                <w:lang w:val="en-US"/>
              </w:rPr>
              <w:t>“</w:t>
            </w:r>
            <w:r>
              <w:rPr>
                <w:rFonts w:hint="eastAsia"/>
                <w:sz w:val="24"/>
                <w:lang w:val="en-US"/>
              </w:rPr>
              <w:t>建筑环境与能源应用工程”主要面向民用建筑和工业建筑的环境营造（如空调、供暖、通风、空气洁净等方面），但未开展物流管理、食品科技方面的教学，学生无法系统从冷链物流的全链条角度开展系统性学习。因此，</w:t>
            </w:r>
            <w:r>
              <w:rPr>
                <w:sz w:val="24"/>
              </w:rPr>
              <w:t>增设</w:t>
            </w:r>
            <w:r>
              <w:rPr>
                <w:rFonts w:hint="eastAsia" w:ascii="Times New Roman"/>
                <w:sz w:val="24"/>
                <w:lang w:val="en-US"/>
              </w:rPr>
              <w:t>“</w:t>
            </w:r>
            <w:r>
              <w:rPr>
                <w:rFonts w:hint="eastAsia" w:ascii="Times New Roman"/>
                <w:sz w:val="24"/>
                <w:lang w:val="en-US" w:eastAsia="zh-CN"/>
              </w:rPr>
              <w:t>冷链物流工程</w:t>
            </w:r>
            <w:r>
              <w:rPr>
                <w:rFonts w:hint="eastAsia" w:ascii="Times New Roman"/>
                <w:sz w:val="24"/>
                <w:lang w:val="en-US"/>
              </w:rPr>
              <w:t>”专业，是面向民生需求、行业升级、区域发展而建立的交叉性、系统性的专业，具有其独立性。</w:t>
            </w:r>
          </w:p>
        </w:tc>
      </w:tr>
      <w:tr w14:paraId="0290B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2" w:hRule="atLeast"/>
          <w:jc w:val="center"/>
        </w:trPr>
        <w:tc>
          <w:tcPr>
            <w:tcW w:w="2393" w:type="dxa"/>
          </w:tcPr>
          <w:p w14:paraId="28EE63A0">
            <w:pPr>
              <w:pStyle w:val="14"/>
              <w:spacing w:before="16"/>
              <w:ind w:left="115"/>
              <w:rPr>
                <w:sz w:val="24"/>
              </w:rPr>
            </w:pPr>
            <w:r>
              <w:rPr>
                <w:sz w:val="24"/>
              </w:rPr>
              <w:t>增设专业的基础要求</w:t>
            </w:r>
          </w:p>
          <w:p w14:paraId="5BF90FDF">
            <w:pPr>
              <w:pStyle w:val="14"/>
              <w:spacing w:before="12"/>
              <w:ind w:left="115"/>
              <w:rPr>
                <w:sz w:val="24"/>
              </w:rPr>
            </w:pPr>
            <w:r>
              <w:rPr>
                <w:sz w:val="24"/>
              </w:rPr>
              <w:t>（目录外专业填写）</w:t>
            </w:r>
          </w:p>
        </w:tc>
        <w:tc>
          <w:tcPr>
            <w:tcW w:w="7175" w:type="dxa"/>
            <w:gridSpan w:val="4"/>
          </w:tcPr>
          <w:p w14:paraId="5380973B">
            <w:pPr>
              <w:pStyle w:val="14"/>
              <w:spacing w:line="360" w:lineRule="auto"/>
              <w:ind w:firstLine="480" w:firstLineChars="200"/>
              <w:rPr>
                <w:rFonts w:ascii="Times New Roman"/>
                <w:sz w:val="24"/>
                <w:lang w:val="en-US"/>
              </w:rPr>
            </w:pPr>
            <w:r>
              <w:rPr>
                <w:rFonts w:hint="eastAsia" w:ascii="Times New Roman"/>
                <w:sz w:val="24"/>
                <w:lang w:val="en-US"/>
              </w:rPr>
              <w:t>增设“</w:t>
            </w:r>
            <w:r>
              <w:rPr>
                <w:rFonts w:hint="eastAsia" w:ascii="Times New Roman"/>
                <w:sz w:val="24"/>
                <w:lang w:val="en-US" w:eastAsia="zh-CN"/>
              </w:rPr>
              <w:t>冷链物流工程</w:t>
            </w:r>
            <w:r>
              <w:rPr>
                <w:rFonts w:hint="eastAsia" w:ascii="Times New Roman"/>
                <w:sz w:val="24"/>
                <w:lang w:val="en-US"/>
              </w:rPr>
              <w:t>”专业的基础存在三方面的要求：</w:t>
            </w:r>
          </w:p>
          <w:p w14:paraId="59A8332D">
            <w:pPr>
              <w:pStyle w:val="14"/>
              <w:numPr>
                <w:ilvl w:val="0"/>
                <w:numId w:val="2"/>
              </w:numPr>
              <w:spacing w:line="360" w:lineRule="auto"/>
              <w:ind w:firstLine="480" w:firstLineChars="200"/>
              <w:rPr>
                <w:rFonts w:ascii="Times New Roman"/>
                <w:sz w:val="24"/>
                <w:lang w:val="en-US"/>
              </w:rPr>
            </w:pPr>
            <w:r>
              <w:rPr>
                <w:rFonts w:hint="eastAsia" w:ascii="Times New Roman"/>
                <w:sz w:val="24"/>
                <w:lang w:val="en-US"/>
              </w:rPr>
              <w:t>以制冷温区的温度、湿度、气体浓度的环境营造、运行维护和优化控制为核心的工程技术基础课程、专业课程、实践教学类课程的基础。</w:t>
            </w:r>
          </w:p>
          <w:p w14:paraId="54BF5A10">
            <w:pPr>
              <w:pStyle w:val="14"/>
              <w:numPr>
                <w:ilvl w:val="0"/>
                <w:numId w:val="2"/>
              </w:numPr>
              <w:spacing w:line="360" w:lineRule="auto"/>
              <w:ind w:firstLine="480" w:firstLineChars="200"/>
              <w:rPr>
                <w:rFonts w:ascii="Times New Roman"/>
                <w:sz w:val="24"/>
              </w:rPr>
            </w:pPr>
            <w:r>
              <w:rPr>
                <w:rFonts w:hint="eastAsia" w:ascii="Times New Roman"/>
                <w:sz w:val="24"/>
                <w:lang w:val="en-US"/>
              </w:rPr>
              <w:t>以物流管理与规划为核心的管理类的工程基础课程、专业课程、实践教学类课程的基础。</w:t>
            </w:r>
          </w:p>
          <w:p w14:paraId="7BC8704C">
            <w:pPr>
              <w:pStyle w:val="14"/>
              <w:numPr>
                <w:ilvl w:val="0"/>
                <w:numId w:val="2"/>
              </w:numPr>
              <w:spacing w:line="360" w:lineRule="auto"/>
              <w:ind w:firstLine="480" w:firstLineChars="200"/>
              <w:rPr>
                <w:rFonts w:ascii="Times New Roman"/>
                <w:sz w:val="24"/>
              </w:rPr>
            </w:pPr>
            <w:r>
              <w:rPr>
                <w:rFonts w:hint="eastAsia" w:ascii="Times New Roman"/>
                <w:sz w:val="24"/>
                <w:lang w:val="en-US"/>
              </w:rPr>
              <w:t>以食品冷冻冷藏工艺等面向冷链物流对象的基础课程、专业课程的教学基础。</w:t>
            </w:r>
          </w:p>
          <w:p w14:paraId="33347D4C">
            <w:pPr>
              <w:pStyle w:val="14"/>
              <w:numPr>
                <w:ilvl w:val="0"/>
                <w:numId w:val="2"/>
              </w:numPr>
              <w:spacing w:line="360" w:lineRule="auto"/>
              <w:ind w:firstLine="480" w:firstLineChars="200"/>
              <w:rPr>
                <w:rFonts w:ascii="Times New Roman"/>
                <w:sz w:val="24"/>
              </w:rPr>
            </w:pPr>
            <w:r>
              <w:rPr>
                <w:rFonts w:hint="eastAsia" w:ascii="Times New Roman"/>
                <w:sz w:val="24"/>
                <w:lang w:val="en-US"/>
              </w:rPr>
              <w:t>能够具有制冷、物流和食品三方面教学的师资和实践教学体系。</w:t>
            </w:r>
          </w:p>
        </w:tc>
      </w:tr>
    </w:tbl>
    <w:p w14:paraId="76F827C4">
      <w:pPr>
        <w:spacing w:line="400" w:lineRule="exact"/>
        <w:jc w:val="center"/>
        <w:rPr>
          <w:rFonts w:hint="eastAsia" w:ascii="黑体" w:eastAsia="黑体"/>
          <w:b/>
          <w:sz w:val="36"/>
        </w:rPr>
      </w:pPr>
    </w:p>
    <w:p w14:paraId="1DE7BEE2">
      <w:pPr>
        <w:spacing w:line="400" w:lineRule="exact"/>
        <w:jc w:val="center"/>
        <w:rPr>
          <w:rFonts w:ascii="Times New Roman"/>
          <w:sz w:val="11"/>
        </w:rPr>
      </w:pPr>
      <w:bookmarkStart w:id="2" w:name="_GoBack"/>
      <w:bookmarkEnd w:id="2"/>
      <w:r>
        <w:rPr>
          <w:rFonts w:hint="eastAsia" w:ascii="黑体" w:eastAsia="黑体"/>
          <w:b/>
          <w:sz w:val="36"/>
        </w:rPr>
        <w:t>3.申报专业人才需求情况</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7"/>
        <w:gridCol w:w="1373"/>
        <w:gridCol w:w="3234"/>
        <w:gridCol w:w="3391"/>
      </w:tblGrid>
      <w:tr w14:paraId="70EAE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3180" w:type="dxa"/>
            <w:gridSpan w:val="2"/>
            <w:tcBorders>
              <w:bottom w:val="single" w:color="000000" w:sz="6" w:space="0"/>
              <w:right w:val="single" w:color="000000" w:sz="6" w:space="0"/>
            </w:tcBorders>
          </w:tcPr>
          <w:p w14:paraId="5B450B87">
            <w:pPr>
              <w:pStyle w:val="14"/>
              <w:spacing w:before="122"/>
              <w:ind w:left="107"/>
              <w:rPr>
                <w:sz w:val="24"/>
              </w:rPr>
            </w:pPr>
            <w:r>
              <w:rPr>
                <w:sz w:val="24"/>
              </w:rPr>
              <w:t>申报专业主要就业领域</w:t>
            </w:r>
          </w:p>
        </w:tc>
        <w:tc>
          <w:tcPr>
            <w:tcW w:w="6625" w:type="dxa"/>
            <w:gridSpan w:val="2"/>
            <w:tcBorders>
              <w:left w:val="single" w:color="000000" w:sz="6" w:space="0"/>
              <w:bottom w:val="single" w:color="000000" w:sz="6" w:space="0"/>
            </w:tcBorders>
          </w:tcPr>
          <w:p w14:paraId="10E644DD">
            <w:pPr>
              <w:pStyle w:val="25"/>
              <w:bidi w:val="0"/>
              <w:rPr>
                <w:rFonts w:hint="eastAsia" w:ascii="宋体" w:hAnsi="宋体" w:eastAsia="宋体" w:cs="宋体"/>
                <w:szCs w:val="24"/>
              </w:rPr>
            </w:pPr>
            <w:r>
              <w:rPr>
                <w:rFonts w:hint="eastAsia"/>
              </w:rPr>
              <w:t>申报专业的主要就业领域为冷链物流行业的工程建设公司、运营公司、设备制造企业、能源管理公司、设计研究院、物流规划公司等单位，从事运行管理、系统保障、规划设计、施工安装及研发制造等技术或管理岗位。</w:t>
            </w:r>
          </w:p>
        </w:tc>
      </w:tr>
      <w:tr w14:paraId="46A6A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6" w:hRule="atLeast"/>
          <w:jc w:val="center"/>
        </w:trPr>
        <w:tc>
          <w:tcPr>
            <w:tcW w:w="9805" w:type="dxa"/>
            <w:gridSpan w:val="4"/>
            <w:tcBorders>
              <w:top w:val="single" w:color="000000" w:sz="6" w:space="0"/>
              <w:bottom w:val="single" w:color="000000" w:sz="6" w:space="0"/>
            </w:tcBorders>
          </w:tcPr>
          <w:p w14:paraId="6D1C8D2E">
            <w:pPr>
              <w:pStyle w:val="25"/>
              <w:bidi w:val="0"/>
            </w:pPr>
            <w:r>
              <w:t>目前全国未有本科院校开设</w:t>
            </w:r>
            <w:r>
              <w:rPr>
                <w:rFonts w:hint="eastAsia"/>
                <w:lang w:eastAsia="zh-CN"/>
              </w:rPr>
              <w:t>冷链物流工程</w:t>
            </w:r>
            <w:r>
              <w:t>专业。根据近三年冷链物流人才调研情况，目前冷链物流行业的岗位主要包括冷链采购与供应链管理、冷链运营、冷库管理、冷链运输、质量控制、物流信息管理及流程优化等岗位。国家发改委相关信息显示，2023年仅食品行业冷链物流我国就有1亿吨左右的年货物量。预测到2025年，冷链食品年需求量将达到4亿吨，形成3万亿的</w:t>
            </w:r>
          </w:p>
          <w:p w14:paraId="477DC8A7">
            <w:pPr>
              <w:pStyle w:val="25"/>
              <w:bidi w:val="0"/>
            </w:pPr>
            <w:r>
              <w:t>冷链货物总额，冷链物流行业的市场需求十分巨大。行业发展离不开人才支撑，市场对冷链物流人才的需求也十分迫切。随着冷链物流专业程度越来越高，对相关从业人员的专业背景有了更高的要求，本科毕业生将成为冷链物流行业的主力军。然而，从专业背景看，冷链物流从业人员具有本专业教育背景的比例整体较低，相当一部分来自物流、市场营销、电子商务、信息技术、管理或相关工科领域，尚未获得相关的技术职称。同时，冷链物流行业涉及产地认证、质量追溯、田头集货、产地预冷、冷藏保鲜、分级包装、冷链物流设施运维等方面，相关专业人才质量亟待提高。</w:t>
            </w:r>
          </w:p>
          <w:p w14:paraId="3D59D2D2">
            <w:pPr>
              <w:pStyle w:val="25"/>
              <w:bidi w:val="0"/>
              <w:rPr>
                <w:rFonts w:hint="eastAsia"/>
                <w:lang w:val="en-US"/>
              </w:rPr>
            </w:pPr>
            <w:r>
              <w:rPr>
                <w:rFonts w:hint="eastAsia"/>
                <w:lang w:val="en-US"/>
              </w:rPr>
              <w:t>湖北省是淡水渔业和农副产品的产出大省，生鲜食品的冷链物流需求持续增加。随着湖北省冷链物流产业突飞猛进的发展，长江中游城市群的国家发展战略，市场对冷链物流人才的需求与日俱增，然而，冷链物流专业人才的匮乏，已成为制约我省冷链物流快速发展的瓶颈，亟待突破。只有培养一批具备科技创新能力的冷链物流人才，才能为湖北省农产品冷链物流发展提供坚实保障，促推我省冷链物流产业的健康快速发展。据统计，目前在冷链物流行业中，最缺乏的是仓储型冷链物流管理人才，其次需求的是冷链操作人才,高级冷链规划型人才也是市场所急需的。2022年湖北省现代物流发展促进会对全省17个地市州的282家样本冷链物流企业进行了调研汇总得出，我省至少缺口冷链物流管理人才达到3.7万人左右。</w:t>
            </w:r>
          </w:p>
          <w:p w14:paraId="3DA83B0C">
            <w:pPr>
              <w:pStyle w:val="25"/>
              <w:bidi w:val="0"/>
              <w:rPr>
                <w:lang w:val="en-US"/>
              </w:rPr>
            </w:pPr>
            <w:r>
              <w:rPr>
                <w:rFonts w:hint="eastAsia"/>
                <w:lang w:val="en-US"/>
              </w:rPr>
              <w:t>综上，我国冷链物流行业正面临“人才危机”,已释放出巨大的就业缺口。而武汉商学院地处武汉经济技术开发区核心地带，具有得天独厚的区位优势。同时，我校具有多年建筑环境与能源应用工程、制冷与空调技术、物流管理、食品科学与工程等专业建设和人才培养的基础和经验，通过开设</w:t>
            </w:r>
            <w:r>
              <w:rPr>
                <w:rFonts w:hint="eastAsia"/>
                <w:lang w:val="en-US" w:eastAsia="zh-CN"/>
              </w:rPr>
              <w:t>冷链物流工程</w:t>
            </w:r>
            <w:r>
              <w:rPr>
                <w:rFonts w:hint="eastAsia"/>
                <w:lang w:val="en-US"/>
              </w:rPr>
              <w:t>专业，设置冷链物流相关理论和实践教学模块，培养满足冷链物流领域，特别是冷链运营、冷库管理、冷链运输、质量控制、物流流程优化等领域的高层次应用型人才，将大大满足地方冷链物流企业人才的需求，弥补冷链物流领域人才缺口。</w:t>
            </w:r>
          </w:p>
        </w:tc>
      </w:tr>
      <w:tr w14:paraId="0E9DB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807" w:type="dxa"/>
            <w:vMerge w:val="restart"/>
            <w:tcBorders>
              <w:top w:val="single" w:color="000000" w:sz="6" w:space="0"/>
              <w:right w:val="single" w:color="000000" w:sz="6" w:space="0"/>
            </w:tcBorders>
          </w:tcPr>
          <w:p w14:paraId="0E398733">
            <w:pPr>
              <w:pStyle w:val="14"/>
              <w:rPr>
                <w:rFonts w:ascii="Times New Roman"/>
                <w:sz w:val="24"/>
              </w:rPr>
            </w:pPr>
          </w:p>
          <w:p w14:paraId="5AA2B1B3">
            <w:pPr>
              <w:pStyle w:val="14"/>
              <w:rPr>
                <w:rFonts w:ascii="Times New Roman"/>
                <w:sz w:val="24"/>
              </w:rPr>
            </w:pPr>
          </w:p>
          <w:p w14:paraId="4EFDA401">
            <w:pPr>
              <w:pStyle w:val="14"/>
              <w:rPr>
                <w:rFonts w:ascii="Times New Roman"/>
                <w:sz w:val="24"/>
              </w:rPr>
            </w:pPr>
          </w:p>
          <w:p w14:paraId="52100779">
            <w:pPr>
              <w:pStyle w:val="14"/>
              <w:spacing w:before="1"/>
              <w:rPr>
                <w:rFonts w:ascii="Times New Roman"/>
                <w:sz w:val="23"/>
              </w:rPr>
            </w:pPr>
          </w:p>
          <w:p w14:paraId="3F3108BA">
            <w:pPr>
              <w:pStyle w:val="14"/>
              <w:spacing w:line="436" w:lineRule="auto"/>
              <w:ind w:left="182" w:right="170"/>
              <w:rPr>
                <w:sz w:val="24"/>
              </w:rPr>
            </w:pPr>
            <w:r>
              <w:rPr>
                <w:spacing w:val="-4"/>
                <w:sz w:val="24"/>
              </w:rPr>
              <w:t>申报专业人才需求调研情况</w:t>
            </w:r>
          </w:p>
          <w:p w14:paraId="147B010D">
            <w:pPr>
              <w:pStyle w:val="14"/>
              <w:spacing w:line="439" w:lineRule="auto"/>
              <w:ind w:left="182" w:right="170"/>
              <w:rPr>
                <w:sz w:val="24"/>
              </w:rPr>
            </w:pPr>
            <w:r>
              <w:rPr>
                <w:sz w:val="24"/>
              </w:rPr>
              <w:t>（</w:t>
            </w:r>
            <w:r>
              <w:rPr>
                <w:rFonts w:hint="eastAsia"/>
                <w:spacing w:val="-4"/>
                <w:sz w:val="24"/>
              </w:rPr>
              <w:t>后附</w:t>
            </w:r>
            <w:r>
              <w:rPr>
                <w:spacing w:val="-4"/>
                <w:sz w:val="24"/>
              </w:rPr>
              <w:t>合作</w:t>
            </w:r>
            <w:r>
              <w:rPr>
                <w:sz w:val="24"/>
              </w:rPr>
              <w:t>办学协议等</w:t>
            </w:r>
            <w:r>
              <w:rPr>
                <w:spacing w:val="-18"/>
                <w:sz w:val="24"/>
              </w:rPr>
              <w:t>）</w:t>
            </w:r>
          </w:p>
        </w:tc>
        <w:tc>
          <w:tcPr>
            <w:tcW w:w="4607" w:type="dxa"/>
            <w:gridSpan w:val="2"/>
            <w:tcBorders>
              <w:top w:val="single" w:color="000000" w:sz="6" w:space="0"/>
              <w:left w:val="single" w:color="000000" w:sz="6" w:space="0"/>
              <w:bottom w:val="single" w:color="000000" w:sz="6" w:space="0"/>
              <w:right w:val="single" w:color="000000" w:sz="6" w:space="0"/>
            </w:tcBorders>
            <w:vAlign w:val="center"/>
          </w:tcPr>
          <w:p w14:paraId="26DE2498">
            <w:pPr>
              <w:pStyle w:val="14"/>
              <w:widowControl/>
              <w:spacing w:before="208"/>
              <w:ind w:left="1128"/>
              <w:jc w:val="center"/>
              <w:rPr>
                <w:sz w:val="24"/>
              </w:rPr>
            </w:pPr>
            <w:r>
              <w:rPr>
                <w:sz w:val="24"/>
              </w:rPr>
              <w:t>年度计划招生人数</w:t>
            </w:r>
          </w:p>
        </w:tc>
        <w:tc>
          <w:tcPr>
            <w:tcW w:w="3391" w:type="dxa"/>
            <w:tcBorders>
              <w:top w:val="single" w:color="000000" w:sz="6" w:space="0"/>
              <w:left w:val="single" w:color="000000" w:sz="6" w:space="0"/>
              <w:bottom w:val="single" w:color="000000" w:sz="6" w:space="0"/>
            </w:tcBorders>
            <w:vAlign w:val="center"/>
          </w:tcPr>
          <w:p w14:paraId="38450655">
            <w:pPr>
              <w:pStyle w:val="14"/>
              <w:widowControl/>
              <w:ind w:firstLine="120" w:firstLineChars="50"/>
              <w:jc w:val="center"/>
              <w:rPr>
                <w:rFonts w:ascii="Times New Roman"/>
                <w:sz w:val="24"/>
              </w:rPr>
            </w:pPr>
            <w:r>
              <w:rPr>
                <w:rFonts w:hint="eastAsia" w:ascii="Times New Roman"/>
                <w:sz w:val="24"/>
                <w:lang w:val="en-US"/>
              </w:rPr>
              <w:t>5</w:t>
            </w:r>
            <w:r>
              <w:rPr>
                <w:rFonts w:ascii="Times New Roman"/>
                <w:sz w:val="24"/>
              </w:rPr>
              <w:t>0</w:t>
            </w:r>
          </w:p>
        </w:tc>
      </w:tr>
      <w:tr w14:paraId="634D7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807" w:type="dxa"/>
            <w:vMerge w:val="continue"/>
            <w:tcBorders>
              <w:right w:val="single" w:color="000000" w:sz="6" w:space="0"/>
            </w:tcBorders>
          </w:tcPr>
          <w:p w14:paraId="5C86C343">
            <w:pPr>
              <w:rPr>
                <w:sz w:val="2"/>
                <w:szCs w:val="2"/>
              </w:rPr>
            </w:pPr>
          </w:p>
        </w:tc>
        <w:tc>
          <w:tcPr>
            <w:tcW w:w="4607" w:type="dxa"/>
            <w:gridSpan w:val="2"/>
            <w:tcBorders>
              <w:top w:val="single" w:color="000000" w:sz="6" w:space="0"/>
              <w:left w:val="single" w:color="000000" w:sz="6" w:space="0"/>
              <w:bottom w:val="single" w:color="000000" w:sz="6" w:space="0"/>
              <w:right w:val="single" w:color="000000" w:sz="6" w:space="0"/>
            </w:tcBorders>
            <w:vAlign w:val="center"/>
          </w:tcPr>
          <w:p w14:paraId="6B236017">
            <w:pPr>
              <w:pStyle w:val="14"/>
              <w:widowControl/>
              <w:spacing w:before="211"/>
              <w:ind w:left="1368"/>
              <w:jc w:val="center"/>
              <w:rPr>
                <w:sz w:val="24"/>
              </w:rPr>
            </w:pPr>
            <w:r>
              <w:rPr>
                <w:sz w:val="24"/>
              </w:rPr>
              <w:t>预计升学人数</w:t>
            </w:r>
          </w:p>
        </w:tc>
        <w:tc>
          <w:tcPr>
            <w:tcW w:w="3391" w:type="dxa"/>
            <w:tcBorders>
              <w:top w:val="single" w:color="000000" w:sz="6" w:space="0"/>
              <w:left w:val="single" w:color="000000" w:sz="6" w:space="0"/>
              <w:bottom w:val="single" w:color="000000" w:sz="6" w:space="0"/>
            </w:tcBorders>
            <w:vAlign w:val="center"/>
          </w:tcPr>
          <w:p w14:paraId="1C3F2F89">
            <w:pPr>
              <w:pStyle w:val="14"/>
              <w:widowControl/>
              <w:ind w:firstLine="120" w:firstLineChars="50"/>
              <w:jc w:val="center"/>
              <w:rPr>
                <w:rFonts w:ascii="Times New Roman"/>
                <w:sz w:val="24"/>
              </w:rPr>
            </w:pPr>
            <w:r>
              <w:rPr>
                <w:rFonts w:ascii="Times New Roman"/>
                <w:sz w:val="24"/>
              </w:rPr>
              <w:t>1</w:t>
            </w:r>
            <w:r>
              <w:rPr>
                <w:rFonts w:hint="eastAsia" w:ascii="Times New Roman"/>
                <w:sz w:val="24"/>
                <w:lang w:val="en-US"/>
              </w:rPr>
              <w:t>0</w:t>
            </w:r>
          </w:p>
        </w:tc>
      </w:tr>
      <w:tr w14:paraId="6C2E2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807" w:type="dxa"/>
            <w:vMerge w:val="continue"/>
            <w:tcBorders>
              <w:right w:val="single" w:color="000000" w:sz="6" w:space="0"/>
            </w:tcBorders>
          </w:tcPr>
          <w:p w14:paraId="42217689">
            <w:pPr>
              <w:rPr>
                <w:sz w:val="2"/>
                <w:szCs w:val="2"/>
              </w:rPr>
            </w:pPr>
          </w:p>
        </w:tc>
        <w:tc>
          <w:tcPr>
            <w:tcW w:w="4607" w:type="dxa"/>
            <w:gridSpan w:val="2"/>
            <w:tcBorders>
              <w:top w:val="single" w:color="000000" w:sz="6" w:space="0"/>
              <w:left w:val="single" w:color="000000" w:sz="6" w:space="0"/>
              <w:bottom w:val="single" w:color="000000" w:sz="6" w:space="0"/>
              <w:right w:val="single" w:color="000000" w:sz="6" w:space="0"/>
            </w:tcBorders>
            <w:vAlign w:val="center"/>
          </w:tcPr>
          <w:p w14:paraId="2008F1D2">
            <w:pPr>
              <w:pStyle w:val="14"/>
              <w:widowControl/>
              <w:spacing w:before="211"/>
              <w:ind w:left="1368"/>
              <w:jc w:val="center"/>
              <w:rPr>
                <w:sz w:val="24"/>
              </w:rPr>
            </w:pPr>
            <w:r>
              <w:rPr>
                <w:sz w:val="24"/>
              </w:rPr>
              <w:t>预计就业人数</w:t>
            </w:r>
          </w:p>
        </w:tc>
        <w:tc>
          <w:tcPr>
            <w:tcW w:w="3391" w:type="dxa"/>
            <w:tcBorders>
              <w:top w:val="single" w:color="000000" w:sz="6" w:space="0"/>
              <w:left w:val="single" w:color="000000" w:sz="6" w:space="0"/>
              <w:bottom w:val="single" w:color="000000" w:sz="6" w:space="0"/>
            </w:tcBorders>
            <w:vAlign w:val="center"/>
          </w:tcPr>
          <w:p w14:paraId="06294CE8">
            <w:pPr>
              <w:pStyle w:val="14"/>
              <w:widowControl/>
              <w:ind w:firstLine="120" w:firstLineChars="50"/>
              <w:jc w:val="center"/>
              <w:rPr>
                <w:rFonts w:ascii="Times New Roman"/>
                <w:sz w:val="24"/>
              </w:rPr>
            </w:pPr>
            <w:r>
              <w:rPr>
                <w:rFonts w:hint="eastAsia" w:ascii="Times New Roman"/>
                <w:sz w:val="24"/>
                <w:lang w:val="en-US"/>
              </w:rPr>
              <w:t>40</w:t>
            </w:r>
          </w:p>
        </w:tc>
      </w:tr>
      <w:tr w14:paraId="62D95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807" w:type="dxa"/>
            <w:vMerge w:val="continue"/>
            <w:tcBorders>
              <w:right w:val="single" w:color="000000" w:sz="6" w:space="0"/>
            </w:tcBorders>
          </w:tcPr>
          <w:p w14:paraId="3CB6B7D4">
            <w:pPr>
              <w:rPr>
                <w:sz w:val="2"/>
                <w:szCs w:val="2"/>
              </w:rPr>
            </w:pPr>
          </w:p>
        </w:tc>
        <w:tc>
          <w:tcPr>
            <w:tcW w:w="4607" w:type="dxa"/>
            <w:gridSpan w:val="2"/>
            <w:tcBorders>
              <w:top w:val="single" w:color="000000" w:sz="6" w:space="0"/>
              <w:left w:val="single" w:color="000000" w:sz="6" w:space="0"/>
              <w:bottom w:val="single" w:color="000000" w:sz="6" w:space="0"/>
              <w:right w:val="single" w:color="000000" w:sz="6" w:space="0"/>
            </w:tcBorders>
            <w:vAlign w:val="center"/>
          </w:tcPr>
          <w:p w14:paraId="71811833">
            <w:pPr>
              <w:pStyle w:val="26"/>
              <w:spacing w:before="103" w:line="288" w:lineRule="auto"/>
              <w:ind w:left="412" w:leftChars="0" w:right="111" w:rightChars="0" w:hanging="310" w:firstLineChars="0"/>
              <w:jc w:val="center"/>
              <w:rPr>
                <w:sz w:val="24"/>
              </w:rPr>
            </w:pPr>
            <w:r>
              <w:rPr>
                <w:spacing w:val="-1"/>
                <w:sz w:val="21"/>
                <w:szCs w:val="21"/>
              </w:rPr>
              <w:t>湖北武汉山绿农产品集</w:t>
            </w:r>
            <w:r>
              <w:rPr>
                <w:spacing w:val="4"/>
                <w:sz w:val="21"/>
                <w:szCs w:val="21"/>
              </w:rPr>
              <w:t>团股份有限公司</w:t>
            </w:r>
          </w:p>
        </w:tc>
        <w:tc>
          <w:tcPr>
            <w:tcW w:w="3391" w:type="dxa"/>
            <w:tcBorders>
              <w:top w:val="single" w:color="000000" w:sz="6" w:space="0"/>
              <w:left w:val="single" w:color="000000" w:sz="6" w:space="0"/>
              <w:bottom w:val="single" w:color="000000" w:sz="6" w:space="0"/>
            </w:tcBorders>
            <w:vAlign w:val="center"/>
          </w:tcPr>
          <w:p w14:paraId="4E483934">
            <w:pPr>
              <w:pStyle w:val="26"/>
              <w:spacing w:before="103" w:line="288" w:lineRule="auto"/>
              <w:ind w:left="412" w:leftChars="0" w:right="111" w:rightChars="0" w:hanging="310" w:firstLineChars="0"/>
              <w:jc w:val="center"/>
              <w:rPr>
                <w:rFonts w:ascii="宋体" w:hAnsi="宋体" w:eastAsia="宋体" w:cs="宋体"/>
                <w:spacing w:val="-1"/>
                <w:sz w:val="21"/>
                <w:szCs w:val="21"/>
                <w:lang w:val="en-US"/>
              </w:rPr>
            </w:pPr>
            <w:r>
              <w:rPr>
                <w:rFonts w:ascii="宋体" w:hAnsi="宋体" w:eastAsia="宋体" w:cs="宋体"/>
                <w:spacing w:val="-1"/>
                <w:sz w:val="21"/>
                <w:szCs w:val="21"/>
              </w:rPr>
              <w:t>15</w:t>
            </w:r>
          </w:p>
        </w:tc>
      </w:tr>
      <w:tr w14:paraId="3DFAC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807" w:type="dxa"/>
            <w:vMerge w:val="continue"/>
            <w:tcBorders>
              <w:right w:val="single" w:color="000000" w:sz="6" w:space="0"/>
            </w:tcBorders>
          </w:tcPr>
          <w:p w14:paraId="10B2F0E7">
            <w:pPr>
              <w:rPr>
                <w:sz w:val="2"/>
                <w:szCs w:val="2"/>
              </w:rPr>
            </w:pPr>
          </w:p>
        </w:tc>
        <w:tc>
          <w:tcPr>
            <w:tcW w:w="4607" w:type="dxa"/>
            <w:gridSpan w:val="2"/>
            <w:tcBorders>
              <w:top w:val="single" w:color="000000" w:sz="6" w:space="0"/>
              <w:left w:val="single" w:color="000000" w:sz="6" w:space="0"/>
              <w:bottom w:val="single" w:color="000000" w:sz="6" w:space="0"/>
              <w:right w:val="single" w:color="000000" w:sz="6" w:space="0"/>
            </w:tcBorders>
            <w:vAlign w:val="center"/>
          </w:tcPr>
          <w:p w14:paraId="53093F12">
            <w:pPr>
              <w:pStyle w:val="26"/>
              <w:spacing w:before="104" w:line="288" w:lineRule="auto"/>
              <w:ind w:left="942" w:leftChars="0" w:right="92" w:rightChars="0" w:hanging="840" w:firstLineChars="0"/>
              <w:jc w:val="center"/>
              <w:rPr>
                <w:sz w:val="24"/>
              </w:rPr>
            </w:pPr>
            <w:r>
              <w:rPr>
                <w:spacing w:val="1"/>
                <w:sz w:val="21"/>
                <w:szCs w:val="21"/>
              </w:rPr>
              <w:t>武汉汉欧国际物流有限</w:t>
            </w:r>
            <w:r>
              <w:rPr>
                <w:spacing w:val="14"/>
                <w:sz w:val="21"/>
                <w:szCs w:val="21"/>
              </w:rPr>
              <w:t>公司</w:t>
            </w:r>
          </w:p>
        </w:tc>
        <w:tc>
          <w:tcPr>
            <w:tcW w:w="3391" w:type="dxa"/>
            <w:tcBorders>
              <w:top w:val="single" w:color="000000" w:sz="6" w:space="0"/>
              <w:left w:val="single" w:color="000000" w:sz="6" w:space="0"/>
              <w:bottom w:val="single" w:color="000000" w:sz="6" w:space="0"/>
            </w:tcBorders>
            <w:vAlign w:val="center"/>
          </w:tcPr>
          <w:p w14:paraId="7E16E905">
            <w:pPr>
              <w:pStyle w:val="26"/>
              <w:spacing w:before="103" w:line="288" w:lineRule="auto"/>
              <w:ind w:left="412" w:leftChars="0" w:right="111" w:rightChars="0" w:hanging="310" w:firstLineChars="0"/>
              <w:jc w:val="center"/>
              <w:rPr>
                <w:rFonts w:ascii="宋体" w:hAnsi="宋体" w:eastAsia="宋体" w:cs="宋体"/>
                <w:spacing w:val="-1"/>
                <w:sz w:val="21"/>
                <w:szCs w:val="21"/>
              </w:rPr>
            </w:pPr>
            <w:r>
              <w:rPr>
                <w:rFonts w:ascii="宋体" w:hAnsi="宋体" w:eastAsia="宋体" w:cs="宋体"/>
                <w:spacing w:val="-1"/>
                <w:sz w:val="21"/>
                <w:szCs w:val="21"/>
              </w:rPr>
              <w:t>4</w:t>
            </w:r>
          </w:p>
        </w:tc>
      </w:tr>
      <w:tr w14:paraId="3DED9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807" w:type="dxa"/>
            <w:vMerge w:val="continue"/>
            <w:tcBorders>
              <w:right w:val="single" w:color="000000" w:sz="6" w:space="0"/>
            </w:tcBorders>
          </w:tcPr>
          <w:p w14:paraId="720E22C9">
            <w:pPr>
              <w:rPr>
                <w:sz w:val="2"/>
                <w:szCs w:val="2"/>
              </w:rPr>
            </w:pPr>
          </w:p>
        </w:tc>
        <w:tc>
          <w:tcPr>
            <w:tcW w:w="4607" w:type="dxa"/>
            <w:gridSpan w:val="2"/>
            <w:tcBorders>
              <w:top w:val="single" w:color="000000" w:sz="6" w:space="0"/>
              <w:left w:val="single" w:color="000000" w:sz="6" w:space="0"/>
              <w:bottom w:val="single" w:color="000000" w:sz="6" w:space="0"/>
              <w:right w:val="single" w:color="000000" w:sz="6" w:space="0"/>
            </w:tcBorders>
            <w:vAlign w:val="center"/>
          </w:tcPr>
          <w:p w14:paraId="49B9B9BA">
            <w:pPr>
              <w:pStyle w:val="26"/>
              <w:spacing w:before="105" w:line="283" w:lineRule="auto"/>
              <w:ind w:left="942" w:leftChars="0" w:right="92" w:rightChars="0" w:hanging="840" w:firstLineChars="0"/>
              <w:jc w:val="center"/>
              <w:rPr>
                <w:sz w:val="24"/>
              </w:rPr>
            </w:pPr>
            <w:r>
              <w:rPr>
                <w:spacing w:val="1"/>
                <w:sz w:val="21"/>
                <w:szCs w:val="21"/>
              </w:rPr>
              <w:t>武汉中百物流配送有限</w:t>
            </w:r>
            <w:r>
              <w:rPr>
                <w:spacing w:val="14"/>
                <w:sz w:val="21"/>
                <w:szCs w:val="21"/>
              </w:rPr>
              <w:t>公司</w:t>
            </w:r>
          </w:p>
        </w:tc>
        <w:tc>
          <w:tcPr>
            <w:tcW w:w="3391" w:type="dxa"/>
            <w:tcBorders>
              <w:top w:val="single" w:color="000000" w:sz="6" w:space="0"/>
              <w:left w:val="single" w:color="000000" w:sz="6" w:space="0"/>
              <w:bottom w:val="single" w:color="000000" w:sz="6" w:space="0"/>
            </w:tcBorders>
            <w:vAlign w:val="center"/>
          </w:tcPr>
          <w:p w14:paraId="359023CF">
            <w:pPr>
              <w:pStyle w:val="26"/>
              <w:spacing w:before="103" w:line="288" w:lineRule="auto"/>
              <w:ind w:left="412" w:leftChars="0" w:right="111" w:rightChars="0" w:hanging="310" w:firstLineChars="0"/>
              <w:jc w:val="center"/>
              <w:rPr>
                <w:rFonts w:ascii="宋体" w:hAnsi="宋体" w:eastAsia="宋体" w:cs="宋体"/>
                <w:spacing w:val="-1"/>
                <w:sz w:val="21"/>
                <w:szCs w:val="21"/>
              </w:rPr>
            </w:pPr>
            <w:r>
              <w:rPr>
                <w:rFonts w:ascii="宋体" w:hAnsi="宋体" w:eastAsia="宋体" w:cs="宋体"/>
                <w:spacing w:val="-1"/>
                <w:sz w:val="21"/>
                <w:szCs w:val="21"/>
              </w:rPr>
              <w:t>5</w:t>
            </w:r>
          </w:p>
        </w:tc>
      </w:tr>
      <w:tr w14:paraId="60748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807" w:type="dxa"/>
            <w:vMerge w:val="continue"/>
            <w:tcBorders>
              <w:right w:val="single" w:color="000000" w:sz="6" w:space="0"/>
            </w:tcBorders>
          </w:tcPr>
          <w:p w14:paraId="43C02D7D">
            <w:pPr>
              <w:rPr>
                <w:sz w:val="2"/>
                <w:szCs w:val="2"/>
              </w:rPr>
            </w:pPr>
          </w:p>
        </w:tc>
        <w:tc>
          <w:tcPr>
            <w:tcW w:w="4607" w:type="dxa"/>
            <w:gridSpan w:val="2"/>
            <w:tcBorders>
              <w:top w:val="single" w:color="000000" w:sz="6" w:space="0"/>
              <w:left w:val="single" w:color="000000" w:sz="6" w:space="0"/>
              <w:bottom w:val="single" w:color="000000" w:sz="6" w:space="0"/>
              <w:right w:val="single" w:color="000000" w:sz="6" w:space="0"/>
            </w:tcBorders>
            <w:vAlign w:val="center"/>
          </w:tcPr>
          <w:p w14:paraId="0032DDFC">
            <w:pPr>
              <w:pStyle w:val="26"/>
              <w:spacing w:before="106" w:line="278" w:lineRule="auto"/>
              <w:ind w:left="1042" w:leftChars="0" w:right="91" w:rightChars="0" w:hanging="940" w:firstLineChars="0"/>
              <w:jc w:val="center"/>
              <w:rPr>
                <w:rFonts w:ascii="宋体" w:hAnsi="宋体" w:eastAsia="宋体"/>
                <w:b w:val="0"/>
                <w:sz w:val="24"/>
              </w:rPr>
            </w:pPr>
            <w:r>
              <w:rPr>
                <w:spacing w:val="1"/>
                <w:sz w:val="21"/>
                <w:szCs w:val="21"/>
              </w:rPr>
              <w:t>易风达冷链物流有限公</w:t>
            </w:r>
            <w:r>
              <w:rPr>
                <w:sz w:val="21"/>
                <w:szCs w:val="21"/>
              </w:rPr>
              <w:t>司</w:t>
            </w:r>
          </w:p>
        </w:tc>
        <w:tc>
          <w:tcPr>
            <w:tcW w:w="3391" w:type="dxa"/>
            <w:tcBorders>
              <w:top w:val="single" w:color="000000" w:sz="6" w:space="0"/>
              <w:left w:val="single" w:color="000000" w:sz="6" w:space="0"/>
              <w:bottom w:val="single" w:color="000000" w:sz="6" w:space="0"/>
            </w:tcBorders>
            <w:vAlign w:val="center"/>
          </w:tcPr>
          <w:p w14:paraId="61A65DFE">
            <w:pPr>
              <w:pStyle w:val="26"/>
              <w:spacing w:before="103" w:line="288" w:lineRule="auto"/>
              <w:ind w:left="412" w:leftChars="0" w:right="111" w:rightChars="0" w:hanging="310" w:firstLineChars="0"/>
              <w:jc w:val="center"/>
              <w:rPr>
                <w:rFonts w:ascii="宋体" w:hAnsi="宋体" w:eastAsia="宋体" w:cs="宋体"/>
                <w:spacing w:val="-1"/>
                <w:sz w:val="21"/>
                <w:szCs w:val="21"/>
              </w:rPr>
            </w:pPr>
            <w:r>
              <w:rPr>
                <w:rFonts w:ascii="宋体" w:hAnsi="宋体" w:eastAsia="宋体" w:cs="宋体"/>
                <w:spacing w:val="-1"/>
                <w:sz w:val="21"/>
                <w:szCs w:val="21"/>
              </w:rPr>
              <w:t>3</w:t>
            </w:r>
          </w:p>
        </w:tc>
      </w:tr>
      <w:tr w14:paraId="42AF8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807" w:type="dxa"/>
            <w:vMerge w:val="continue"/>
            <w:tcBorders>
              <w:right w:val="single" w:color="000000" w:sz="6" w:space="0"/>
            </w:tcBorders>
          </w:tcPr>
          <w:p w14:paraId="68139669">
            <w:pPr>
              <w:rPr>
                <w:sz w:val="2"/>
                <w:szCs w:val="2"/>
              </w:rPr>
            </w:pPr>
          </w:p>
        </w:tc>
        <w:tc>
          <w:tcPr>
            <w:tcW w:w="4607" w:type="dxa"/>
            <w:gridSpan w:val="2"/>
            <w:tcBorders>
              <w:top w:val="single" w:color="000000" w:sz="6" w:space="0"/>
              <w:left w:val="single" w:color="000000" w:sz="6" w:space="0"/>
              <w:bottom w:val="single" w:color="000000" w:sz="6" w:space="0"/>
              <w:right w:val="single" w:color="000000" w:sz="6" w:space="0"/>
            </w:tcBorders>
            <w:vAlign w:val="center"/>
          </w:tcPr>
          <w:p w14:paraId="2E71915A">
            <w:pPr>
              <w:pStyle w:val="26"/>
              <w:spacing w:before="127" w:line="269" w:lineRule="auto"/>
              <w:ind w:left="942" w:leftChars="0" w:right="202" w:rightChars="0" w:hanging="739" w:firstLineChars="0"/>
              <w:jc w:val="center"/>
              <w:rPr>
                <w:sz w:val="24"/>
              </w:rPr>
            </w:pPr>
            <w:r>
              <w:rPr>
                <w:spacing w:val="1"/>
                <w:sz w:val="21"/>
                <w:szCs w:val="21"/>
              </w:rPr>
              <w:t>增益冷链(武汉)有限</w:t>
            </w:r>
            <w:r>
              <w:rPr>
                <w:spacing w:val="14"/>
                <w:sz w:val="21"/>
                <w:szCs w:val="21"/>
              </w:rPr>
              <w:t>公司</w:t>
            </w:r>
          </w:p>
        </w:tc>
        <w:tc>
          <w:tcPr>
            <w:tcW w:w="3391" w:type="dxa"/>
            <w:tcBorders>
              <w:top w:val="single" w:color="000000" w:sz="6" w:space="0"/>
              <w:left w:val="single" w:color="000000" w:sz="6" w:space="0"/>
              <w:bottom w:val="single" w:color="000000" w:sz="6" w:space="0"/>
            </w:tcBorders>
            <w:vAlign w:val="center"/>
          </w:tcPr>
          <w:p w14:paraId="43B93883">
            <w:pPr>
              <w:pStyle w:val="26"/>
              <w:spacing w:before="103" w:line="288" w:lineRule="auto"/>
              <w:ind w:left="412" w:leftChars="0" w:right="111" w:rightChars="0" w:hanging="310" w:firstLineChars="0"/>
              <w:jc w:val="center"/>
              <w:rPr>
                <w:rFonts w:ascii="宋体" w:hAnsi="宋体" w:eastAsia="宋体" w:cs="宋体"/>
                <w:spacing w:val="-1"/>
                <w:sz w:val="21"/>
                <w:szCs w:val="21"/>
                <w:lang w:val="en-US"/>
              </w:rPr>
            </w:pPr>
            <w:r>
              <w:rPr>
                <w:rFonts w:ascii="宋体" w:hAnsi="宋体" w:eastAsia="宋体" w:cs="宋体"/>
                <w:spacing w:val="-1"/>
                <w:sz w:val="21"/>
                <w:szCs w:val="21"/>
              </w:rPr>
              <w:t>5</w:t>
            </w:r>
          </w:p>
        </w:tc>
      </w:tr>
      <w:tr w14:paraId="788D2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807" w:type="dxa"/>
            <w:vMerge w:val="continue"/>
            <w:tcBorders>
              <w:right w:val="single" w:color="000000" w:sz="6" w:space="0"/>
            </w:tcBorders>
          </w:tcPr>
          <w:p w14:paraId="709907ED">
            <w:pPr>
              <w:rPr>
                <w:sz w:val="2"/>
                <w:szCs w:val="2"/>
              </w:rPr>
            </w:pPr>
          </w:p>
        </w:tc>
        <w:tc>
          <w:tcPr>
            <w:tcW w:w="4607" w:type="dxa"/>
            <w:gridSpan w:val="2"/>
            <w:tcBorders>
              <w:top w:val="single" w:color="000000" w:sz="6" w:space="0"/>
              <w:left w:val="single" w:color="000000" w:sz="6" w:space="0"/>
              <w:bottom w:val="single" w:color="000000" w:sz="6" w:space="0"/>
              <w:right w:val="single" w:color="000000" w:sz="6" w:space="0"/>
            </w:tcBorders>
            <w:vAlign w:val="center"/>
          </w:tcPr>
          <w:p w14:paraId="64C96C08">
            <w:pPr>
              <w:pStyle w:val="26"/>
              <w:spacing w:before="117" w:line="282" w:lineRule="auto"/>
              <w:ind w:left="942" w:leftChars="0" w:right="92" w:rightChars="0" w:hanging="840" w:firstLineChars="0"/>
              <w:jc w:val="center"/>
              <w:rPr>
                <w:rFonts w:ascii="宋体" w:hAnsi="宋体" w:eastAsia="宋体"/>
                <w:b w:val="0"/>
                <w:sz w:val="24"/>
              </w:rPr>
            </w:pPr>
            <w:r>
              <w:rPr>
                <w:spacing w:val="1"/>
                <w:sz w:val="21"/>
                <w:szCs w:val="21"/>
              </w:rPr>
              <w:t>武汉万吨冷链物流有限</w:t>
            </w:r>
            <w:r>
              <w:rPr>
                <w:spacing w:val="14"/>
                <w:sz w:val="21"/>
                <w:szCs w:val="21"/>
              </w:rPr>
              <w:t>公司</w:t>
            </w:r>
          </w:p>
        </w:tc>
        <w:tc>
          <w:tcPr>
            <w:tcW w:w="3391" w:type="dxa"/>
            <w:tcBorders>
              <w:top w:val="single" w:color="000000" w:sz="6" w:space="0"/>
              <w:left w:val="single" w:color="000000" w:sz="6" w:space="0"/>
              <w:bottom w:val="single" w:color="000000" w:sz="6" w:space="0"/>
            </w:tcBorders>
            <w:vAlign w:val="center"/>
          </w:tcPr>
          <w:p w14:paraId="549002D8">
            <w:pPr>
              <w:pStyle w:val="26"/>
              <w:spacing w:before="103" w:line="288" w:lineRule="auto"/>
              <w:ind w:left="412" w:leftChars="0" w:right="111" w:rightChars="0" w:hanging="310" w:firstLineChars="0"/>
              <w:jc w:val="center"/>
              <w:rPr>
                <w:rFonts w:ascii="宋体" w:hAnsi="宋体" w:eastAsia="宋体" w:cs="宋体"/>
                <w:spacing w:val="-1"/>
                <w:sz w:val="21"/>
                <w:szCs w:val="21"/>
                <w:lang w:val="en-US"/>
              </w:rPr>
            </w:pPr>
            <w:r>
              <w:rPr>
                <w:rFonts w:ascii="宋体" w:hAnsi="宋体" w:eastAsia="宋体" w:cs="宋体"/>
                <w:spacing w:val="-1"/>
                <w:sz w:val="21"/>
                <w:szCs w:val="21"/>
              </w:rPr>
              <w:t>5</w:t>
            </w:r>
          </w:p>
        </w:tc>
      </w:tr>
      <w:tr w14:paraId="2195A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807" w:type="dxa"/>
            <w:vMerge w:val="continue"/>
            <w:tcBorders>
              <w:right w:val="single" w:color="000000" w:sz="6" w:space="0"/>
            </w:tcBorders>
          </w:tcPr>
          <w:p w14:paraId="39F2BCED">
            <w:pPr>
              <w:rPr>
                <w:sz w:val="2"/>
                <w:szCs w:val="2"/>
              </w:rPr>
            </w:pPr>
          </w:p>
        </w:tc>
        <w:tc>
          <w:tcPr>
            <w:tcW w:w="4607" w:type="dxa"/>
            <w:gridSpan w:val="2"/>
            <w:tcBorders>
              <w:top w:val="single" w:color="000000" w:sz="6" w:space="0"/>
              <w:left w:val="single" w:color="000000" w:sz="6" w:space="0"/>
              <w:right w:val="single" w:color="000000" w:sz="6" w:space="0"/>
            </w:tcBorders>
            <w:vAlign w:val="center"/>
          </w:tcPr>
          <w:p w14:paraId="6E8B8109">
            <w:pPr>
              <w:pStyle w:val="26"/>
              <w:spacing w:before="87" w:line="284" w:lineRule="auto"/>
              <w:ind w:left="412" w:leftChars="0" w:right="92" w:rightChars="0" w:hanging="310" w:firstLineChars="0"/>
              <w:jc w:val="center"/>
              <w:rPr>
                <w:rFonts w:ascii="宋体" w:hAnsi="宋体" w:eastAsia="宋体"/>
                <w:b w:val="0"/>
                <w:sz w:val="24"/>
              </w:rPr>
            </w:pPr>
            <w:r>
              <w:rPr>
                <w:spacing w:val="1"/>
                <w:sz w:val="21"/>
                <w:szCs w:val="21"/>
              </w:rPr>
              <w:t>武汉梦园冷链物流有限</w:t>
            </w:r>
            <w:r>
              <w:rPr>
                <w:spacing w:val="4"/>
                <w:sz w:val="21"/>
                <w:szCs w:val="21"/>
              </w:rPr>
              <w:t>公司江夏分公司</w:t>
            </w:r>
          </w:p>
        </w:tc>
        <w:tc>
          <w:tcPr>
            <w:tcW w:w="3391" w:type="dxa"/>
            <w:tcBorders>
              <w:top w:val="single" w:color="000000" w:sz="6" w:space="0"/>
              <w:left w:val="single" w:color="000000" w:sz="6" w:space="0"/>
            </w:tcBorders>
            <w:vAlign w:val="center"/>
          </w:tcPr>
          <w:p w14:paraId="1B65EBE6">
            <w:pPr>
              <w:pStyle w:val="26"/>
              <w:spacing w:before="103" w:line="288" w:lineRule="auto"/>
              <w:ind w:left="412" w:leftChars="0" w:right="111" w:rightChars="0" w:hanging="310" w:firstLineChars="0"/>
              <w:jc w:val="center"/>
              <w:rPr>
                <w:rFonts w:ascii="宋体" w:hAnsi="宋体" w:eastAsia="宋体" w:cs="宋体"/>
                <w:spacing w:val="-1"/>
                <w:sz w:val="21"/>
                <w:szCs w:val="21"/>
                <w:lang w:val="en-US"/>
              </w:rPr>
            </w:pPr>
            <w:r>
              <w:rPr>
                <w:rFonts w:ascii="宋体" w:hAnsi="宋体" w:eastAsia="宋体" w:cs="宋体"/>
                <w:spacing w:val="-1"/>
                <w:sz w:val="21"/>
                <w:szCs w:val="21"/>
              </w:rPr>
              <w:t>3</w:t>
            </w:r>
          </w:p>
        </w:tc>
      </w:tr>
    </w:tbl>
    <w:p w14:paraId="0EBCA3A7">
      <w:pPr>
        <w:rPr>
          <w:rFonts w:ascii="Times New Roman"/>
          <w:sz w:val="24"/>
        </w:rPr>
        <w:sectPr>
          <w:headerReference r:id="rId3" w:type="default"/>
          <w:pgSz w:w="11910" w:h="16840"/>
          <w:pgMar w:top="1760" w:right="660" w:bottom="280" w:left="1200" w:header="1409" w:footer="0" w:gutter="0"/>
          <w:cols w:space="720" w:num="1"/>
        </w:sectPr>
      </w:pPr>
    </w:p>
    <w:p w14:paraId="2B55C963">
      <w:pPr>
        <w:pStyle w:val="4"/>
        <w:spacing w:line="400" w:lineRule="exact"/>
        <w:jc w:val="center"/>
      </w:pPr>
      <w:r>
        <w:t>4.教师及课程基本情况表</w:t>
      </w:r>
    </w:p>
    <w:p w14:paraId="369F00BC">
      <w:pPr>
        <w:pStyle w:val="4"/>
        <w:spacing w:before="8"/>
        <w:rPr>
          <w:rFonts w:ascii="Times New Roman"/>
          <w:sz w:val="17"/>
        </w:rPr>
      </w:pPr>
    </w:p>
    <w:p w14:paraId="3A81CB43">
      <w:pPr>
        <w:pStyle w:val="13"/>
        <w:numPr>
          <w:ilvl w:val="1"/>
          <w:numId w:val="3"/>
        </w:numPr>
        <w:tabs>
          <w:tab w:val="left" w:pos="714"/>
        </w:tabs>
        <w:spacing w:before="0" w:line="484" w:lineRule="exact"/>
        <w:ind w:hanging="496"/>
        <w:rPr>
          <w:sz w:val="24"/>
        </w:rPr>
      </w:pPr>
      <w:r>
        <w:rPr>
          <w:rFonts w:hint="eastAsia" w:ascii="Microsoft JhengHei" w:eastAsia="Microsoft JhengHei"/>
          <w:b/>
          <w:sz w:val="28"/>
        </w:rPr>
        <w:t>教师及开课情况汇总表</w:t>
      </w:r>
    </w:p>
    <w:p w14:paraId="7D1F31DD">
      <w:pPr>
        <w:spacing w:before="4"/>
        <w:rPr>
          <w:sz w:val="5"/>
        </w:rPr>
      </w:pP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7"/>
        <w:gridCol w:w="3227"/>
      </w:tblGrid>
      <w:tr w14:paraId="7617B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347" w:type="dxa"/>
          </w:tcPr>
          <w:p w14:paraId="4FAA8BED">
            <w:pPr>
              <w:pStyle w:val="14"/>
              <w:spacing w:before="79" w:line="299" w:lineRule="exact"/>
              <w:ind w:left="392" w:right="383"/>
              <w:jc w:val="center"/>
              <w:rPr>
                <w:sz w:val="24"/>
              </w:rPr>
            </w:pPr>
            <w:r>
              <w:rPr>
                <w:sz w:val="24"/>
              </w:rPr>
              <w:t>专任教师总数</w:t>
            </w:r>
          </w:p>
        </w:tc>
        <w:tc>
          <w:tcPr>
            <w:tcW w:w="3227" w:type="dxa"/>
          </w:tcPr>
          <w:p w14:paraId="200C8D17">
            <w:pPr>
              <w:pStyle w:val="14"/>
              <w:ind w:left="110" w:leftChars="50"/>
              <w:rPr>
                <w:rFonts w:ascii="Times New Roman"/>
                <w:sz w:val="24"/>
                <w:lang w:val="en-US"/>
              </w:rPr>
            </w:pPr>
            <w:r>
              <w:rPr>
                <w:rFonts w:hint="eastAsia" w:ascii="Times New Roman"/>
                <w:sz w:val="24"/>
                <w:lang w:val="en-US"/>
              </w:rPr>
              <w:t>18</w:t>
            </w:r>
          </w:p>
        </w:tc>
      </w:tr>
      <w:tr w14:paraId="354F6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47" w:type="dxa"/>
          </w:tcPr>
          <w:p w14:paraId="17CF996B">
            <w:pPr>
              <w:pStyle w:val="14"/>
              <w:spacing w:before="81" w:line="299" w:lineRule="exact"/>
              <w:ind w:left="392" w:right="384"/>
              <w:jc w:val="center"/>
              <w:rPr>
                <w:sz w:val="24"/>
              </w:rPr>
            </w:pPr>
            <w:r>
              <w:rPr>
                <w:sz w:val="24"/>
              </w:rPr>
              <w:t>具有教授（含其他正高级）职称教师数及比例</w:t>
            </w:r>
          </w:p>
        </w:tc>
        <w:tc>
          <w:tcPr>
            <w:tcW w:w="3227" w:type="dxa"/>
          </w:tcPr>
          <w:p w14:paraId="73B983C4">
            <w:pPr>
              <w:pStyle w:val="14"/>
              <w:ind w:left="110" w:leftChars="50"/>
              <w:rPr>
                <w:rFonts w:ascii="Times New Roman"/>
                <w:sz w:val="24"/>
                <w:lang w:val="en-US"/>
              </w:rPr>
            </w:pPr>
            <w:r>
              <w:rPr>
                <w:rFonts w:hint="eastAsia" w:ascii="Times New Roman"/>
                <w:sz w:val="24"/>
                <w:lang w:val="en-US"/>
              </w:rPr>
              <w:t>3，16.7%</w:t>
            </w:r>
          </w:p>
        </w:tc>
      </w:tr>
      <w:tr w14:paraId="07B8D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47" w:type="dxa"/>
          </w:tcPr>
          <w:p w14:paraId="00826A2E">
            <w:pPr>
              <w:pStyle w:val="14"/>
              <w:spacing w:before="79" w:line="301" w:lineRule="exact"/>
              <w:ind w:left="392" w:right="384"/>
              <w:jc w:val="center"/>
              <w:rPr>
                <w:sz w:val="24"/>
              </w:rPr>
            </w:pPr>
            <w:r>
              <w:rPr>
                <w:sz w:val="24"/>
              </w:rPr>
              <w:t>具有副教授以上（含其他副高级）职称教师数及比例</w:t>
            </w:r>
          </w:p>
        </w:tc>
        <w:tc>
          <w:tcPr>
            <w:tcW w:w="3227" w:type="dxa"/>
          </w:tcPr>
          <w:p w14:paraId="2F7201A0">
            <w:pPr>
              <w:pStyle w:val="14"/>
              <w:ind w:left="110" w:leftChars="50"/>
              <w:rPr>
                <w:rFonts w:ascii="Times New Roman"/>
                <w:sz w:val="24"/>
                <w:lang w:val="en-US"/>
              </w:rPr>
            </w:pPr>
            <w:r>
              <w:rPr>
                <w:rFonts w:hint="eastAsia" w:ascii="Times New Roman"/>
                <w:sz w:val="24"/>
                <w:lang w:val="en-US"/>
              </w:rPr>
              <w:t>11，57.9%</w:t>
            </w:r>
          </w:p>
        </w:tc>
      </w:tr>
      <w:tr w14:paraId="6F916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47" w:type="dxa"/>
          </w:tcPr>
          <w:p w14:paraId="59E13C43">
            <w:pPr>
              <w:pStyle w:val="14"/>
              <w:spacing w:before="79" w:line="301" w:lineRule="exact"/>
              <w:ind w:left="392" w:right="383"/>
              <w:jc w:val="center"/>
              <w:rPr>
                <w:sz w:val="24"/>
              </w:rPr>
            </w:pPr>
            <w:r>
              <w:rPr>
                <w:sz w:val="24"/>
              </w:rPr>
              <w:t>具有硕士以上（含）学位教师数及比例</w:t>
            </w:r>
          </w:p>
        </w:tc>
        <w:tc>
          <w:tcPr>
            <w:tcW w:w="3227" w:type="dxa"/>
          </w:tcPr>
          <w:p w14:paraId="0BAA4DB4">
            <w:pPr>
              <w:pStyle w:val="14"/>
              <w:ind w:left="110" w:leftChars="50"/>
              <w:rPr>
                <w:rFonts w:ascii="Times New Roman"/>
                <w:sz w:val="24"/>
                <w:lang w:val="en-US"/>
              </w:rPr>
            </w:pPr>
            <w:r>
              <w:rPr>
                <w:rFonts w:hint="eastAsia" w:ascii="Times New Roman"/>
                <w:sz w:val="24"/>
                <w:lang w:val="en-US"/>
              </w:rPr>
              <w:t>18，100%</w:t>
            </w:r>
          </w:p>
        </w:tc>
      </w:tr>
      <w:tr w14:paraId="2222B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47" w:type="dxa"/>
          </w:tcPr>
          <w:p w14:paraId="1F2E7A23">
            <w:pPr>
              <w:pStyle w:val="14"/>
              <w:spacing w:before="79" w:line="301" w:lineRule="exact"/>
              <w:ind w:left="392" w:right="384"/>
              <w:jc w:val="center"/>
              <w:rPr>
                <w:sz w:val="24"/>
              </w:rPr>
            </w:pPr>
            <w:r>
              <w:rPr>
                <w:sz w:val="24"/>
              </w:rPr>
              <w:t>具有博士学位教师数及比例</w:t>
            </w:r>
          </w:p>
        </w:tc>
        <w:tc>
          <w:tcPr>
            <w:tcW w:w="3227" w:type="dxa"/>
          </w:tcPr>
          <w:p w14:paraId="54136D96">
            <w:pPr>
              <w:pStyle w:val="14"/>
              <w:ind w:left="110" w:leftChars="50"/>
              <w:rPr>
                <w:rFonts w:ascii="Times New Roman"/>
                <w:sz w:val="24"/>
                <w:lang w:val="en-US"/>
              </w:rPr>
            </w:pPr>
            <w:r>
              <w:rPr>
                <w:rFonts w:hint="eastAsia" w:ascii="Times New Roman"/>
                <w:sz w:val="24"/>
                <w:lang w:val="en-US"/>
              </w:rPr>
              <w:t>10，55.6%</w:t>
            </w:r>
          </w:p>
        </w:tc>
      </w:tr>
      <w:tr w14:paraId="76405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47" w:type="dxa"/>
          </w:tcPr>
          <w:p w14:paraId="353DB9AE">
            <w:pPr>
              <w:pStyle w:val="14"/>
              <w:spacing w:before="79" w:line="301" w:lineRule="exact"/>
              <w:ind w:left="389" w:right="384"/>
              <w:jc w:val="center"/>
              <w:rPr>
                <w:sz w:val="24"/>
              </w:rPr>
            </w:pPr>
            <w:r>
              <w:rPr>
                <w:rFonts w:ascii="Times New Roman" w:eastAsia="Times New Roman"/>
                <w:sz w:val="24"/>
              </w:rPr>
              <w:t>35</w:t>
            </w:r>
            <w:r>
              <w:rPr>
                <w:sz w:val="24"/>
              </w:rPr>
              <w:t>岁以下青年教师数及比例</w:t>
            </w:r>
          </w:p>
        </w:tc>
        <w:tc>
          <w:tcPr>
            <w:tcW w:w="3227" w:type="dxa"/>
          </w:tcPr>
          <w:p w14:paraId="33E726AF">
            <w:pPr>
              <w:pStyle w:val="14"/>
              <w:ind w:left="110" w:leftChars="50"/>
              <w:rPr>
                <w:rFonts w:ascii="Times New Roman"/>
                <w:sz w:val="24"/>
                <w:lang w:val="en-US"/>
              </w:rPr>
            </w:pPr>
            <w:r>
              <w:rPr>
                <w:rFonts w:hint="eastAsia" w:ascii="Times New Roman"/>
                <w:sz w:val="24"/>
                <w:lang w:val="en-US"/>
              </w:rPr>
              <w:t>5，27.8%</w:t>
            </w:r>
          </w:p>
        </w:tc>
      </w:tr>
      <w:tr w14:paraId="1AFBB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6347" w:type="dxa"/>
          </w:tcPr>
          <w:p w14:paraId="08E91BC5">
            <w:pPr>
              <w:pStyle w:val="14"/>
              <w:spacing w:before="79" w:line="299" w:lineRule="exact"/>
              <w:ind w:left="392" w:right="384"/>
              <w:jc w:val="center"/>
              <w:rPr>
                <w:sz w:val="24"/>
              </w:rPr>
            </w:pPr>
            <w:r>
              <w:rPr>
                <w:rFonts w:ascii="Times New Roman" w:eastAsia="Times New Roman"/>
                <w:sz w:val="24"/>
              </w:rPr>
              <w:t>36-55</w:t>
            </w:r>
            <w:r>
              <w:rPr>
                <w:sz w:val="24"/>
              </w:rPr>
              <w:t>岁教师数及比例</w:t>
            </w:r>
          </w:p>
        </w:tc>
        <w:tc>
          <w:tcPr>
            <w:tcW w:w="3227" w:type="dxa"/>
          </w:tcPr>
          <w:p w14:paraId="4E5D0473">
            <w:pPr>
              <w:pStyle w:val="14"/>
              <w:ind w:left="110" w:leftChars="50"/>
              <w:rPr>
                <w:rFonts w:ascii="Times New Roman"/>
                <w:sz w:val="24"/>
                <w:lang w:val="en-US"/>
              </w:rPr>
            </w:pPr>
            <w:r>
              <w:rPr>
                <w:rFonts w:hint="eastAsia" w:ascii="Times New Roman"/>
                <w:sz w:val="24"/>
                <w:lang w:val="en-US"/>
              </w:rPr>
              <w:t>13，72.2%</w:t>
            </w:r>
          </w:p>
        </w:tc>
      </w:tr>
      <w:tr w14:paraId="58D56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47" w:type="dxa"/>
          </w:tcPr>
          <w:p w14:paraId="79B21A54">
            <w:pPr>
              <w:pStyle w:val="14"/>
              <w:spacing w:before="81" w:line="299" w:lineRule="exact"/>
              <w:ind w:left="392" w:right="384"/>
              <w:jc w:val="center"/>
              <w:rPr>
                <w:sz w:val="24"/>
              </w:rPr>
            </w:pPr>
            <w:r>
              <w:rPr>
                <w:sz w:val="24"/>
              </w:rPr>
              <w:t>兼职</w:t>
            </w:r>
            <w:r>
              <w:rPr>
                <w:rFonts w:ascii="Times New Roman" w:eastAsia="Times New Roman"/>
                <w:sz w:val="24"/>
              </w:rPr>
              <w:t>/</w:t>
            </w:r>
            <w:r>
              <w:rPr>
                <w:sz w:val="24"/>
              </w:rPr>
              <w:t>专职教师比例</w:t>
            </w:r>
          </w:p>
        </w:tc>
        <w:tc>
          <w:tcPr>
            <w:tcW w:w="3227" w:type="dxa"/>
          </w:tcPr>
          <w:p w14:paraId="6AF99B86">
            <w:pPr>
              <w:pStyle w:val="14"/>
              <w:ind w:left="110" w:leftChars="50"/>
              <w:rPr>
                <w:rFonts w:ascii="Times New Roman"/>
                <w:sz w:val="24"/>
                <w:lang w:val="en-US"/>
              </w:rPr>
            </w:pPr>
            <w:r>
              <w:rPr>
                <w:rFonts w:hint="eastAsia" w:ascii="Times New Roman"/>
                <w:sz w:val="24"/>
                <w:lang w:val="en-US"/>
              </w:rPr>
              <w:t>2/16，13%/87%</w:t>
            </w:r>
          </w:p>
        </w:tc>
      </w:tr>
      <w:tr w14:paraId="726C8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47" w:type="dxa"/>
          </w:tcPr>
          <w:p w14:paraId="2C5343B3">
            <w:pPr>
              <w:pStyle w:val="14"/>
              <w:spacing w:before="79" w:line="301" w:lineRule="exact"/>
              <w:ind w:left="392" w:right="384"/>
              <w:jc w:val="center"/>
              <w:rPr>
                <w:sz w:val="24"/>
              </w:rPr>
            </w:pPr>
            <w:r>
              <w:rPr>
                <w:sz w:val="24"/>
              </w:rPr>
              <w:t>专业核心课程门数</w:t>
            </w:r>
          </w:p>
        </w:tc>
        <w:tc>
          <w:tcPr>
            <w:tcW w:w="3227" w:type="dxa"/>
          </w:tcPr>
          <w:p w14:paraId="3D800D63">
            <w:pPr>
              <w:pStyle w:val="14"/>
              <w:ind w:left="110" w:leftChars="50"/>
              <w:rPr>
                <w:rFonts w:ascii="Times New Roman"/>
                <w:sz w:val="24"/>
                <w:lang w:val="en-US"/>
              </w:rPr>
            </w:pPr>
            <w:r>
              <w:rPr>
                <w:rFonts w:hint="eastAsia" w:ascii="Times New Roman"/>
                <w:sz w:val="24"/>
                <w:lang w:val="en-US"/>
              </w:rPr>
              <w:t>10</w:t>
            </w:r>
          </w:p>
        </w:tc>
      </w:tr>
      <w:tr w14:paraId="0D80B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47" w:type="dxa"/>
          </w:tcPr>
          <w:p w14:paraId="3FD2154A">
            <w:pPr>
              <w:pStyle w:val="14"/>
              <w:spacing w:before="79" w:line="301" w:lineRule="exact"/>
              <w:ind w:left="392" w:right="384"/>
              <w:jc w:val="center"/>
              <w:rPr>
                <w:sz w:val="24"/>
              </w:rPr>
            </w:pPr>
            <w:r>
              <w:rPr>
                <w:sz w:val="24"/>
              </w:rPr>
              <w:t>专业核心课程任课教师数</w:t>
            </w:r>
          </w:p>
        </w:tc>
        <w:tc>
          <w:tcPr>
            <w:tcW w:w="3227" w:type="dxa"/>
          </w:tcPr>
          <w:p w14:paraId="05D53B95">
            <w:pPr>
              <w:pStyle w:val="14"/>
              <w:ind w:left="110" w:leftChars="50"/>
              <w:rPr>
                <w:rFonts w:ascii="Times New Roman"/>
                <w:sz w:val="24"/>
                <w:lang w:val="en-US"/>
              </w:rPr>
            </w:pPr>
            <w:r>
              <w:rPr>
                <w:rFonts w:hint="eastAsia" w:ascii="Times New Roman"/>
                <w:sz w:val="24"/>
                <w:lang w:val="en-US"/>
              </w:rPr>
              <w:t>8</w:t>
            </w:r>
          </w:p>
        </w:tc>
      </w:tr>
    </w:tbl>
    <w:p w14:paraId="40D17DA1">
      <w:pPr>
        <w:pStyle w:val="13"/>
        <w:numPr>
          <w:ilvl w:val="1"/>
          <w:numId w:val="3"/>
        </w:numPr>
        <w:tabs>
          <w:tab w:val="left" w:pos="714"/>
        </w:tabs>
        <w:spacing w:before="197"/>
        <w:ind w:hanging="496"/>
        <w:rPr>
          <w:sz w:val="24"/>
        </w:rPr>
      </w:pPr>
      <w:r>
        <w:rPr>
          <w:rFonts w:hint="eastAsia" w:ascii="Microsoft JhengHei" w:eastAsia="Microsoft JhengHei"/>
          <w:b/>
          <w:sz w:val="28"/>
        </w:rPr>
        <w:t>教师基本情况表</w:t>
      </w:r>
    </w:p>
    <w:p w14:paraId="4F62C46F">
      <w:pPr>
        <w:spacing w:before="4"/>
        <w:rPr>
          <w:sz w:val="5"/>
        </w:rPr>
      </w:pP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0"/>
        <w:gridCol w:w="547"/>
        <w:gridCol w:w="732"/>
        <w:gridCol w:w="1582"/>
        <w:gridCol w:w="865"/>
        <w:gridCol w:w="904"/>
        <w:gridCol w:w="1569"/>
        <w:gridCol w:w="862"/>
        <w:gridCol w:w="1025"/>
        <w:gridCol w:w="827"/>
      </w:tblGrid>
      <w:tr w14:paraId="44C98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jc w:val="center"/>
        </w:trPr>
        <w:tc>
          <w:tcPr>
            <w:tcW w:w="650" w:type="dxa"/>
            <w:vAlign w:val="center"/>
          </w:tcPr>
          <w:p w14:paraId="6120F362">
            <w:pPr>
              <w:pStyle w:val="14"/>
              <w:spacing w:line="421" w:lineRule="exact"/>
              <w:jc w:val="center"/>
              <w:rPr>
                <w:rFonts w:ascii="Microsoft JhengHei" w:eastAsia="Microsoft JhengHei"/>
                <w:b/>
                <w:sz w:val="24"/>
              </w:rPr>
            </w:pPr>
            <w:r>
              <w:rPr>
                <w:rFonts w:hint="eastAsia" w:ascii="Microsoft JhengHei" w:eastAsia="Microsoft JhengHei"/>
                <w:b/>
                <w:sz w:val="24"/>
              </w:rPr>
              <w:t>姓</w:t>
            </w:r>
          </w:p>
          <w:p w14:paraId="0CA14592">
            <w:pPr>
              <w:pStyle w:val="14"/>
              <w:spacing w:line="360" w:lineRule="exact"/>
              <w:jc w:val="center"/>
              <w:rPr>
                <w:rFonts w:ascii="Microsoft JhengHei" w:eastAsia="Microsoft JhengHei"/>
                <w:b/>
                <w:sz w:val="24"/>
              </w:rPr>
            </w:pPr>
            <w:r>
              <w:rPr>
                <w:rFonts w:hint="eastAsia" w:ascii="Microsoft JhengHei" w:eastAsia="Microsoft JhengHei"/>
                <w:b/>
                <w:sz w:val="24"/>
              </w:rPr>
              <w:t>名</w:t>
            </w:r>
          </w:p>
        </w:tc>
        <w:tc>
          <w:tcPr>
            <w:tcW w:w="547" w:type="dxa"/>
            <w:vAlign w:val="center"/>
          </w:tcPr>
          <w:p w14:paraId="1CC2EE4C">
            <w:pPr>
              <w:pStyle w:val="14"/>
              <w:spacing w:line="421" w:lineRule="exact"/>
              <w:jc w:val="center"/>
              <w:rPr>
                <w:rFonts w:ascii="Microsoft JhengHei" w:eastAsia="Microsoft JhengHei"/>
                <w:b/>
                <w:sz w:val="24"/>
              </w:rPr>
            </w:pPr>
            <w:r>
              <w:rPr>
                <w:rFonts w:hint="eastAsia" w:ascii="Microsoft JhengHei" w:eastAsia="Microsoft JhengHei"/>
                <w:b/>
                <w:sz w:val="24"/>
              </w:rPr>
              <w:t>性</w:t>
            </w:r>
          </w:p>
          <w:p w14:paraId="3848FA45">
            <w:pPr>
              <w:pStyle w:val="14"/>
              <w:spacing w:line="360" w:lineRule="exact"/>
              <w:jc w:val="center"/>
              <w:rPr>
                <w:rFonts w:ascii="Microsoft JhengHei" w:eastAsia="Microsoft JhengHei"/>
                <w:b/>
                <w:sz w:val="24"/>
              </w:rPr>
            </w:pPr>
            <w:r>
              <w:rPr>
                <w:rFonts w:hint="eastAsia" w:ascii="Microsoft JhengHei" w:eastAsia="Microsoft JhengHei"/>
                <w:b/>
                <w:sz w:val="24"/>
              </w:rPr>
              <w:t>别</w:t>
            </w:r>
          </w:p>
        </w:tc>
        <w:tc>
          <w:tcPr>
            <w:tcW w:w="732" w:type="dxa"/>
            <w:vAlign w:val="center"/>
          </w:tcPr>
          <w:p w14:paraId="79FB9844">
            <w:pPr>
              <w:pStyle w:val="14"/>
              <w:spacing w:line="421" w:lineRule="exact"/>
              <w:jc w:val="center"/>
              <w:rPr>
                <w:rFonts w:ascii="Microsoft JhengHei" w:eastAsia="Microsoft JhengHei"/>
                <w:b/>
                <w:sz w:val="24"/>
              </w:rPr>
            </w:pPr>
            <w:r>
              <w:rPr>
                <w:rFonts w:hint="eastAsia" w:ascii="Microsoft JhengHei" w:eastAsia="Microsoft JhengHei"/>
                <w:b/>
                <w:sz w:val="24"/>
              </w:rPr>
              <w:t>出生</w:t>
            </w:r>
          </w:p>
          <w:p w14:paraId="0B5D9F5A">
            <w:pPr>
              <w:pStyle w:val="14"/>
              <w:spacing w:line="360" w:lineRule="exact"/>
              <w:jc w:val="center"/>
              <w:rPr>
                <w:rFonts w:ascii="Microsoft JhengHei" w:eastAsia="Microsoft JhengHei"/>
                <w:b/>
                <w:sz w:val="24"/>
              </w:rPr>
            </w:pPr>
            <w:r>
              <w:rPr>
                <w:rFonts w:hint="eastAsia" w:ascii="Microsoft JhengHei" w:eastAsia="Microsoft JhengHei"/>
                <w:b/>
                <w:sz w:val="24"/>
              </w:rPr>
              <w:t>年月</w:t>
            </w:r>
          </w:p>
        </w:tc>
        <w:tc>
          <w:tcPr>
            <w:tcW w:w="1582" w:type="dxa"/>
            <w:vAlign w:val="center"/>
          </w:tcPr>
          <w:p w14:paraId="75848983">
            <w:pPr>
              <w:pStyle w:val="14"/>
              <w:spacing w:line="421" w:lineRule="exact"/>
              <w:jc w:val="center"/>
              <w:rPr>
                <w:rFonts w:ascii="Microsoft JhengHei" w:eastAsia="Microsoft JhengHei"/>
                <w:b/>
                <w:sz w:val="24"/>
              </w:rPr>
            </w:pPr>
            <w:r>
              <w:rPr>
                <w:rFonts w:hint="eastAsia" w:ascii="Microsoft JhengHei" w:eastAsia="Microsoft JhengHei"/>
                <w:b/>
                <w:sz w:val="24"/>
              </w:rPr>
              <w:t>拟授</w:t>
            </w:r>
          </w:p>
          <w:p w14:paraId="093B6829">
            <w:pPr>
              <w:pStyle w:val="14"/>
              <w:spacing w:line="360" w:lineRule="exact"/>
              <w:jc w:val="center"/>
              <w:rPr>
                <w:rFonts w:ascii="Microsoft JhengHei" w:eastAsia="Microsoft JhengHei"/>
                <w:b/>
                <w:sz w:val="24"/>
              </w:rPr>
            </w:pPr>
            <w:r>
              <w:rPr>
                <w:rFonts w:hint="eastAsia" w:ascii="Microsoft JhengHei" w:eastAsia="Microsoft JhengHei"/>
                <w:b/>
                <w:sz w:val="24"/>
              </w:rPr>
              <w:t>课程</w:t>
            </w:r>
          </w:p>
        </w:tc>
        <w:tc>
          <w:tcPr>
            <w:tcW w:w="865" w:type="dxa"/>
            <w:vAlign w:val="center"/>
          </w:tcPr>
          <w:p w14:paraId="1301F127">
            <w:pPr>
              <w:pStyle w:val="14"/>
              <w:spacing w:line="421" w:lineRule="exact"/>
              <w:jc w:val="center"/>
              <w:rPr>
                <w:rFonts w:ascii="Microsoft JhengHei" w:eastAsia="Microsoft JhengHei"/>
                <w:b/>
                <w:sz w:val="24"/>
              </w:rPr>
            </w:pPr>
            <w:r>
              <w:rPr>
                <w:rFonts w:hint="eastAsia" w:ascii="Microsoft JhengHei" w:eastAsia="Microsoft JhengHei"/>
                <w:b/>
                <w:sz w:val="24"/>
              </w:rPr>
              <w:t>专业技</w:t>
            </w:r>
          </w:p>
          <w:p w14:paraId="5909161B">
            <w:pPr>
              <w:pStyle w:val="14"/>
              <w:spacing w:line="360" w:lineRule="exact"/>
              <w:jc w:val="center"/>
              <w:rPr>
                <w:rFonts w:ascii="Microsoft JhengHei" w:eastAsia="Microsoft JhengHei"/>
                <w:b/>
                <w:sz w:val="24"/>
              </w:rPr>
            </w:pPr>
            <w:r>
              <w:rPr>
                <w:rFonts w:hint="eastAsia" w:ascii="Microsoft JhengHei" w:eastAsia="Microsoft JhengHei"/>
                <w:b/>
                <w:sz w:val="24"/>
              </w:rPr>
              <w:t>术职务</w:t>
            </w:r>
          </w:p>
        </w:tc>
        <w:tc>
          <w:tcPr>
            <w:tcW w:w="904" w:type="dxa"/>
            <w:vAlign w:val="center"/>
          </w:tcPr>
          <w:p w14:paraId="228222D3">
            <w:pPr>
              <w:pStyle w:val="14"/>
              <w:spacing w:line="421" w:lineRule="exact"/>
              <w:jc w:val="center"/>
              <w:rPr>
                <w:rFonts w:ascii="Microsoft JhengHei" w:eastAsia="Microsoft JhengHei"/>
                <w:b/>
                <w:sz w:val="24"/>
              </w:rPr>
            </w:pPr>
            <w:r>
              <w:rPr>
                <w:rFonts w:hint="eastAsia" w:ascii="Microsoft JhengHei" w:eastAsia="Microsoft JhengHei"/>
                <w:b/>
                <w:sz w:val="24"/>
              </w:rPr>
              <w:t>最后</w:t>
            </w:r>
          </w:p>
          <w:p w14:paraId="32D4D37F">
            <w:pPr>
              <w:pStyle w:val="14"/>
              <w:spacing w:line="421" w:lineRule="exact"/>
              <w:jc w:val="center"/>
              <w:rPr>
                <w:rFonts w:ascii="Microsoft JhengHei" w:eastAsia="Microsoft JhengHei"/>
                <w:b/>
                <w:sz w:val="24"/>
              </w:rPr>
            </w:pPr>
            <w:r>
              <w:rPr>
                <w:rFonts w:hint="eastAsia" w:ascii="Microsoft JhengHei" w:eastAsia="Microsoft JhengHei"/>
                <w:b/>
                <w:sz w:val="24"/>
              </w:rPr>
              <w:t>学历</w:t>
            </w:r>
          </w:p>
          <w:p w14:paraId="5B74B955">
            <w:pPr>
              <w:pStyle w:val="14"/>
              <w:spacing w:line="360" w:lineRule="exact"/>
              <w:jc w:val="center"/>
              <w:rPr>
                <w:rFonts w:ascii="Microsoft JhengHei" w:eastAsia="Microsoft JhengHei"/>
                <w:b/>
                <w:sz w:val="24"/>
              </w:rPr>
            </w:pPr>
            <w:r>
              <w:rPr>
                <w:rFonts w:hint="eastAsia" w:ascii="Microsoft JhengHei" w:eastAsia="Microsoft JhengHei"/>
                <w:b/>
                <w:sz w:val="24"/>
              </w:rPr>
              <w:t>毕业</w:t>
            </w:r>
          </w:p>
          <w:p w14:paraId="6476B28B">
            <w:pPr>
              <w:pStyle w:val="14"/>
              <w:spacing w:line="360" w:lineRule="exact"/>
              <w:jc w:val="center"/>
              <w:rPr>
                <w:rFonts w:ascii="Microsoft JhengHei" w:eastAsia="Microsoft JhengHei"/>
                <w:b/>
                <w:sz w:val="24"/>
              </w:rPr>
            </w:pPr>
            <w:r>
              <w:rPr>
                <w:rFonts w:hint="eastAsia" w:ascii="Microsoft JhengHei" w:eastAsia="Microsoft JhengHei"/>
                <w:b/>
                <w:sz w:val="24"/>
              </w:rPr>
              <w:t>学校</w:t>
            </w:r>
          </w:p>
        </w:tc>
        <w:tc>
          <w:tcPr>
            <w:tcW w:w="1569" w:type="dxa"/>
            <w:vAlign w:val="center"/>
          </w:tcPr>
          <w:p w14:paraId="4C4CE657">
            <w:pPr>
              <w:pStyle w:val="14"/>
              <w:spacing w:line="421" w:lineRule="exact"/>
              <w:jc w:val="center"/>
              <w:rPr>
                <w:rFonts w:ascii="Microsoft JhengHei" w:eastAsia="Microsoft JhengHei"/>
                <w:b/>
                <w:sz w:val="24"/>
              </w:rPr>
            </w:pPr>
            <w:r>
              <w:rPr>
                <w:rFonts w:hint="eastAsia" w:ascii="Microsoft JhengHei" w:eastAsia="Microsoft JhengHei"/>
                <w:b/>
                <w:sz w:val="24"/>
              </w:rPr>
              <w:t>最后学历</w:t>
            </w:r>
          </w:p>
          <w:p w14:paraId="7979EE1C">
            <w:pPr>
              <w:pStyle w:val="14"/>
              <w:spacing w:line="360" w:lineRule="exact"/>
              <w:jc w:val="center"/>
              <w:rPr>
                <w:rFonts w:ascii="Microsoft JhengHei" w:eastAsia="Microsoft JhengHei"/>
                <w:b/>
                <w:sz w:val="24"/>
              </w:rPr>
            </w:pPr>
            <w:r>
              <w:rPr>
                <w:rFonts w:hint="eastAsia" w:ascii="Microsoft JhengHei" w:eastAsia="Microsoft JhengHei"/>
                <w:b/>
                <w:sz w:val="24"/>
              </w:rPr>
              <w:t>毕业专业</w:t>
            </w:r>
          </w:p>
        </w:tc>
        <w:tc>
          <w:tcPr>
            <w:tcW w:w="862" w:type="dxa"/>
            <w:vAlign w:val="center"/>
          </w:tcPr>
          <w:p w14:paraId="77473899">
            <w:pPr>
              <w:pStyle w:val="14"/>
              <w:spacing w:line="421" w:lineRule="exact"/>
              <w:jc w:val="center"/>
              <w:rPr>
                <w:rFonts w:ascii="Microsoft JhengHei" w:eastAsia="Microsoft JhengHei"/>
                <w:b/>
                <w:sz w:val="24"/>
              </w:rPr>
            </w:pPr>
            <w:r>
              <w:rPr>
                <w:rFonts w:hint="eastAsia" w:ascii="Microsoft JhengHei" w:eastAsia="Microsoft JhengHei"/>
                <w:b/>
                <w:sz w:val="24"/>
              </w:rPr>
              <w:t>最后</w:t>
            </w:r>
          </w:p>
          <w:p w14:paraId="293BF7C0">
            <w:pPr>
              <w:pStyle w:val="14"/>
              <w:spacing w:line="421" w:lineRule="exact"/>
              <w:jc w:val="center"/>
              <w:rPr>
                <w:rFonts w:ascii="Microsoft JhengHei" w:eastAsia="Microsoft JhengHei"/>
                <w:b/>
                <w:sz w:val="24"/>
              </w:rPr>
            </w:pPr>
            <w:r>
              <w:rPr>
                <w:rFonts w:hint="eastAsia" w:ascii="Microsoft JhengHei" w:eastAsia="Microsoft JhengHei"/>
                <w:b/>
                <w:sz w:val="24"/>
              </w:rPr>
              <w:t>学历</w:t>
            </w:r>
          </w:p>
          <w:p w14:paraId="386F8AA5">
            <w:pPr>
              <w:pStyle w:val="14"/>
              <w:spacing w:line="360" w:lineRule="exact"/>
              <w:jc w:val="center"/>
              <w:rPr>
                <w:rFonts w:ascii="Microsoft JhengHei" w:eastAsia="Microsoft JhengHei"/>
                <w:b/>
                <w:sz w:val="24"/>
              </w:rPr>
            </w:pPr>
            <w:r>
              <w:rPr>
                <w:rFonts w:hint="eastAsia" w:ascii="Microsoft JhengHei" w:eastAsia="Microsoft JhengHei"/>
                <w:b/>
                <w:sz w:val="24"/>
              </w:rPr>
              <w:t>毕业</w:t>
            </w:r>
          </w:p>
          <w:p w14:paraId="468D2182">
            <w:pPr>
              <w:pStyle w:val="14"/>
              <w:spacing w:line="360" w:lineRule="exact"/>
              <w:jc w:val="center"/>
              <w:rPr>
                <w:rFonts w:ascii="Microsoft JhengHei" w:eastAsia="Microsoft JhengHei"/>
                <w:b/>
                <w:sz w:val="24"/>
              </w:rPr>
            </w:pPr>
            <w:r>
              <w:rPr>
                <w:rFonts w:hint="eastAsia" w:ascii="Microsoft JhengHei" w:eastAsia="Microsoft JhengHei"/>
                <w:b/>
                <w:sz w:val="24"/>
              </w:rPr>
              <w:t>学位</w:t>
            </w:r>
          </w:p>
        </w:tc>
        <w:tc>
          <w:tcPr>
            <w:tcW w:w="1025" w:type="dxa"/>
            <w:vAlign w:val="center"/>
          </w:tcPr>
          <w:p w14:paraId="346D00BA">
            <w:pPr>
              <w:pStyle w:val="14"/>
              <w:spacing w:line="421" w:lineRule="exact"/>
              <w:jc w:val="center"/>
              <w:rPr>
                <w:rFonts w:ascii="Microsoft JhengHei" w:eastAsia="Microsoft JhengHei"/>
                <w:b/>
                <w:sz w:val="24"/>
              </w:rPr>
            </w:pPr>
            <w:r>
              <w:rPr>
                <w:rFonts w:hint="eastAsia" w:ascii="Microsoft JhengHei" w:eastAsia="Microsoft JhengHei"/>
                <w:b/>
                <w:sz w:val="24"/>
              </w:rPr>
              <w:t>研究</w:t>
            </w:r>
          </w:p>
          <w:p w14:paraId="461D227D">
            <w:pPr>
              <w:pStyle w:val="14"/>
              <w:spacing w:line="360" w:lineRule="exact"/>
              <w:jc w:val="center"/>
              <w:rPr>
                <w:rFonts w:ascii="Microsoft JhengHei" w:eastAsia="Microsoft JhengHei"/>
                <w:b/>
                <w:sz w:val="24"/>
              </w:rPr>
            </w:pPr>
            <w:r>
              <w:rPr>
                <w:rFonts w:hint="eastAsia" w:ascii="Microsoft JhengHei" w:eastAsia="Microsoft JhengHei"/>
                <w:b/>
                <w:sz w:val="24"/>
              </w:rPr>
              <w:t>领域</w:t>
            </w:r>
          </w:p>
        </w:tc>
        <w:tc>
          <w:tcPr>
            <w:tcW w:w="827" w:type="dxa"/>
            <w:vAlign w:val="center"/>
          </w:tcPr>
          <w:p w14:paraId="61A02CEB">
            <w:pPr>
              <w:pStyle w:val="14"/>
              <w:spacing w:line="421" w:lineRule="exact"/>
              <w:jc w:val="center"/>
              <w:rPr>
                <w:rFonts w:ascii="Microsoft JhengHei" w:eastAsia="Microsoft JhengHei"/>
                <w:b/>
                <w:sz w:val="24"/>
              </w:rPr>
            </w:pPr>
            <w:r>
              <w:rPr>
                <w:rFonts w:hint="eastAsia" w:ascii="Microsoft JhengHei" w:eastAsia="Microsoft JhengHei"/>
                <w:b/>
                <w:sz w:val="24"/>
              </w:rPr>
              <w:t>专职</w:t>
            </w:r>
          </w:p>
          <w:p w14:paraId="18496AB2">
            <w:pPr>
              <w:pStyle w:val="14"/>
              <w:spacing w:line="360" w:lineRule="exact"/>
              <w:jc w:val="center"/>
              <w:rPr>
                <w:rFonts w:ascii="Microsoft JhengHei" w:eastAsia="Microsoft JhengHei"/>
                <w:b/>
                <w:sz w:val="24"/>
              </w:rPr>
            </w:pPr>
            <w:r>
              <w:rPr>
                <w:rFonts w:ascii="Times New Roman" w:eastAsia="Times New Roman"/>
                <w:b/>
                <w:sz w:val="24"/>
              </w:rPr>
              <w:t>/</w:t>
            </w:r>
            <w:r>
              <w:rPr>
                <w:rFonts w:hint="eastAsia" w:ascii="Microsoft JhengHei" w:eastAsia="Microsoft JhengHei"/>
                <w:b/>
                <w:sz w:val="24"/>
              </w:rPr>
              <w:t>兼职</w:t>
            </w:r>
          </w:p>
        </w:tc>
      </w:tr>
      <w:tr w14:paraId="546FB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650" w:type="dxa"/>
            <w:vAlign w:val="center"/>
          </w:tcPr>
          <w:p w14:paraId="130F2DBE">
            <w:pPr>
              <w:widowControl/>
              <w:autoSpaceDE/>
              <w:autoSpaceDN/>
              <w:ind w:left="-110" w:leftChars="-50" w:right="-110" w:rightChars="-50"/>
              <w:jc w:val="center"/>
              <w:textAlignment w:val="center"/>
              <w:rPr>
                <w:color w:val="000000"/>
                <w:lang w:val="en-US" w:bidi="ar"/>
              </w:rPr>
            </w:pPr>
            <w:bookmarkStart w:id="0" w:name="OLE_LINK1" w:colFirst="2" w:colLast="2"/>
            <w:r>
              <w:rPr>
                <w:rFonts w:hint="eastAsia"/>
                <w:color w:val="000000"/>
                <w:lang w:val="en-US" w:bidi="ar"/>
              </w:rPr>
              <w:t>刘佳霓</w:t>
            </w:r>
          </w:p>
        </w:tc>
        <w:tc>
          <w:tcPr>
            <w:tcW w:w="547" w:type="dxa"/>
            <w:vAlign w:val="center"/>
          </w:tcPr>
          <w:p w14:paraId="5594E40E">
            <w:pPr>
              <w:widowControl/>
              <w:autoSpaceDE/>
              <w:autoSpaceDN/>
              <w:jc w:val="center"/>
              <w:textAlignment w:val="center"/>
              <w:rPr>
                <w:color w:val="000000"/>
                <w:lang w:val="en-US" w:bidi="ar"/>
              </w:rPr>
            </w:pPr>
            <w:r>
              <w:rPr>
                <w:rFonts w:hint="eastAsia"/>
                <w:color w:val="000000"/>
                <w:lang w:val="en-US" w:bidi="ar"/>
              </w:rPr>
              <w:t>女</w:t>
            </w:r>
          </w:p>
        </w:tc>
        <w:tc>
          <w:tcPr>
            <w:tcW w:w="732" w:type="dxa"/>
            <w:vAlign w:val="center"/>
          </w:tcPr>
          <w:p w14:paraId="13D6EDCD">
            <w:pPr>
              <w:widowControl/>
              <w:autoSpaceDE/>
              <w:autoSpaceDN/>
              <w:jc w:val="center"/>
              <w:textAlignment w:val="center"/>
              <w:rPr>
                <w:color w:val="000000"/>
                <w:lang w:val="en-US" w:bidi="ar"/>
              </w:rPr>
            </w:pPr>
            <w:r>
              <w:rPr>
                <w:rFonts w:hint="eastAsia"/>
                <w:color w:val="000000"/>
                <w:lang w:val="en-US" w:bidi="ar"/>
              </w:rPr>
              <w:t>1971</w:t>
            </w:r>
            <w:r>
              <w:rPr>
                <w:rFonts w:hint="eastAsia"/>
                <w:color w:val="000000"/>
                <w:lang w:val="en-US" w:eastAsia="zh-CN" w:bidi="ar"/>
              </w:rPr>
              <w:t>-</w:t>
            </w:r>
            <w:r>
              <w:rPr>
                <w:rFonts w:hint="eastAsia"/>
                <w:color w:val="000000"/>
                <w:lang w:val="en-US" w:bidi="ar"/>
              </w:rPr>
              <w:t>09</w:t>
            </w:r>
          </w:p>
        </w:tc>
        <w:tc>
          <w:tcPr>
            <w:tcW w:w="1582" w:type="dxa"/>
            <w:vAlign w:val="center"/>
          </w:tcPr>
          <w:p w14:paraId="4A1AAF68">
            <w:pPr>
              <w:widowControl/>
              <w:autoSpaceDE/>
              <w:autoSpaceDN/>
              <w:jc w:val="center"/>
              <w:textAlignment w:val="center"/>
              <w:rPr>
                <w:color w:val="000000"/>
                <w:lang w:val="en-US" w:bidi="ar"/>
              </w:rPr>
            </w:pPr>
            <w:r>
              <w:rPr>
                <w:rFonts w:hint="eastAsia"/>
                <w:color w:val="000000"/>
                <w:lang w:val="en-US" w:bidi="ar"/>
              </w:rPr>
              <w:t>工程热力学，冷链物流</w:t>
            </w:r>
          </w:p>
        </w:tc>
        <w:tc>
          <w:tcPr>
            <w:tcW w:w="865" w:type="dxa"/>
            <w:vAlign w:val="center"/>
          </w:tcPr>
          <w:p w14:paraId="163C6A27">
            <w:pPr>
              <w:widowControl/>
              <w:autoSpaceDE/>
              <w:autoSpaceDN/>
              <w:jc w:val="center"/>
              <w:textAlignment w:val="center"/>
              <w:rPr>
                <w:color w:val="000000"/>
                <w:lang w:val="en-US" w:bidi="ar"/>
              </w:rPr>
            </w:pPr>
            <w:r>
              <w:rPr>
                <w:rFonts w:hint="eastAsia"/>
                <w:color w:val="000000"/>
                <w:lang w:val="en-US" w:bidi="ar"/>
              </w:rPr>
              <w:t>教授</w:t>
            </w:r>
          </w:p>
        </w:tc>
        <w:tc>
          <w:tcPr>
            <w:tcW w:w="904" w:type="dxa"/>
            <w:vAlign w:val="center"/>
          </w:tcPr>
          <w:p w14:paraId="525AC5DD">
            <w:pPr>
              <w:widowControl/>
              <w:autoSpaceDE/>
              <w:autoSpaceDN/>
              <w:jc w:val="center"/>
              <w:textAlignment w:val="center"/>
              <w:rPr>
                <w:color w:val="000000"/>
                <w:lang w:val="en-US" w:bidi="ar"/>
              </w:rPr>
            </w:pPr>
            <w:r>
              <w:rPr>
                <w:rFonts w:hint="eastAsia"/>
                <w:color w:val="000000"/>
                <w:lang w:val="en-US" w:bidi="ar"/>
              </w:rPr>
              <w:t>华中科技大学</w:t>
            </w:r>
          </w:p>
        </w:tc>
        <w:tc>
          <w:tcPr>
            <w:tcW w:w="1569" w:type="dxa"/>
            <w:vAlign w:val="center"/>
          </w:tcPr>
          <w:p w14:paraId="1A440D5F">
            <w:pPr>
              <w:widowControl/>
              <w:autoSpaceDE/>
              <w:autoSpaceDN/>
              <w:jc w:val="center"/>
              <w:textAlignment w:val="center"/>
              <w:rPr>
                <w:color w:val="000000"/>
                <w:lang w:val="en-US" w:bidi="ar"/>
              </w:rPr>
            </w:pPr>
            <w:r>
              <w:rPr>
                <w:rFonts w:hint="eastAsia"/>
                <w:color w:val="000000"/>
                <w:lang w:val="en-US" w:bidi="ar"/>
              </w:rPr>
              <w:t>机械电子工程专业</w:t>
            </w:r>
          </w:p>
        </w:tc>
        <w:tc>
          <w:tcPr>
            <w:tcW w:w="862" w:type="dxa"/>
            <w:vAlign w:val="center"/>
          </w:tcPr>
          <w:p w14:paraId="669BFA7E">
            <w:pPr>
              <w:widowControl/>
              <w:autoSpaceDE/>
              <w:autoSpaceDN/>
              <w:jc w:val="center"/>
              <w:textAlignment w:val="center"/>
              <w:rPr>
                <w:color w:val="000000"/>
                <w:lang w:val="en-US" w:bidi="ar"/>
              </w:rPr>
            </w:pPr>
            <w:r>
              <w:rPr>
                <w:rFonts w:hint="eastAsia"/>
                <w:color w:val="000000"/>
                <w:lang w:val="en-US" w:bidi="ar"/>
              </w:rPr>
              <w:t>硕士</w:t>
            </w:r>
          </w:p>
        </w:tc>
        <w:tc>
          <w:tcPr>
            <w:tcW w:w="1025" w:type="dxa"/>
            <w:vAlign w:val="center"/>
          </w:tcPr>
          <w:p w14:paraId="57295FD5">
            <w:pPr>
              <w:widowControl/>
              <w:autoSpaceDE/>
              <w:autoSpaceDN/>
              <w:jc w:val="center"/>
              <w:textAlignment w:val="center"/>
              <w:rPr>
                <w:color w:val="000000"/>
                <w:lang w:val="en-US" w:bidi="ar"/>
              </w:rPr>
            </w:pPr>
            <w:r>
              <w:rPr>
                <w:rFonts w:hint="eastAsia"/>
                <w:color w:val="000000"/>
                <w:lang w:val="en-US" w:bidi="ar"/>
              </w:rPr>
              <w:t>冷链物流</w:t>
            </w:r>
          </w:p>
        </w:tc>
        <w:tc>
          <w:tcPr>
            <w:tcW w:w="827" w:type="dxa"/>
            <w:vAlign w:val="center"/>
          </w:tcPr>
          <w:p w14:paraId="70A88758">
            <w:pPr>
              <w:widowControl/>
              <w:autoSpaceDE/>
              <w:autoSpaceDN/>
              <w:jc w:val="center"/>
              <w:textAlignment w:val="center"/>
              <w:rPr>
                <w:color w:val="000000"/>
                <w:lang w:val="en-US" w:bidi="ar"/>
              </w:rPr>
            </w:pPr>
            <w:r>
              <w:rPr>
                <w:rFonts w:hint="eastAsia"/>
                <w:color w:val="000000"/>
                <w:lang w:val="en-US" w:bidi="ar"/>
              </w:rPr>
              <w:t>专职</w:t>
            </w:r>
          </w:p>
        </w:tc>
      </w:tr>
      <w:tr w14:paraId="0151A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650" w:type="dxa"/>
            <w:vAlign w:val="center"/>
          </w:tcPr>
          <w:p w14:paraId="40988462">
            <w:pPr>
              <w:widowControl/>
              <w:autoSpaceDE/>
              <w:autoSpaceDN/>
              <w:ind w:left="-110" w:leftChars="-50" w:right="-110" w:rightChars="-50"/>
              <w:jc w:val="center"/>
              <w:textAlignment w:val="center"/>
              <w:rPr>
                <w:color w:val="000000"/>
                <w:lang w:val="en-US" w:bidi="ar"/>
              </w:rPr>
            </w:pPr>
            <w:r>
              <w:rPr>
                <w:rFonts w:hint="eastAsia"/>
                <w:color w:val="000000"/>
                <w:lang w:val="en-US" w:bidi="ar"/>
              </w:rPr>
              <w:t>熊文杰</w:t>
            </w:r>
          </w:p>
        </w:tc>
        <w:tc>
          <w:tcPr>
            <w:tcW w:w="547" w:type="dxa"/>
            <w:vAlign w:val="center"/>
          </w:tcPr>
          <w:p w14:paraId="4D61A69B">
            <w:pPr>
              <w:widowControl/>
              <w:autoSpaceDE/>
              <w:autoSpaceDN/>
              <w:jc w:val="center"/>
              <w:textAlignment w:val="center"/>
              <w:rPr>
                <w:color w:val="000000"/>
                <w:lang w:val="en-US" w:bidi="ar"/>
              </w:rPr>
            </w:pPr>
            <w:r>
              <w:rPr>
                <w:rFonts w:hint="eastAsia"/>
                <w:color w:val="000000"/>
                <w:lang w:val="en-US" w:bidi="ar"/>
              </w:rPr>
              <w:t>男</w:t>
            </w:r>
          </w:p>
        </w:tc>
        <w:tc>
          <w:tcPr>
            <w:tcW w:w="732" w:type="dxa"/>
            <w:vAlign w:val="center"/>
          </w:tcPr>
          <w:p w14:paraId="5899BB53">
            <w:pPr>
              <w:widowControl/>
              <w:autoSpaceDE/>
              <w:autoSpaceDN/>
              <w:jc w:val="center"/>
              <w:textAlignment w:val="center"/>
              <w:rPr>
                <w:color w:val="000000"/>
                <w:lang w:val="en-US" w:bidi="ar"/>
              </w:rPr>
            </w:pPr>
            <w:r>
              <w:rPr>
                <w:rFonts w:hint="eastAsia"/>
                <w:color w:val="000000"/>
                <w:lang w:val="en-US" w:bidi="ar"/>
              </w:rPr>
              <w:t>1970</w:t>
            </w:r>
            <w:r>
              <w:rPr>
                <w:rFonts w:hint="eastAsia"/>
                <w:color w:val="000000"/>
                <w:lang w:val="en-US" w:eastAsia="zh-CN" w:bidi="ar"/>
              </w:rPr>
              <w:t>-</w:t>
            </w:r>
            <w:r>
              <w:rPr>
                <w:rFonts w:hint="eastAsia"/>
                <w:color w:val="000000"/>
                <w:lang w:val="en-US" w:bidi="ar"/>
              </w:rPr>
              <w:t>12</w:t>
            </w:r>
          </w:p>
        </w:tc>
        <w:tc>
          <w:tcPr>
            <w:tcW w:w="1582" w:type="dxa"/>
            <w:vAlign w:val="center"/>
          </w:tcPr>
          <w:p w14:paraId="5DA4DB76">
            <w:pPr>
              <w:widowControl/>
              <w:autoSpaceDE/>
              <w:autoSpaceDN/>
              <w:jc w:val="center"/>
              <w:textAlignment w:val="center"/>
              <w:rPr>
                <w:color w:val="000000"/>
                <w:lang w:val="en-US" w:bidi="ar"/>
              </w:rPr>
            </w:pPr>
            <w:r>
              <w:rPr>
                <w:rFonts w:hint="eastAsia"/>
                <w:color w:val="000000"/>
                <w:lang w:val="en-US" w:bidi="ar"/>
              </w:rPr>
              <w:t>物流原理</w:t>
            </w:r>
          </w:p>
        </w:tc>
        <w:tc>
          <w:tcPr>
            <w:tcW w:w="865" w:type="dxa"/>
            <w:vAlign w:val="center"/>
          </w:tcPr>
          <w:p w14:paraId="05D285FE">
            <w:pPr>
              <w:widowControl/>
              <w:autoSpaceDE/>
              <w:autoSpaceDN/>
              <w:jc w:val="center"/>
              <w:textAlignment w:val="center"/>
              <w:rPr>
                <w:color w:val="000000"/>
                <w:lang w:val="en-US" w:bidi="ar"/>
              </w:rPr>
            </w:pPr>
            <w:r>
              <w:rPr>
                <w:rFonts w:hint="eastAsia"/>
                <w:color w:val="000000"/>
                <w:lang w:val="en-US" w:bidi="ar"/>
              </w:rPr>
              <w:t>教授</w:t>
            </w:r>
          </w:p>
        </w:tc>
        <w:tc>
          <w:tcPr>
            <w:tcW w:w="904" w:type="dxa"/>
            <w:vAlign w:val="center"/>
          </w:tcPr>
          <w:p w14:paraId="76D8BD7E">
            <w:pPr>
              <w:widowControl/>
              <w:autoSpaceDE/>
              <w:autoSpaceDN/>
              <w:jc w:val="center"/>
              <w:textAlignment w:val="center"/>
              <w:rPr>
                <w:color w:val="000000"/>
                <w:lang w:val="en-US" w:bidi="ar"/>
              </w:rPr>
            </w:pPr>
            <w:r>
              <w:rPr>
                <w:rFonts w:hint="eastAsia"/>
                <w:color w:val="000000"/>
                <w:lang w:val="en-US" w:bidi="ar"/>
              </w:rPr>
              <w:t>武汉大学</w:t>
            </w:r>
          </w:p>
        </w:tc>
        <w:tc>
          <w:tcPr>
            <w:tcW w:w="1569" w:type="dxa"/>
            <w:vAlign w:val="center"/>
          </w:tcPr>
          <w:p w14:paraId="3D6882C0">
            <w:pPr>
              <w:widowControl/>
              <w:autoSpaceDE/>
              <w:autoSpaceDN/>
              <w:jc w:val="center"/>
              <w:textAlignment w:val="center"/>
              <w:rPr>
                <w:color w:val="000000"/>
                <w:lang w:val="en-US" w:bidi="ar"/>
              </w:rPr>
            </w:pPr>
            <w:r>
              <w:rPr>
                <w:rFonts w:hint="eastAsia"/>
                <w:color w:val="000000"/>
                <w:lang w:val="en-US" w:bidi="ar"/>
              </w:rPr>
              <w:t>公共管理</w:t>
            </w:r>
          </w:p>
        </w:tc>
        <w:tc>
          <w:tcPr>
            <w:tcW w:w="862" w:type="dxa"/>
            <w:vAlign w:val="center"/>
          </w:tcPr>
          <w:p w14:paraId="4357DFDB">
            <w:pPr>
              <w:widowControl/>
              <w:autoSpaceDE/>
              <w:autoSpaceDN/>
              <w:jc w:val="center"/>
              <w:textAlignment w:val="center"/>
              <w:rPr>
                <w:color w:val="000000"/>
                <w:lang w:val="en-US" w:bidi="ar"/>
              </w:rPr>
            </w:pPr>
            <w:r>
              <w:rPr>
                <w:rFonts w:hint="eastAsia"/>
                <w:color w:val="000000"/>
                <w:lang w:val="en-US" w:bidi="ar"/>
              </w:rPr>
              <w:t>硕士</w:t>
            </w:r>
          </w:p>
        </w:tc>
        <w:tc>
          <w:tcPr>
            <w:tcW w:w="1025" w:type="dxa"/>
            <w:vAlign w:val="center"/>
          </w:tcPr>
          <w:p w14:paraId="4398088D">
            <w:pPr>
              <w:widowControl/>
              <w:autoSpaceDE/>
              <w:autoSpaceDN/>
              <w:jc w:val="center"/>
              <w:textAlignment w:val="center"/>
              <w:rPr>
                <w:color w:val="000000"/>
                <w:lang w:val="en-US" w:bidi="ar"/>
              </w:rPr>
            </w:pPr>
            <w:r>
              <w:rPr>
                <w:rFonts w:hint="eastAsia"/>
                <w:color w:val="000000"/>
                <w:lang w:val="en-US" w:bidi="ar"/>
              </w:rPr>
              <w:t>冷链物流</w:t>
            </w:r>
          </w:p>
        </w:tc>
        <w:tc>
          <w:tcPr>
            <w:tcW w:w="827" w:type="dxa"/>
            <w:vAlign w:val="center"/>
          </w:tcPr>
          <w:p w14:paraId="530431F1">
            <w:pPr>
              <w:widowControl/>
              <w:autoSpaceDE/>
              <w:autoSpaceDN/>
              <w:jc w:val="center"/>
              <w:textAlignment w:val="center"/>
              <w:rPr>
                <w:color w:val="000000"/>
                <w:lang w:val="en-US" w:bidi="ar"/>
              </w:rPr>
            </w:pPr>
            <w:r>
              <w:rPr>
                <w:rFonts w:hint="eastAsia"/>
                <w:color w:val="000000"/>
                <w:lang w:val="en-US" w:bidi="ar"/>
              </w:rPr>
              <w:t>专职</w:t>
            </w:r>
          </w:p>
        </w:tc>
      </w:tr>
      <w:tr w14:paraId="30234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3E624092">
            <w:pPr>
              <w:widowControl/>
              <w:autoSpaceDE/>
              <w:autoSpaceDN/>
              <w:ind w:left="-110" w:leftChars="-50" w:right="-110" w:rightChars="-50"/>
              <w:jc w:val="center"/>
              <w:textAlignment w:val="center"/>
              <w:rPr>
                <w:color w:val="000000"/>
                <w:lang w:val="en-US" w:bidi="ar"/>
              </w:rPr>
            </w:pPr>
            <w:r>
              <w:rPr>
                <w:rFonts w:hint="eastAsia"/>
                <w:color w:val="000000"/>
                <w:lang w:val="en-US" w:bidi="ar"/>
              </w:rPr>
              <w:t>刘清</w:t>
            </w:r>
          </w:p>
        </w:tc>
        <w:tc>
          <w:tcPr>
            <w:tcW w:w="547" w:type="dxa"/>
            <w:vAlign w:val="center"/>
          </w:tcPr>
          <w:p w14:paraId="66288990">
            <w:pPr>
              <w:widowControl/>
              <w:autoSpaceDE/>
              <w:autoSpaceDN/>
              <w:jc w:val="center"/>
              <w:textAlignment w:val="center"/>
              <w:rPr>
                <w:color w:val="000000"/>
                <w:lang w:val="en-US" w:bidi="ar"/>
              </w:rPr>
            </w:pPr>
            <w:r>
              <w:rPr>
                <w:rFonts w:hint="eastAsia"/>
                <w:color w:val="000000"/>
                <w:lang w:val="en-US" w:bidi="ar"/>
              </w:rPr>
              <w:t>女</w:t>
            </w:r>
          </w:p>
        </w:tc>
        <w:tc>
          <w:tcPr>
            <w:tcW w:w="732" w:type="dxa"/>
            <w:vAlign w:val="center"/>
          </w:tcPr>
          <w:p w14:paraId="18468A8B">
            <w:pPr>
              <w:widowControl/>
              <w:autoSpaceDE/>
              <w:autoSpaceDN/>
              <w:jc w:val="center"/>
              <w:textAlignment w:val="center"/>
              <w:rPr>
                <w:color w:val="000000"/>
                <w:lang w:val="en-US" w:bidi="ar"/>
              </w:rPr>
            </w:pPr>
            <w:r>
              <w:rPr>
                <w:rFonts w:hint="eastAsia"/>
                <w:color w:val="000000"/>
                <w:lang w:val="en-US" w:bidi="ar"/>
              </w:rPr>
              <w:t>1973</w:t>
            </w:r>
            <w:r>
              <w:rPr>
                <w:rFonts w:hint="eastAsia"/>
                <w:color w:val="000000"/>
                <w:lang w:val="en-US" w:eastAsia="zh-CN" w:bidi="ar"/>
              </w:rPr>
              <w:t>-</w:t>
            </w:r>
            <w:r>
              <w:rPr>
                <w:rFonts w:hint="eastAsia"/>
                <w:color w:val="000000"/>
                <w:lang w:val="en-US" w:bidi="ar"/>
              </w:rPr>
              <w:t>01</w:t>
            </w:r>
          </w:p>
        </w:tc>
        <w:tc>
          <w:tcPr>
            <w:tcW w:w="1582" w:type="dxa"/>
            <w:vAlign w:val="center"/>
          </w:tcPr>
          <w:p w14:paraId="2CC1DFAD">
            <w:pPr>
              <w:widowControl/>
              <w:autoSpaceDE/>
              <w:autoSpaceDN/>
              <w:jc w:val="center"/>
              <w:textAlignment w:val="center"/>
              <w:rPr>
                <w:color w:val="000000"/>
                <w:lang w:val="en-US" w:bidi="ar"/>
              </w:rPr>
            </w:pPr>
            <w:r>
              <w:rPr>
                <w:rFonts w:hint="eastAsia"/>
                <w:color w:val="000000"/>
                <w:lang w:val="en-US" w:bidi="ar"/>
              </w:rPr>
              <w:t>制冷技术、通风及空调工程</w:t>
            </w:r>
          </w:p>
        </w:tc>
        <w:tc>
          <w:tcPr>
            <w:tcW w:w="865" w:type="dxa"/>
            <w:vAlign w:val="center"/>
          </w:tcPr>
          <w:p w14:paraId="7EC64796">
            <w:pPr>
              <w:widowControl/>
              <w:autoSpaceDE/>
              <w:autoSpaceDN/>
              <w:jc w:val="center"/>
              <w:textAlignment w:val="center"/>
              <w:rPr>
                <w:color w:val="000000"/>
                <w:lang w:val="en-US" w:bidi="ar"/>
              </w:rPr>
            </w:pPr>
            <w:r>
              <w:rPr>
                <w:rFonts w:hint="eastAsia"/>
                <w:color w:val="000000"/>
                <w:lang w:val="en-US" w:bidi="ar"/>
              </w:rPr>
              <w:t>教授</w:t>
            </w:r>
          </w:p>
        </w:tc>
        <w:tc>
          <w:tcPr>
            <w:tcW w:w="904" w:type="dxa"/>
            <w:vAlign w:val="center"/>
          </w:tcPr>
          <w:p w14:paraId="522F70AB">
            <w:pPr>
              <w:widowControl/>
              <w:autoSpaceDE/>
              <w:autoSpaceDN/>
              <w:jc w:val="center"/>
              <w:textAlignment w:val="center"/>
              <w:rPr>
                <w:color w:val="000000"/>
                <w:lang w:val="en-US" w:bidi="ar"/>
              </w:rPr>
            </w:pPr>
            <w:r>
              <w:rPr>
                <w:rFonts w:hint="eastAsia"/>
                <w:color w:val="000000"/>
                <w:lang w:val="en-US" w:bidi="ar"/>
              </w:rPr>
              <w:t>华中科技大学</w:t>
            </w:r>
          </w:p>
        </w:tc>
        <w:tc>
          <w:tcPr>
            <w:tcW w:w="1569" w:type="dxa"/>
            <w:vAlign w:val="center"/>
          </w:tcPr>
          <w:p w14:paraId="0B4D6942">
            <w:pPr>
              <w:widowControl/>
              <w:autoSpaceDE/>
              <w:autoSpaceDN/>
              <w:jc w:val="center"/>
              <w:textAlignment w:val="center"/>
              <w:rPr>
                <w:color w:val="000000"/>
                <w:lang w:val="en-US" w:bidi="ar"/>
              </w:rPr>
            </w:pPr>
            <w:r>
              <w:rPr>
                <w:rFonts w:hint="eastAsia"/>
                <w:color w:val="000000"/>
                <w:lang w:val="en-US" w:bidi="ar"/>
              </w:rPr>
              <w:t>公共管理</w:t>
            </w:r>
          </w:p>
        </w:tc>
        <w:tc>
          <w:tcPr>
            <w:tcW w:w="862" w:type="dxa"/>
            <w:vAlign w:val="center"/>
          </w:tcPr>
          <w:p w14:paraId="00391209">
            <w:pPr>
              <w:widowControl/>
              <w:autoSpaceDE/>
              <w:autoSpaceDN/>
              <w:jc w:val="center"/>
              <w:textAlignment w:val="center"/>
              <w:rPr>
                <w:color w:val="000000"/>
                <w:lang w:val="en-US" w:bidi="ar"/>
              </w:rPr>
            </w:pPr>
            <w:r>
              <w:rPr>
                <w:rFonts w:hint="eastAsia"/>
                <w:color w:val="000000"/>
                <w:lang w:val="en-US" w:bidi="ar"/>
              </w:rPr>
              <w:t>硕士</w:t>
            </w:r>
          </w:p>
        </w:tc>
        <w:tc>
          <w:tcPr>
            <w:tcW w:w="1025" w:type="dxa"/>
            <w:vAlign w:val="center"/>
          </w:tcPr>
          <w:p w14:paraId="5C751B36">
            <w:pPr>
              <w:widowControl/>
              <w:autoSpaceDE/>
              <w:autoSpaceDN/>
              <w:jc w:val="center"/>
              <w:textAlignment w:val="center"/>
              <w:rPr>
                <w:color w:val="000000"/>
                <w:lang w:val="en-US" w:bidi="ar"/>
              </w:rPr>
            </w:pPr>
            <w:r>
              <w:rPr>
                <w:rFonts w:hint="eastAsia"/>
                <w:color w:val="000000"/>
                <w:lang w:val="en-US" w:bidi="ar"/>
              </w:rPr>
              <w:t>流体机械及流体工程</w:t>
            </w:r>
          </w:p>
        </w:tc>
        <w:tc>
          <w:tcPr>
            <w:tcW w:w="827" w:type="dxa"/>
            <w:vAlign w:val="center"/>
          </w:tcPr>
          <w:p w14:paraId="258E9DE5">
            <w:pPr>
              <w:widowControl/>
              <w:autoSpaceDE/>
              <w:autoSpaceDN/>
              <w:jc w:val="center"/>
              <w:textAlignment w:val="center"/>
              <w:rPr>
                <w:color w:val="000000"/>
                <w:lang w:val="en-US" w:bidi="ar"/>
              </w:rPr>
            </w:pPr>
            <w:r>
              <w:rPr>
                <w:rFonts w:hint="eastAsia"/>
                <w:color w:val="000000"/>
                <w:lang w:val="en-US" w:bidi="ar"/>
              </w:rPr>
              <w:t>专职</w:t>
            </w:r>
          </w:p>
        </w:tc>
      </w:tr>
      <w:tr w14:paraId="0E5DF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6351413A">
            <w:pPr>
              <w:widowControl/>
              <w:autoSpaceDE/>
              <w:autoSpaceDN/>
              <w:ind w:left="-110" w:leftChars="-50" w:right="-110" w:rightChars="-50"/>
              <w:jc w:val="center"/>
              <w:textAlignment w:val="center"/>
              <w:rPr>
                <w:color w:val="000000"/>
                <w:lang w:val="en-US" w:bidi="ar"/>
              </w:rPr>
            </w:pPr>
            <w:r>
              <w:rPr>
                <w:rFonts w:hint="eastAsia"/>
                <w:color w:val="000000"/>
                <w:lang w:val="en-US" w:bidi="ar"/>
              </w:rPr>
              <w:t>胡云鹏</w:t>
            </w:r>
          </w:p>
        </w:tc>
        <w:tc>
          <w:tcPr>
            <w:tcW w:w="547" w:type="dxa"/>
            <w:vAlign w:val="center"/>
          </w:tcPr>
          <w:p w14:paraId="6411AD85">
            <w:pPr>
              <w:widowControl/>
              <w:autoSpaceDE/>
              <w:autoSpaceDN/>
              <w:jc w:val="center"/>
              <w:textAlignment w:val="center"/>
              <w:rPr>
                <w:color w:val="000000"/>
                <w:lang w:val="en-US" w:bidi="ar"/>
              </w:rPr>
            </w:pPr>
            <w:r>
              <w:rPr>
                <w:rFonts w:hint="eastAsia"/>
                <w:color w:val="000000"/>
                <w:lang w:val="en-US" w:bidi="ar"/>
              </w:rPr>
              <w:t>男</w:t>
            </w:r>
          </w:p>
        </w:tc>
        <w:tc>
          <w:tcPr>
            <w:tcW w:w="732" w:type="dxa"/>
            <w:vAlign w:val="center"/>
          </w:tcPr>
          <w:p w14:paraId="34CFA804">
            <w:pPr>
              <w:widowControl/>
              <w:autoSpaceDE/>
              <w:autoSpaceDN/>
              <w:jc w:val="center"/>
              <w:textAlignment w:val="center"/>
              <w:rPr>
                <w:color w:val="000000"/>
                <w:lang w:val="en-US" w:bidi="ar"/>
              </w:rPr>
            </w:pPr>
            <w:r>
              <w:rPr>
                <w:rFonts w:hint="eastAsia"/>
                <w:color w:val="000000"/>
                <w:lang w:val="en-US" w:bidi="ar"/>
              </w:rPr>
              <w:t>1978</w:t>
            </w:r>
            <w:r>
              <w:rPr>
                <w:rFonts w:hint="eastAsia"/>
                <w:color w:val="000000"/>
                <w:lang w:val="en-US" w:eastAsia="zh-CN" w:bidi="ar"/>
              </w:rPr>
              <w:t>-</w:t>
            </w:r>
            <w:r>
              <w:rPr>
                <w:rFonts w:hint="eastAsia"/>
                <w:color w:val="000000"/>
                <w:lang w:val="en-US" w:bidi="ar"/>
              </w:rPr>
              <w:t>11</w:t>
            </w:r>
          </w:p>
        </w:tc>
        <w:tc>
          <w:tcPr>
            <w:tcW w:w="1582" w:type="dxa"/>
            <w:vAlign w:val="center"/>
          </w:tcPr>
          <w:p w14:paraId="465E1D4F">
            <w:pPr>
              <w:widowControl/>
              <w:autoSpaceDE/>
              <w:autoSpaceDN/>
              <w:jc w:val="center"/>
              <w:textAlignment w:val="center"/>
              <w:rPr>
                <w:color w:val="000000"/>
                <w:lang w:val="en-US" w:bidi="ar"/>
              </w:rPr>
            </w:pPr>
            <w:r>
              <w:rPr>
                <w:rFonts w:hint="eastAsia"/>
                <w:color w:val="000000"/>
                <w:lang w:val="en-US" w:bidi="ar"/>
              </w:rPr>
              <w:t>传热学</w:t>
            </w:r>
          </w:p>
        </w:tc>
        <w:tc>
          <w:tcPr>
            <w:tcW w:w="865" w:type="dxa"/>
            <w:vAlign w:val="center"/>
          </w:tcPr>
          <w:p w14:paraId="55AABDEC">
            <w:pPr>
              <w:widowControl/>
              <w:autoSpaceDE/>
              <w:autoSpaceDN/>
              <w:jc w:val="center"/>
              <w:textAlignment w:val="center"/>
              <w:rPr>
                <w:color w:val="000000"/>
                <w:lang w:val="en-US" w:bidi="ar"/>
              </w:rPr>
            </w:pPr>
            <w:r>
              <w:rPr>
                <w:rFonts w:hint="eastAsia"/>
                <w:color w:val="000000"/>
                <w:lang w:val="en-US" w:bidi="ar"/>
              </w:rPr>
              <w:t>副教授</w:t>
            </w:r>
          </w:p>
        </w:tc>
        <w:tc>
          <w:tcPr>
            <w:tcW w:w="904" w:type="dxa"/>
            <w:vAlign w:val="center"/>
          </w:tcPr>
          <w:p w14:paraId="2EE87257">
            <w:pPr>
              <w:widowControl/>
              <w:autoSpaceDE/>
              <w:autoSpaceDN/>
              <w:jc w:val="center"/>
              <w:textAlignment w:val="center"/>
              <w:rPr>
                <w:color w:val="000000"/>
                <w:lang w:val="en-US" w:bidi="ar"/>
              </w:rPr>
            </w:pPr>
            <w:r>
              <w:rPr>
                <w:rFonts w:hint="eastAsia"/>
                <w:color w:val="000000"/>
                <w:lang w:val="en-US" w:bidi="ar"/>
              </w:rPr>
              <w:t>华中科技大学</w:t>
            </w:r>
          </w:p>
        </w:tc>
        <w:tc>
          <w:tcPr>
            <w:tcW w:w="1569" w:type="dxa"/>
            <w:vAlign w:val="center"/>
          </w:tcPr>
          <w:p w14:paraId="6B62B87F">
            <w:pPr>
              <w:widowControl/>
              <w:autoSpaceDE/>
              <w:autoSpaceDN/>
              <w:jc w:val="center"/>
              <w:textAlignment w:val="center"/>
              <w:rPr>
                <w:color w:val="000000"/>
                <w:lang w:val="en-US" w:bidi="ar"/>
              </w:rPr>
            </w:pPr>
            <w:r>
              <w:rPr>
                <w:rFonts w:hint="eastAsia"/>
                <w:color w:val="000000"/>
                <w:lang w:val="en-US" w:bidi="ar"/>
              </w:rPr>
              <w:t>供热、供燃气、通风及空调工程</w:t>
            </w:r>
          </w:p>
        </w:tc>
        <w:tc>
          <w:tcPr>
            <w:tcW w:w="862" w:type="dxa"/>
            <w:vAlign w:val="center"/>
          </w:tcPr>
          <w:p w14:paraId="375E8EE7">
            <w:pPr>
              <w:widowControl/>
              <w:autoSpaceDE/>
              <w:autoSpaceDN/>
              <w:jc w:val="center"/>
              <w:textAlignment w:val="center"/>
              <w:rPr>
                <w:color w:val="000000"/>
                <w:lang w:val="en-US" w:bidi="ar"/>
              </w:rPr>
            </w:pPr>
            <w:r>
              <w:rPr>
                <w:rFonts w:hint="eastAsia"/>
                <w:color w:val="000000"/>
                <w:lang w:val="en-US" w:bidi="ar"/>
              </w:rPr>
              <w:t>博士</w:t>
            </w:r>
          </w:p>
        </w:tc>
        <w:tc>
          <w:tcPr>
            <w:tcW w:w="1025" w:type="dxa"/>
            <w:vAlign w:val="center"/>
          </w:tcPr>
          <w:p w14:paraId="62E115FE">
            <w:pPr>
              <w:widowControl/>
              <w:autoSpaceDE/>
              <w:autoSpaceDN/>
              <w:jc w:val="center"/>
              <w:textAlignment w:val="center"/>
              <w:rPr>
                <w:color w:val="000000"/>
                <w:lang w:val="en-US" w:bidi="ar"/>
              </w:rPr>
            </w:pPr>
            <w:r>
              <w:rPr>
                <w:rFonts w:hint="eastAsia"/>
                <w:color w:val="000000"/>
                <w:lang w:val="en-US" w:bidi="ar"/>
              </w:rPr>
              <w:t>制冷空调</w:t>
            </w:r>
          </w:p>
        </w:tc>
        <w:tc>
          <w:tcPr>
            <w:tcW w:w="827" w:type="dxa"/>
            <w:vAlign w:val="center"/>
          </w:tcPr>
          <w:p w14:paraId="7B2CB9C7">
            <w:pPr>
              <w:widowControl/>
              <w:autoSpaceDE/>
              <w:autoSpaceDN/>
              <w:jc w:val="center"/>
              <w:textAlignment w:val="center"/>
              <w:rPr>
                <w:color w:val="000000"/>
                <w:lang w:val="en-US" w:bidi="ar"/>
              </w:rPr>
            </w:pPr>
            <w:r>
              <w:rPr>
                <w:rFonts w:hint="eastAsia"/>
                <w:color w:val="000000"/>
                <w:lang w:val="en-US" w:bidi="ar"/>
              </w:rPr>
              <w:t>专职</w:t>
            </w:r>
          </w:p>
        </w:tc>
      </w:tr>
      <w:tr w14:paraId="33B70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3F04CA10">
            <w:pPr>
              <w:widowControl/>
              <w:autoSpaceDE/>
              <w:autoSpaceDN/>
              <w:ind w:left="-110" w:leftChars="-50" w:right="-110" w:rightChars="-50"/>
              <w:jc w:val="center"/>
              <w:textAlignment w:val="center"/>
              <w:rPr>
                <w:color w:val="000000"/>
                <w:lang w:val="en-US" w:bidi="ar"/>
              </w:rPr>
            </w:pPr>
            <w:r>
              <w:rPr>
                <w:rFonts w:hint="eastAsia"/>
                <w:color w:val="000000"/>
                <w:lang w:val="en-US" w:bidi="ar"/>
              </w:rPr>
              <w:t>陈琛</w:t>
            </w:r>
          </w:p>
        </w:tc>
        <w:tc>
          <w:tcPr>
            <w:tcW w:w="547" w:type="dxa"/>
            <w:vAlign w:val="center"/>
          </w:tcPr>
          <w:p w14:paraId="064BF5DE">
            <w:pPr>
              <w:widowControl/>
              <w:autoSpaceDE/>
              <w:autoSpaceDN/>
              <w:jc w:val="center"/>
              <w:textAlignment w:val="center"/>
              <w:rPr>
                <w:color w:val="000000"/>
                <w:lang w:val="en-US" w:bidi="ar"/>
              </w:rPr>
            </w:pPr>
            <w:r>
              <w:rPr>
                <w:rFonts w:hint="eastAsia"/>
                <w:color w:val="000000"/>
                <w:lang w:val="en-US" w:bidi="ar"/>
              </w:rPr>
              <w:t>女</w:t>
            </w:r>
          </w:p>
        </w:tc>
        <w:tc>
          <w:tcPr>
            <w:tcW w:w="732" w:type="dxa"/>
            <w:vAlign w:val="center"/>
          </w:tcPr>
          <w:p w14:paraId="6282C116">
            <w:pPr>
              <w:widowControl/>
              <w:autoSpaceDE/>
              <w:autoSpaceDN/>
              <w:jc w:val="center"/>
              <w:textAlignment w:val="center"/>
              <w:rPr>
                <w:color w:val="000000"/>
                <w:lang w:val="en-US" w:bidi="ar"/>
              </w:rPr>
            </w:pPr>
            <w:r>
              <w:rPr>
                <w:rFonts w:hint="eastAsia"/>
                <w:color w:val="000000"/>
                <w:lang w:val="en-US" w:bidi="ar"/>
              </w:rPr>
              <w:t>1984</w:t>
            </w:r>
            <w:r>
              <w:rPr>
                <w:rFonts w:hint="eastAsia"/>
                <w:color w:val="000000"/>
                <w:lang w:val="en-US" w:eastAsia="zh-CN" w:bidi="ar"/>
              </w:rPr>
              <w:t>-0</w:t>
            </w:r>
            <w:r>
              <w:rPr>
                <w:rFonts w:hint="eastAsia"/>
                <w:color w:val="000000"/>
                <w:lang w:val="en-US" w:bidi="ar"/>
              </w:rPr>
              <w:t>1</w:t>
            </w:r>
          </w:p>
        </w:tc>
        <w:tc>
          <w:tcPr>
            <w:tcW w:w="1582" w:type="dxa"/>
            <w:vAlign w:val="center"/>
          </w:tcPr>
          <w:p w14:paraId="118AC348">
            <w:pPr>
              <w:widowControl/>
              <w:autoSpaceDE/>
              <w:autoSpaceDN/>
              <w:jc w:val="center"/>
              <w:textAlignment w:val="center"/>
              <w:rPr>
                <w:color w:val="000000"/>
                <w:lang w:val="en-US" w:bidi="ar"/>
              </w:rPr>
            </w:pPr>
            <w:r>
              <w:rPr>
                <w:rFonts w:hint="eastAsia"/>
                <w:color w:val="000000"/>
                <w:lang w:val="en-US" w:bidi="ar"/>
              </w:rPr>
              <w:t>物流系统规划与设计</w:t>
            </w:r>
          </w:p>
        </w:tc>
        <w:tc>
          <w:tcPr>
            <w:tcW w:w="865" w:type="dxa"/>
            <w:vAlign w:val="center"/>
          </w:tcPr>
          <w:p w14:paraId="5E14C085">
            <w:pPr>
              <w:widowControl/>
              <w:autoSpaceDE/>
              <w:autoSpaceDN/>
              <w:jc w:val="center"/>
              <w:textAlignment w:val="center"/>
              <w:rPr>
                <w:color w:val="000000"/>
                <w:lang w:val="en-US" w:bidi="ar"/>
              </w:rPr>
            </w:pPr>
            <w:r>
              <w:rPr>
                <w:rFonts w:hint="eastAsia"/>
                <w:color w:val="000000"/>
                <w:lang w:val="en-US" w:bidi="ar"/>
              </w:rPr>
              <w:t>副教授</w:t>
            </w:r>
          </w:p>
        </w:tc>
        <w:tc>
          <w:tcPr>
            <w:tcW w:w="904" w:type="dxa"/>
            <w:vAlign w:val="center"/>
          </w:tcPr>
          <w:p w14:paraId="745DD840">
            <w:pPr>
              <w:widowControl/>
              <w:autoSpaceDE/>
              <w:autoSpaceDN/>
              <w:jc w:val="center"/>
              <w:textAlignment w:val="center"/>
              <w:rPr>
                <w:color w:val="000000"/>
                <w:lang w:val="en-US" w:bidi="ar"/>
              </w:rPr>
            </w:pPr>
            <w:r>
              <w:rPr>
                <w:rFonts w:hint="eastAsia"/>
                <w:color w:val="000000"/>
                <w:lang w:val="en-US" w:bidi="ar"/>
              </w:rPr>
              <w:t>武汉理工大学</w:t>
            </w:r>
          </w:p>
        </w:tc>
        <w:tc>
          <w:tcPr>
            <w:tcW w:w="1569" w:type="dxa"/>
            <w:vAlign w:val="center"/>
          </w:tcPr>
          <w:p w14:paraId="59C6D7CC">
            <w:pPr>
              <w:widowControl/>
              <w:autoSpaceDE/>
              <w:autoSpaceDN/>
              <w:jc w:val="center"/>
              <w:textAlignment w:val="center"/>
              <w:rPr>
                <w:color w:val="000000"/>
                <w:lang w:val="en-US" w:bidi="ar"/>
              </w:rPr>
            </w:pPr>
            <w:r>
              <w:rPr>
                <w:rFonts w:hint="eastAsia"/>
                <w:color w:val="000000"/>
                <w:lang w:val="en-US" w:bidi="ar"/>
              </w:rPr>
              <w:t>机械工程</w:t>
            </w:r>
          </w:p>
        </w:tc>
        <w:tc>
          <w:tcPr>
            <w:tcW w:w="862" w:type="dxa"/>
            <w:vAlign w:val="center"/>
          </w:tcPr>
          <w:p w14:paraId="7642D9AA">
            <w:pPr>
              <w:widowControl/>
              <w:autoSpaceDE/>
              <w:autoSpaceDN/>
              <w:jc w:val="center"/>
              <w:textAlignment w:val="center"/>
              <w:rPr>
                <w:color w:val="000000"/>
                <w:lang w:val="en-US" w:bidi="ar"/>
              </w:rPr>
            </w:pPr>
            <w:r>
              <w:rPr>
                <w:rFonts w:hint="eastAsia"/>
                <w:color w:val="000000"/>
                <w:lang w:val="en-US" w:bidi="ar"/>
              </w:rPr>
              <w:t>博士</w:t>
            </w:r>
          </w:p>
        </w:tc>
        <w:tc>
          <w:tcPr>
            <w:tcW w:w="1025" w:type="dxa"/>
            <w:vAlign w:val="center"/>
          </w:tcPr>
          <w:p w14:paraId="4804F9FE">
            <w:pPr>
              <w:widowControl/>
              <w:autoSpaceDE/>
              <w:autoSpaceDN/>
              <w:jc w:val="center"/>
              <w:textAlignment w:val="center"/>
              <w:rPr>
                <w:color w:val="000000"/>
                <w:lang w:val="en-US" w:bidi="ar"/>
              </w:rPr>
            </w:pPr>
            <w:r>
              <w:rPr>
                <w:rFonts w:hint="eastAsia"/>
                <w:color w:val="000000"/>
                <w:lang w:val="en-US" w:bidi="ar"/>
              </w:rPr>
              <w:t>物流管理</w:t>
            </w:r>
          </w:p>
        </w:tc>
        <w:tc>
          <w:tcPr>
            <w:tcW w:w="827" w:type="dxa"/>
            <w:vAlign w:val="center"/>
          </w:tcPr>
          <w:p w14:paraId="78763309">
            <w:pPr>
              <w:widowControl/>
              <w:autoSpaceDE/>
              <w:autoSpaceDN/>
              <w:jc w:val="center"/>
              <w:textAlignment w:val="center"/>
              <w:rPr>
                <w:color w:val="000000"/>
                <w:lang w:val="en-US" w:bidi="ar"/>
              </w:rPr>
            </w:pPr>
            <w:r>
              <w:rPr>
                <w:rFonts w:hint="eastAsia"/>
                <w:color w:val="000000"/>
                <w:lang w:val="en-US" w:bidi="ar"/>
              </w:rPr>
              <w:t>专职</w:t>
            </w:r>
          </w:p>
        </w:tc>
      </w:tr>
      <w:tr w14:paraId="2A171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13811F2C">
            <w:pPr>
              <w:widowControl/>
              <w:autoSpaceDE/>
              <w:autoSpaceDN/>
              <w:ind w:left="-110" w:leftChars="-50" w:right="-110" w:rightChars="-50"/>
              <w:jc w:val="center"/>
              <w:textAlignment w:val="center"/>
              <w:rPr>
                <w:color w:val="000000"/>
                <w:lang w:val="en-US" w:bidi="ar"/>
              </w:rPr>
            </w:pPr>
            <w:r>
              <w:rPr>
                <w:rFonts w:hint="eastAsia"/>
                <w:color w:val="000000"/>
                <w:lang w:val="en-US" w:bidi="ar"/>
              </w:rPr>
              <w:t>周丽</w:t>
            </w:r>
          </w:p>
        </w:tc>
        <w:tc>
          <w:tcPr>
            <w:tcW w:w="547" w:type="dxa"/>
            <w:vAlign w:val="center"/>
          </w:tcPr>
          <w:p w14:paraId="2B38F731">
            <w:pPr>
              <w:widowControl/>
              <w:autoSpaceDE/>
              <w:autoSpaceDN/>
              <w:jc w:val="center"/>
              <w:textAlignment w:val="center"/>
              <w:rPr>
                <w:color w:val="000000"/>
                <w:lang w:val="en-US" w:bidi="ar"/>
              </w:rPr>
            </w:pPr>
            <w:r>
              <w:rPr>
                <w:rFonts w:hint="eastAsia"/>
                <w:color w:val="000000"/>
                <w:lang w:val="en-US" w:bidi="ar"/>
              </w:rPr>
              <w:t>女</w:t>
            </w:r>
          </w:p>
        </w:tc>
        <w:tc>
          <w:tcPr>
            <w:tcW w:w="732" w:type="dxa"/>
            <w:vAlign w:val="center"/>
          </w:tcPr>
          <w:p w14:paraId="0AAC0116">
            <w:pPr>
              <w:widowControl/>
              <w:autoSpaceDE/>
              <w:autoSpaceDN/>
              <w:jc w:val="center"/>
              <w:textAlignment w:val="center"/>
              <w:rPr>
                <w:color w:val="000000"/>
                <w:lang w:val="en-US" w:bidi="ar"/>
              </w:rPr>
            </w:pPr>
            <w:r>
              <w:rPr>
                <w:rFonts w:hint="eastAsia"/>
                <w:color w:val="000000"/>
                <w:lang w:val="en-US" w:bidi="ar"/>
              </w:rPr>
              <w:t>1981</w:t>
            </w:r>
            <w:r>
              <w:rPr>
                <w:rFonts w:hint="eastAsia"/>
                <w:color w:val="000000"/>
                <w:lang w:val="en-US" w:eastAsia="zh-CN" w:bidi="ar"/>
              </w:rPr>
              <w:t>-</w:t>
            </w:r>
            <w:r>
              <w:rPr>
                <w:rFonts w:hint="eastAsia"/>
                <w:color w:val="000000"/>
                <w:lang w:val="en-US" w:bidi="ar"/>
              </w:rPr>
              <w:t>10</w:t>
            </w:r>
          </w:p>
        </w:tc>
        <w:tc>
          <w:tcPr>
            <w:tcW w:w="1582" w:type="dxa"/>
            <w:vAlign w:val="center"/>
          </w:tcPr>
          <w:p w14:paraId="0F130683">
            <w:pPr>
              <w:widowControl/>
              <w:autoSpaceDE/>
              <w:autoSpaceDN/>
              <w:jc w:val="center"/>
              <w:textAlignment w:val="center"/>
              <w:rPr>
                <w:color w:val="000000"/>
                <w:lang w:val="en-US" w:bidi="ar"/>
              </w:rPr>
            </w:pPr>
            <w:r>
              <w:rPr>
                <w:rFonts w:hint="eastAsia"/>
                <w:color w:val="000000"/>
                <w:lang w:val="en-US" w:bidi="ar"/>
              </w:rPr>
              <w:t>流体力学、建筑环境学、</w:t>
            </w:r>
          </w:p>
        </w:tc>
        <w:tc>
          <w:tcPr>
            <w:tcW w:w="865" w:type="dxa"/>
            <w:vAlign w:val="center"/>
          </w:tcPr>
          <w:p w14:paraId="40B3AB6E">
            <w:pPr>
              <w:widowControl/>
              <w:autoSpaceDE/>
              <w:autoSpaceDN/>
              <w:jc w:val="center"/>
              <w:textAlignment w:val="center"/>
              <w:rPr>
                <w:color w:val="000000"/>
                <w:lang w:val="en-US" w:bidi="ar"/>
              </w:rPr>
            </w:pPr>
            <w:r>
              <w:rPr>
                <w:rFonts w:hint="eastAsia"/>
                <w:color w:val="000000"/>
                <w:lang w:val="en-US" w:bidi="ar"/>
              </w:rPr>
              <w:t>副教授</w:t>
            </w:r>
          </w:p>
        </w:tc>
        <w:tc>
          <w:tcPr>
            <w:tcW w:w="904" w:type="dxa"/>
            <w:vAlign w:val="center"/>
          </w:tcPr>
          <w:p w14:paraId="11DF1E12">
            <w:pPr>
              <w:widowControl/>
              <w:autoSpaceDE/>
              <w:autoSpaceDN/>
              <w:jc w:val="center"/>
              <w:textAlignment w:val="center"/>
              <w:rPr>
                <w:color w:val="000000"/>
                <w:lang w:val="en-US" w:bidi="ar"/>
              </w:rPr>
            </w:pPr>
            <w:r>
              <w:rPr>
                <w:rFonts w:hint="eastAsia"/>
                <w:color w:val="000000"/>
                <w:lang w:val="en-US" w:bidi="ar"/>
              </w:rPr>
              <w:t>华中科技大学</w:t>
            </w:r>
          </w:p>
        </w:tc>
        <w:tc>
          <w:tcPr>
            <w:tcW w:w="1569" w:type="dxa"/>
            <w:vAlign w:val="center"/>
          </w:tcPr>
          <w:p w14:paraId="318E88D3">
            <w:pPr>
              <w:widowControl/>
              <w:autoSpaceDE/>
              <w:autoSpaceDN/>
              <w:jc w:val="center"/>
              <w:textAlignment w:val="center"/>
              <w:rPr>
                <w:color w:val="000000"/>
                <w:lang w:val="en-US" w:bidi="ar"/>
              </w:rPr>
            </w:pPr>
            <w:r>
              <w:rPr>
                <w:rFonts w:hint="eastAsia"/>
                <w:color w:val="000000"/>
                <w:lang w:val="en-US" w:bidi="ar"/>
              </w:rPr>
              <w:t>制冷及低温工程</w:t>
            </w:r>
          </w:p>
        </w:tc>
        <w:tc>
          <w:tcPr>
            <w:tcW w:w="862" w:type="dxa"/>
            <w:vAlign w:val="center"/>
          </w:tcPr>
          <w:p w14:paraId="71723780">
            <w:pPr>
              <w:widowControl/>
              <w:autoSpaceDE/>
              <w:autoSpaceDN/>
              <w:jc w:val="center"/>
              <w:textAlignment w:val="center"/>
              <w:rPr>
                <w:color w:val="000000"/>
                <w:lang w:val="en-US" w:bidi="ar"/>
              </w:rPr>
            </w:pPr>
            <w:r>
              <w:rPr>
                <w:rFonts w:hint="eastAsia"/>
                <w:color w:val="000000"/>
                <w:lang w:val="en-US" w:bidi="ar"/>
              </w:rPr>
              <w:t>硕士</w:t>
            </w:r>
          </w:p>
        </w:tc>
        <w:tc>
          <w:tcPr>
            <w:tcW w:w="1025" w:type="dxa"/>
            <w:vAlign w:val="center"/>
          </w:tcPr>
          <w:p w14:paraId="36BC9A5C">
            <w:pPr>
              <w:widowControl/>
              <w:autoSpaceDE/>
              <w:autoSpaceDN/>
              <w:jc w:val="center"/>
              <w:textAlignment w:val="center"/>
              <w:rPr>
                <w:color w:val="000000"/>
                <w:lang w:val="en-US" w:bidi="ar"/>
              </w:rPr>
            </w:pPr>
            <w:r>
              <w:rPr>
                <w:rFonts w:hint="eastAsia"/>
                <w:color w:val="000000"/>
                <w:lang w:val="en-US" w:bidi="ar"/>
              </w:rPr>
              <w:t>冷链物流</w:t>
            </w:r>
          </w:p>
        </w:tc>
        <w:tc>
          <w:tcPr>
            <w:tcW w:w="827" w:type="dxa"/>
            <w:vAlign w:val="center"/>
          </w:tcPr>
          <w:p w14:paraId="76AD0C2A">
            <w:pPr>
              <w:widowControl/>
              <w:autoSpaceDE/>
              <w:autoSpaceDN/>
              <w:jc w:val="center"/>
              <w:textAlignment w:val="center"/>
              <w:rPr>
                <w:color w:val="000000"/>
                <w:lang w:val="en-US" w:bidi="ar"/>
              </w:rPr>
            </w:pPr>
            <w:r>
              <w:rPr>
                <w:rFonts w:hint="eastAsia"/>
                <w:color w:val="000000"/>
                <w:lang w:val="en-US" w:bidi="ar"/>
              </w:rPr>
              <w:t>专职</w:t>
            </w:r>
          </w:p>
        </w:tc>
      </w:tr>
      <w:tr w14:paraId="191C1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3D4B187D">
            <w:pPr>
              <w:widowControl/>
              <w:autoSpaceDE/>
              <w:autoSpaceDN/>
              <w:ind w:left="-110" w:leftChars="-50" w:right="-110" w:rightChars="-50"/>
              <w:jc w:val="center"/>
              <w:textAlignment w:val="center"/>
              <w:rPr>
                <w:color w:val="000000"/>
                <w:lang w:val="en-US" w:bidi="ar"/>
              </w:rPr>
            </w:pPr>
            <w:r>
              <w:rPr>
                <w:rFonts w:hint="eastAsia"/>
                <w:color w:val="000000"/>
                <w:lang w:val="en-US" w:bidi="ar"/>
              </w:rPr>
              <w:t>邱庆龄</w:t>
            </w:r>
          </w:p>
        </w:tc>
        <w:tc>
          <w:tcPr>
            <w:tcW w:w="547" w:type="dxa"/>
            <w:vAlign w:val="center"/>
          </w:tcPr>
          <w:p w14:paraId="69AA75D2">
            <w:pPr>
              <w:widowControl/>
              <w:autoSpaceDE/>
              <w:autoSpaceDN/>
              <w:jc w:val="center"/>
              <w:textAlignment w:val="center"/>
              <w:rPr>
                <w:color w:val="000000"/>
                <w:lang w:val="en-US" w:bidi="ar"/>
              </w:rPr>
            </w:pPr>
            <w:r>
              <w:rPr>
                <w:rFonts w:hint="eastAsia"/>
                <w:color w:val="000000"/>
                <w:lang w:val="en-US" w:bidi="ar"/>
              </w:rPr>
              <w:t>男</w:t>
            </w:r>
          </w:p>
        </w:tc>
        <w:tc>
          <w:tcPr>
            <w:tcW w:w="732" w:type="dxa"/>
            <w:vAlign w:val="center"/>
          </w:tcPr>
          <w:p w14:paraId="21F2D38C">
            <w:pPr>
              <w:widowControl/>
              <w:autoSpaceDE/>
              <w:autoSpaceDN/>
              <w:jc w:val="center"/>
              <w:textAlignment w:val="center"/>
              <w:rPr>
                <w:color w:val="000000"/>
                <w:lang w:val="en-US" w:bidi="ar"/>
              </w:rPr>
            </w:pPr>
            <w:r>
              <w:rPr>
                <w:rFonts w:hint="eastAsia"/>
                <w:color w:val="000000"/>
                <w:lang w:val="en-US" w:bidi="ar"/>
              </w:rPr>
              <w:t>1976</w:t>
            </w:r>
            <w:r>
              <w:rPr>
                <w:rFonts w:hint="eastAsia"/>
                <w:color w:val="000000"/>
                <w:lang w:val="en-US" w:eastAsia="zh-CN" w:bidi="ar"/>
              </w:rPr>
              <w:t>-</w:t>
            </w:r>
            <w:r>
              <w:rPr>
                <w:rFonts w:hint="eastAsia"/>
                <w:color w:val="000000"/>
                <w:lang w:val="en-US" w:bidi="ar"/>
              </w:rPr>
              <w:t>09</w:t>
            </w:r>
          </w:p>
        </w:tc>
        <w:tc>
          <w:tcPr>
            <w:tcW w:w="1582" w:type="dxa"/>
            <w:vAlign w:val="center"/>
          </w:tcPr>
          <w:p w14:paraId="26FC380E">
            <w:pPr>
              <w:widowControl/>
              <w:autoSpaceDE/>
              <w:autoSpaceDN/>
              <w:jc w:val="center"/>
              <w:textAlignment w:val="center"/>
              <w:rPr>
                <w:color w:val="000000"/>
                <w:lang w:val="en-US" w:bidi="ar"/>
              </w:rPr>
            </w:pPr>
            <w:r>
              <w:rPr>
                <w:rFonts w:hint="eastAsia"/>
                <w:color w:val="000000"/>
                <w:lang w:val="en-US" w:bidi="ar"/>
              </w:rPr>
              <w:t>设备系统自动化</w:t>
            </w:r>
          </w:p>
        </w:tc>
        <w:tc>
          <w:tcPr>
            <w:tcW w:w="865" w:type="dxa"/>
            <w:vAlign w:val="center"/>
          </w:tcPr>
          <w:p w14:paraId="4E00BE1A">
            <w:pPr>
              <w:widowControl/>
              <w:autoSpaceDE/>
              <w:autoSpaceDN/>
              <w:jc w:val="center"/>
              <w:textAlignment w:val="center"/>
              <w:rPr>
                <w:color w:val="000000"/>
                <w:lang w:val="en-US" w:bidi="ar"/>
              </w:rPr>
            </w:pPr>
            <w:r>
              <w:rPr>
                <w:rFonts w:hint="eastAsia"/>
                <w:color w:val="000000"/>
                <w:lang w:val="en-US" w:bidi="ar"/>
              </w:rPr>
              <w:t>副教授</w:t>
            </w:r>
          </w:p>
        </w:tc>
        <w:tc>
          <w:tcPr>
            <w:tcW w:w="904" w:type="dxa"/>
            <w:vAlign w:val="center"/>
          </w:tcPr>
          <w:p w14:paraId="11AF85CE">
            <w:pPr>
              <w:widowControl/>
              <w:autoSpaceDE/>
              <w:autoSpaceDN/>
              <w:jc w:val="center"/>
              <w:textAlignment w:val="center"/>
              <w:rPr>
                <w:color w:val="000000"/>
                <w:lang w:val="en-US" w:bidi="ar"/>
              </w:rPr>
            </w:pPr>
            <w:r>
              <w:rPr>
                <w:rFonts w:hint="eastAsia"/>
                <w:color w:val="000000"/>
                <w:lang w:val="en-US" w:bidi="ar"/>
              </w:rPr>
              <w:t>武汉理工大学</w:t>
            </w:r>
          </w:p>
        </w:tc>
        <w:tc>
          <w:tcPr>
            <w:tcW w:w="1569" w:type="dxa"/>
            <w:vAlign w:val="center"/>
          </w:tcPr>
          <w:p w14:paraId="36276BEA">
            <w:pPr>
              <w:widowControl/>
              <w:autoSpaceDE/>
              <w:autoSpaceDN/>
              <w:jc w:val="center"/>
              <w:textAlignment w:val="center"/>
              <w:rPr>
                <w:color w:val="000000"/>
                <w:lang w:val="en-US" w:bidi="ar"/>
              </w:rPr>
            </w:pPr>
            <w:r>
              <w:rPr>
                <w:rFonts w:hint="eastAsia"/>
                <w:color w:val="000000"/>
                <w:lang w:val="en-US" w:bidi="ar"/>
              </w:rPr>
              <w:t>供热、供燃气、通风及空调工程</w:t>
            </w:r>
          </w:p>
        </w:tc>
        <w:tc>
          <w:tcPr>
            <w:tcW w:w="862" w:type="dxa"/>
            <w:vAlign w:val="center"/>
          </w:tcPr>
          <w:p w14:paraId="47EAEACE">
            <w:pPr>
              <w:widowControl/>
              <w:autoSpaceDE/>
              <w:autoSpaceDN/>
              <w:jc w:val="center"/>
              <w:textAlignment w:val="center"/>
              <w:rPr>
                <w:color w:val="000000"/>
                <w:lang w:val="en-US" w:bidi="ar"/>
              </w:rPr>
            </w:pPr>
            <w:r>
              <w:rPr>
                <w:rFonts w:hint="eastAsia"/>
                <w:color w:val="000000"/>
                <w:lang w:val="en-US" w:bidi="ar"/>
              </w:rPr>
              <w:t>硕士</w:t>
            </w:r>
          </w:p>
        </w:tc>
        <w:tc>
          <w:tcPr>
            <w:tcW w:w="1025" w:type="dxa"/>
            <w:vAlign w:val="center"/>
          </w:tcPr>
          <w:p w14:paraId="60C5E471">
            <w:pPr>
              <w:widowControl/>
              <w:autoSpaceDE/>
              <w:autoSpaceDN/>
              <w:jc w:val="center"/>
              <w:textAlignment w:val="center"/>
              <w:rPr>
                <w:color w:val="000000"/>
                <w:lang w:val="en-US" w:bidi="ar"/>
              </w:rPr>
            </w:pPr>
            <w:r>
              <w:rPr>
                <w:rFonts w:hint="eastAsia"/>
                <w:color w:val="000000"/>
                <w:lang w:val="en-US" w:bidi="ar"/>
              </w:rPr>
              <w:t>自动控制</w:t>
            </w:r>
          </w:p>
        </w:tc>
        <w:tc>
          <w:tcPr>
            <w:tcW w:w="827" w:type="dxa"/>
            <w:vAlign w:val="center"/>
          </w:tcPr>
          <w:p w14:paraId="65D5E681">
            <w:pPr>
              <w:widowControl/>
              <w:autoSpaceDE/>
              <w:autoSpaceDN/>
              <w:jc w:val="center"/>
              <w:textAlignment w:val="center"/>
              <w:rPr>
                <w:color w:val="000000"/>
                <w:lang w:val="en-US" w:bidi="ar"/>
              </w:rPr>
            </w:pPr>
            <w:r>
              <w:rPr>
                <w:rFonts w:hint="eastAsia"/>
                <w:color w:val="000000"/>
                <w:lang w:val="en-US" w:bidi="ar"/>
              </w:rPr>
              <w:t>专职</w:t>
            </w:r>
          </w:p>
        </w:tc>
      </w:tr>
      <w:tr w14:paraId="3A701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2BC50F21">
            <w:pPr>
              <w:widowControl/>
              <w:autoSpaceDE/>
              <w:autoSpaceDN/>
              <w:ind w:left="-110" w:leftChars="-50" w:right="-110" w:rightChars="-50"/>
              <w:jc w:val="center"/>
              <w:textAlignment w:val="center"/>
              <w:rPr>
                <w:color w:val="000000"/>
                <w:lang w:val="en-US" w:bidi="ar"/>
              </w:rPr>
            </w:pPr>
            <w:r>
              <w:rPr>
                <w:rFonts w:hint="eastAsia"/>
                <w:color w:val="000000"/>
                <w:lang w:val="en-US" w:bidi="ar"/>
              </w:rPr>
              <w:t>贾晶</w:t>
            </w:r>
          </w:p>
        </w:tc>
        <w:tc>
          <w:tcPr>
            <w:tcW w:w="547" w:type="dxa"/>
            <w:vAlign w:val="center"/>
          </w:tcPr>
          <w:p w14:paraId="48B84F32">
            <w:pPr>
              <w:widowControl/>
              <w:autoSpaceDE/>
              <w:autoSpaceDN/>
              <w:jc w:val="center"/>
              <w:textAlignment w:val="center"/>
              <w:rPr>
                <w:color w:val="000000"/>
                <w:lang w:val="en-US" w:bidi="ar"/>
              </w:rPr>
            </w:pPr>
            <w:r>
              <w:rPr>
                <w:rFonts w:hint="eastAsia"/>
                <w:color w:val="000000"/>
                <w:lang w:val="en-US" w:bidi="ar"/>
              </w:rPr>
              <w:t>女</w:t>
            </w:r>
          </w:p>
        </w:tc>
        <w:tc>
          <w:tcPr>
            <w:tcW w:w="732" w:type="dxa"/>
            <w:vAlign w:val="center"/>
          </w:tcPr>
          <w:p w14:paraId="352536F0">
            <w:pPr>
              <w:widowControl/>
              <w:autoSpaceDE/>
              <w:autoSpaceDN/>
              <w:jc w:val="center"/>
              <w:textAlignment w:val="center"/>
              <w:rPr>
                <w:color w:val="000000"/>
                <w:lang w:val="en-US" w:bidi="ar"/>
              </w:rPr>
            </w:pPr>
            <w:r>
              <w:rPr>
                <w:rFonts w:hint="eastAsia"/>
                <w:color w:val="000000"/>
                <w:lang w:val="en-US" w:bidi="ar"/>
              </w:rPr>
              <w:t>1983</w:t>
            </w:r>
            <w:r>
              <w:rPr>
                <w:rFonts w:hint="eastAsia"/>
                <w:color w:val="000000"/>
                <w:lang w:val="en-US" w:eastAsia="zh-CN" w:bidi="ar"/>
              </w:rPr>
              <w:t>-</w:t>
            </w:r>
            <w:r>
              <w:rPr>
                <w:rFonts w:hint="eastAsia"/>
                <w:color w:val="000000"/>
                <w:lang w:val="en-US" w:bidi="ar"/>
              </w:rPr>
              <w:t>11</w:t>
            </w:r>
          </w:p>
        </w:tc>
        <w:tc>
          <w:tcPr>
            <w:tcW w:w="1582" w:type="dxa"/>
            <w:vAlign w:val="center"/>
          </w:tcPr>
          <w:p w14:paraId="192637F3">
            <w:pPr>
              <w:widowControl/>
              <w:autoSpaceDE/>
              <w:autoSpaceDN/>
              <w:jc w:val="center"/>
              <w:textAlignment w:val="center"/>
              <w:rPr>
                <w:color w:val="000000"/>
                <w:lang w:val="en-US" w:bidi="ar"/>
              </w:rPr>
            </w:pPr>
            <w:r>
              <w:rPr>
                <w:rFonts w:hint="eastAsia"/>
                <w:color w:val="000000"/>
                <w:lang w:val="en-US" w:bidi="ar"/>
              </w:rPr>
              <w:t>建筑概论、建设工程法规、冷链物流</w:t>
            </w:r>
          </w:p>
        </w:tc>
        <w:tc>
          <w:tcPr>
            <w:tcW w:w="865" w:type="dxa"/>
            <w:vAlign w:val="center"/>
          </w:tcPr>
          <w:p w14:paraId="5CFF03DE">
            <w:pPr>
              <w:widowControl/>
              <w:autoSpaceDE/>
              <w:autoSpaceDN/>
              <w:jc w:val="center"/>
              <w:textAlignment w:val="center"/>
              <w:rPr>
                <w:color w:val="000000"/>
                <w:lang w:val="en-US" w:bidi="ar"/>
              </w:rPr>
            </w:pPr>
            <w:r>
              <w:rPr>
                <w:rFonts w:hint="eastAsia"/>
                <w:color w:val="000000"/>
                <w:lang w:val="en-US" w:bidi="ar"/>
              </w:rPr>
              <w:t>副教授</w:t>
            </w:r>
          </w:p>
        </w:tc>
        <w:tc>
          <w:tcPr>
            <w:tcW w:w="904" w:type="dxa"/>
            <w:vAlign w:val="center"/>
          </w:tcPr>
          <w:p w14:paraId="73D0E449">
            <w:pPr>
              <w:widowControl/>
              <w:autoSpaceDE/>
              <w:autoSpaceDN/>
              <w:jc w:val="center"/>
              <w:textAlignment w:val="center"/>
              <w:rPr>
                <w:color w:val="000000"/>
                <w:lang w:val="en-US" w:bidi="ar"/>
              </w:rPr>
            </w:pPr>
            <w:r>
              <w:rPr>
                <w:rFonts w:hint="eastAsia"/>
                <w:color w:val="000000"/>
                <w:lang w:val="en-US" w:bidi="ar"/>
              </w:rPr>
              <w:t>华中科技大学</w:t>
            </w:r>
          </w:p>
        </w:tc>
        <w:tc>
          <w:tcPr>
            <w:tcW w:w="1569" w:type="dxa"/>
            <w:vAlign w:val="center"/>
          </w:tcPr>
          <w:p w14:paraId="6B75B4B4">
            <w:pPr>
              <w:widowControl/>
              <w:autoSpaceDE/>
              <w:autoSpaceDN/>
              <w:jc w:val="center"/>
              <w:textAlignment w:val="center"/>
              <w:rPr>
                <w:color w:val="000000"/>
                <w:lang w:val="en-US" w:bidi="ar"/>
              </w:rPr>
            </w:pPr>
            <w:r>
              <w:rPr>
                <w:rFonts w:hint="eastAsia"/>
                <w:color w:val="000000"/>
                <w:lang w:val="en-US" w:bidi="ar"/>
              </w:rPr>
              <w:t>土地资源管理</w:t>
            </w:r>
          </w:p>
        </w:tc>
        <w:tc>
          <w:tcPr>
            <w:tcW w:w="862" w:type="dxa"/>
            <w:vAlign w:val="center"/>
          </w:tcPr>
          <w:p w14:paraId="5922C20B">
            <w:pPr>
              <w:widowControl/>
              <w:autoSpaceDE/>
              <w:autoSpaceDN/>
              <w:jc w:val="center"/>
              <w:textAlignment w:val="center"/>
              <w:rPr>
                <w:color w:val="000000"/>
                <w:lang w:val="en-US" w:bidi="ar"/>
              </w:rPr>
            </w:pPr>
            <w:r>
              <w:rPr>
                <w:rFonts w:hint="eastAsia"/>
                <w:color w:val="000000"/>
                <w:lang w:val="en-US" w:bidi="ar"/>
              </w:rPr>
              <w:t>博士</w:t>
            </w:r>
          </w:p>
        </w:tc>
        <w:tc>
          <w:tcPr>
            <w:tcW w:w="1025" w:type="dxa"/>
            <w:vAlign w:val="center"/>
          </w:tcPr>
          <w:p w14:paraId="691067D5">
            <w:pPr>
              <w:widowControl/>
              <w:autoSpaceDE/>
              <w:autoSpaceDN/>
              <w:jc w:val="center"/>
              <w:textAlignment w:val="center"/>
              <w:rPr>
                <w:color w:val="000000"/>
                <w:lang w:val="en-US" w:bidi="ar"/>
              </w:rPr>
            </w:pPr>
            <w:r>
              <w:rPr>
                <w:rFonts w:hint="eastAsia"/>
                <w:color w:val="000000"/>
                <w:lang w:val="en-US" w:bidi="ar"/>
              </w:rPr>
              <w:t>物业管理</w:t>
            </w:r>
          </w:p>
        </w:tc>
        <w:tc>
          <w:tcPr>
            <w:tcW w:w="827" w:type="dxa"/>
            <w:vAlign w:val="center"/>
          </w:tcPr>
          <w:p w14:paraId="07DE52C7">
            <w:pPr>
              <w:widowControl/>
              <w:autoSpaceDE/>
              <w:autoSpaceDN/>
              <w:jc w:val="center"/>
              <w:textAlignment w:val="center"/>
              <w:rPr>
                <w:color w:val="000000"/>
                <w:lang w:val="en-US" w:bidi="ar"/>
              </w:rPr>
            </w:pPr>
            <w:r>
              <w:rPr>
                <w:rFonts w:hint="eastAsia"/>
                <w:color w:val="000000"/>
                <w:lang w:val="en-US" w:bidi="ar"/>
              </w:rPr>
              <w:t>专职</w:t>
            </w:r>
          </w:p>
        </w:tc>
      </w:tr>
      <w:tr w14:paraId="20E10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1C417AAF">
            <w:pPr>
              <w:widowControl/>
              <w:autoSpaceDE/>
              <w:autoSpaceDN/>
              <w:ind w:left="-110" w:leftChars="-50" w:right="-110" w:rightChars="-50"/>
              <w:jc w:val="center"/>
              <w:textAlignment w:val="center"/>
              <w:rPr>
                <w:color w:val="000000"/>
                <w:lang w:val="en-US" w:bidi="ar"/>
              </w:rPr>
            </w:pPr>
            <w:r>
              <w:rPr>
                <w:rFonts w:hint="eastAsia"/>
                <w:color w:val="000000"/>
                <w:lang w:val="en-US" w:bidi="ar"/>
              </w:rPr>
              <w:t>陈欢欢</w:t>
            </w:r>
          </w:p>
        </w:tc>
        <w:tc>
          <w:tcPr>
            <w:tcW w:w="547" w:type="dxa"/>
            <w:vAlign w:val="center"/>
          </w:tcPr>
          <w:p w14:paraId="00F6C53B">
            <w:pPr>
              <w:widowControl/>
              <w:autoSpaceDE/>
              <w:autoSpaceDN/>
              <w:jc w:val="center"/>
              <w:textAlignment w:val="center"/>
              <w:rPr>
                <w:color w:val="000000"/>
                <w:lang w:val="en-US" w:bidi="ar"/>
              </w:rPr>
            </w:pPr>
            <w:r>
              <w:rPr>
                <w:rFonts w:hint="eastAsia"/>
                <w:color w:val="000000"/>
                <w:lang w:val="en-US" w:bidi="ar"/>
              </w:rPr>
              <w:t>女</w:t>
            </w:r>
          </w:p>
        </w:tc>
        <w:tc>
          <w:tcPr>
            <w:tcW w:w="732" w:type="dxa"/>
            <w:vAlign w:val="center"/>
          </w:tcPr>
          <w:p w14:paraId="6EB6C05A">
            <w:pPr>
              <w:widowControl/>
              <w:autoSpaceDE/>
              <w:autoSpaceDN/>
              <w:jc w:val="center"/>
              <w:textAlignment w:val="center"/>
              <w:rPr>
                <w:color w:val="000000"/>
                <w:lang w:val="en-US" w:bidi="ar"/>
              </w:rPr>
            </w:pPr>
            <w:r>
              <w:rPr>
                <w:rFonts w:hint="eastAsia"/>
                <w:color w:val="000000"/>
                <w:lang w:val="en-US" w:bidi="ar"/>
              </w:rPr>
              <w:t>1992</w:t>
            </w:r>
            <w:r>
              <w:rPr>
                <w:rFonts w:hint="eastAsia"/>
                <w:color w:val="000000"/>
                <w:lang w:val="en-US" w:eastAsia="zh-CN" w:bidi="ar"/>
              </w:rPr>
              <w:t>-0</w:t>
            </w:r>
            <w:r>
              <w:rPr>
                <w:rFonts w:hint="eastAsia"/>
                <w:color w:val="000000"/>
                <w:lang w:val="en-US" w:bidi="ar"/>
              </w:rPr>
              <w:t>3</w:t>
            </w:r>
          </w:p>
        </w:tc>
        <w:tc>
          <w:tcPr>
            <w:tcW w:w="1582" w:type="dxa"/>
            <w:vAlign w:val="center"/>
          </w:tcPr>
          <w:p w14:paraId="30282BAB">
            <w:pPr>
              <w:widowControl/>
              <w:autoSpaceDE/>
              <w:autoSpaceDN/>
              <w:jc w:val="center"/>
              <w:textAlignment w:val="center"/>
              <w:rPr>
                <w:color w:val="000000"/>
                <w:lang w:val="en-US" w:bidi="ar"/>
              </w:rPr>
            </w:pPr>
            <w:r>
              <w:rPr>
                <w:rFonts w:hint="eastAsia"/>
                <w:color w:val="000000"/>
                <w:lang w:val="en-US" w:bidi="ar"/>
              </w:rPr>
              <w:t>食品冷冻冷藏工艺学</w:t>
            </w:r>
          </w:p>
        </w:tc>
        <w:tc>
          <w:tcPr>
            <w:tcW w:w="865" w:type="dxa"/>
            <w:vAlign w:val="center"/>
          </w:tcPr>
          <w:p w14:paraId="0100CD4D">
            <w:pPr>
              <w:widowControl/>
              <w:autoSpaceDE/>
              <w:autoSpaceDN/>
              <w:jc w:val="center"/>
              <w:textAlignment w:val="center"/>
              <w:rPr>
                <w:color w:val="000000"/>
                <w:lang w:val="en-US" w:bidi="ar"/>
              </w:rPr>
            </w:pPr>
            <w:r>
              <w:rPr>
                <w:rFonts w:hint="eastAsia"/>
                <w:color w:val="000000"/>
                <w:lang w:val="en-US" w:bidi="ar"/>
              </w:rPr>
              <w:t>讲师</w:t>
            </w:r>
          </w:p>
        </w:tc>
        <w:tc>
          <w:tcPr>
            <w:tcW w:w="904" w:type="dxa"/>
            <w:vAlign w:val="center"/>
          </w:tcPr>
          <w:p w14:paraId="44EA402D">
            <w:pPr>
              <w:widowControl/>
              <w:autoSpaceDE/>
              <w:autoSpaceDN/>
              <w:jc w:val="center"/>
              <w:textAlignment w:val="center"/>
              <w:rPr>
                <w:color w:val="000000"/>
                <w:lang w:val="en-US" w:bidi="ar"/>
              </w:rPr>
            </w:pPr>
            <w:r>
              <w:rPr>
                <w:rFonts w:hint="eastAsia"/>
                <w:color w:val="000000"/>
                <w:lang w:val="en-US" w:bidi="ar"/>
              </w:rPr>
              <w:t>武汉大学</w:t>
            </w:r>
          </w:p>
        </w:tc>
        <w:tc>
          <w:tcPr>
            <w:tcW w:w="1569" w:type="dxa"/>
            <w:vAlign w:val="center"/>
          </w:tcPr>
          <w:p w14:paraId="47EC4AFE">
            <w:pPr>
              <w:widowControl/>
              <w:autoSpaceDE/>
              <w:autoSpaceDN/>
              <w:jc w:val="center"/>
              <w:textAlignment w:val="center"/>
              <w:rPr>
                <w:color w:val="000000"/>
                <w:lang w:val="en-US" w:bidi="ar"/>
              </w:rPr>
            </w:pPr>
            <w:r>
              <w:rPr>
                <w:rFonts w:hint="eastAsia"/>
                <w:color w:val="000000"/>
                <w:lang w:val="en-US" w:bidi="ar"/>
              </w:rPr>
              <w:t>食品科学</w:t>
            </w:r>
          </w:p>
        </w:tc>
        <w:tc>
          <w:tcPr>
            <w:tcW w:w="862" w:type="dxa"/>
            <w:vAlign w:val="center"/>
          </w:tcPr>
          <w:p w14:paraId="3E80CBF4">
            <w:pPr>
              <w:widowControl/>
              <w:autoSpaceDE/>
              <w:autoSpaceDN/>
              <w:jc w:val="center"/>
              <w:textAlignment w:val="center"/>
              <w:rPr>
                <w:color w:val="000000"/>
                <w:lang w:val="en-US" w:bidi="ar"/>
              </w:rPr>
            </w:pPr>
            <w:r>
              <w:rPr>
                <w:rFonts w:hint="eastAsia"/>
                <w:color w:val="000000"/>
                <w:lang w:val="en-US" w:bidi="ar"/>
              </w:rPr>
              <w:t>博士</w:t>
            </w:r>
          </w:p>
        </w:tc>
        <w:tc>
          <w:tcPr>
            <w:tcW w:w="1025" w:type="dxa"/>
            <w:vAlign w:val="center"/>
          </w:tcPr>
          <w:p w14:paraId="069870AE">
            <w:pPr>
              <w:widowControl/>
              <w:autoSpaceDE/>
              <w:autoSpaceDN/>
              <w:jc w:val="center"/>
              <w:textAlignment w:val="center"/>
              <w:rPr>
                <w:color w:val="000000"/>
                <w:lang w:val="en-US" w:bidi="ar"/>
              </w:rPr>
            </w:pPr>
            <w:r>
              <w:rPr>
                <w:rFonts w:hint="eastAsia"/>
                <w:color w:val="000000"/>
                <w:lang w:val="en-US" w:bidi="ar"/>
              </w:rPr>
              <w:t>食品科学</w:t>
            </w:r>
          </w:p>
        </w:tc>
        <w:tc>
          <w:tcPr>
            <w:tcW w:w="827" w:type="dxa"/>
            <w:vAlign w:val="center"/>
          </w:tcPr>
          <w:p w14:paraId="541E5F8F">
            <w:pPr>
              <w:widowControl/>
              <w:autoSpaceDE/>
              <w:autoSpaceDN/>
              <w:jc w:val="center"/>
              <w:textAlignment w:val="center"/>
              <w:rPr>
                <w:color w:val="000000"/>
                <w:lang w:val="en-US" w:bidi="ar"/>
              </w:rPr>
            </w:pPr>
            <w:r>
              <w:rPr>
                <w:rFonts w:hint="eastAsia"/>
                <w:color w:val="000000"/>
                <w:lang w:val="en-US" w:bidi="ar"/>
              </w:rPr>
              <w:t>专职</w:t>
            </w:r>
          </w:p>
        </w:tc>
      </w:tr>
      <w:tr w14:paraId="635E9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3B9CFBCE">
            <w:pPr>
              <w:widowControl/>
              <w:autoSpaceDE/>
              <w:autoSpaceDN/>
              <w:ind w:left="-110" w:leftChars="-50" w:right="-110" w:rightChars="-50"/>
              <w:jc w:val="center"/>
              <w:textAlignment w:val="center"/>
              <w:rPr>
                <w:color w:val="000000"/>
                <w:lang w:val="en-US" w:bidi="ar"/>
              </w:rPr>
            </w:pPr>
            <w:r>
              <w:rPr>
                <w:rFonts w:hint="eastAsia"/>
                <w:color w:val="000000"/>
                <w:lang w:val="en-US" w:bidi="ar"/>
              </w:rPr>
              <w:t>李闽</w:t>
            </w:r>
          </w:p>
        </w:tc>
        <w:tc>
          <w:tcPr>
            <w:tcW w:w="547" w:type="dxa"/>
            <w:vAlign w:val="center"/>
          </w:tcPr>
          <w:p w14:paraId="65B291B2">
            <w:pPr>
              <w:widowControl/>
              <w:autoSpaceDE/>
              <w:autoSpaceDN/>
              <w:jc w:val="center"/>
              <w:textAlignment w:val="center"/>
              <w:rPr>
                <w:color w:val="000000"/>
                <w:lang w:val="en-US" w:bidi="ar"/>
              </w:rPr>
            </w:pPr>
            <w:r>
              <w:rPr>
                <w:rFonts w:hint="eastAsia"/>
                <w:color w:val="000000"/>
                <w:lang w:val="en-US" w:bidi="ar"/>
              </w:rPr>
              <w:t>女</w:t>
            </w:r>
          </w:p>
        </w:tc>
        <w:tc>
          <w:tcPr>
            <w:tcW w:w="732" w:type="dxa"/>
            <w:vAlign w:val="center"/>
          </w:tcPr>
          <w:p w14:paraId="2332580F">
            <w:pPr>
              <w:widowControl/>
              <w:autoSpaceDE/>
              <w:autoSpaceDN/>
              <w:jc w:val="center"/>
              <w:textAlignment w:val="center"/>
              <w:rPr>
                <w:color w:val="000000"/>
                <w:lang w:val="en-US" w:bidi="ar"/>
              </w:rPr>
            </w:pPr>
            <w:r>
              <w:rPr>
                <w:rFonts w:hint="eastAsia"/>
                <w:color w:val="000000"/>
                <w:lang w:val="en-US" w:bidi="ar"/>
              </w:rPr>
              <w:t>1986</w:t>
            </w:r>
            <w:r>
              <w:rPr>
                <w:rFonts w:hint="eastAsia"/>
                <w:color w:val="000000"/>
                <w:lang w:val="en-US" w:eastAsia="zh-CN" w:bidi="ar"/>
              </w:rPr>
              <w:t>-</w:t>
            </w:r>
            <w:r>
              <w:rPr>
                <w:rFonts w:hint="eastAsia"/>
                <w:color w:val="000000"/>
                <w:lang w:val="en-US" w:bidi="ar"/>
              </w:rPr>
              <w:t>02</w:t>
            </w:r>
          </w:p>
        </w:tc>
        <w:tc>
          <w:tcPr>
            <w:tcW w:w="1582" w:type="dxa"/>
            <w:vAlign w:val="center"/>
          </w:tcPr>
          <w:p w14:paraId="06D3C375">
            <w:pPr>
              <w:widowControl/>
              <w:autoSpaceDE/>
              <w:autoSpaceDN/>
              <w:jc w:val="center"/>
              <w:textAlignment w:val="center"/>
              <w:rPr>
                <w:color w:val="000000"/>
                <w:lang w:val="en-US" w:bidi="ar"/>
              </w:rPr>
            </w:pPr>
            <w:r>
              <w:rPr>
                <w:rFonts w:hint="eastAsia"/>
                <w:color w:val="000000"/>
                <w:lang w:val="en-US" w:bidi="ar"/>
              </w:rPr>
              <w:t>普通化学，工程热力学，能源与环境科学基础</w:t>
            </w:r>
          </w:p>
        </w:tc>
        <w:tc>
          <w:tcPr>
            <w:tcW w:w="865" w:type="dxa"/>
            <w:vAlign w:val="center"/>
          </w:tcPr>
          <w:p w14:paraId="5665A8B4">
            <w:pPr>
              <w:widowControl/>
              <w:autoSpaceDE/>
              <w:autoSpaceDN/>
              <w:jc w:val="center"/>
              <w:textAlignment w:val="center"/>
              <w:rPr>
                <w:color w:val="000000"/>
                <w:lang w:val="en-US" w:bidi="ar"/>
              </w:rPr>
            </w:pPr>
            <w:r>
              <w:rPr>
                <w:rFonts w:hint="eastAsia"/>
                <w:color w:val="000000"/>
                <w:lang w:val="en-US" w:bidi="ar"/>
              </w:rPr>
              <w:t>副教授</w:t>
            </w:r>
          </w:p>
        </w:tc>
        <w:tc>
          <w:tcPr>
            <w:tcW w:w="904" w:type="dxa"/>
            <w:vAlign w:val="center"/>
          </w:tcPr>
          <w:p w14:paraId="59DE71F1">
            <w:pPr>
              <w:widowControl/>
              <w:autoSpaceDE/>
              <w:autoSpaceDN/>
              <w:jc w:val="center"/>
              <w:textAlignment w:val="center"/>
              <w:rPr>
                <w:color w:val="000000"/>
                <w:lang w:val="en-US" w:bidi="ar"/>
              </w:rPr>
            </w:pPr>
            <w:r>
              <w:rPr>
                <w:rFonts w:hint="eastAsia"/>
                <w:color w:val="000000"/>
                <w:lang w:val="en-US" w:bidi="ar"/>
              </w:rPr>
              <w:t>武汉大学</w:t>
            </w:r>
          </w:p>
        </w:tc>
        <w:tc>
          <w:tcPr>
            <w:tcW w:w="1569" w:type="dxa"/>
            <w:vAlign w:val="center"/>
          </w:tcPr>
          <w:p w14:paraId="76626658">
            <w:pPr>
              <w:widowControl/>
              <w:autoSpaceDE/>
              <w:autoSpaceDN/>
              <w:jc w:val="center"/>
              <w:textAlignment w:val="center"/>
              <w:rPr>
                <w:color w:val="000000"/>
                <w:lang w:val="en-US" w:bidi="ar"/>
              </w:rPr>
            </w:pPr>
            <w:r>
              <w:rPr>
                <w:rFonts w:hint="eastAsia"/>
                <w:color w:val="000000"/>
                <w:lang w:val="en-US" w:bidi="ar"/>
              </w:rPr>
              <w:t>环境工程</w:t>
            </w:r>
          </w:p>
        </w:tc>
        <w:tc>
          <w:tcPr>
            <w:tcW w:w="862" w:type="dxa"/>
            <w:vAlign w:val="center"/>
          </w:tcPr>
          <w:p w14:paraId="330D84BA">
            <w:pPr>
              <w:widowControl/>
              <w:autoSpaceDE/>
              <w:autoSpaceDN/>
              <w:jc w:val="center"/>
              <w:textAlignment w:val="center"/>
              <w:rPr>
                <w:color w:val="000000"/>
                <w:lang w:val="en-US" w:bidi="ar"/>
              </w:rPr>
            </w:pPr>
            <w:r>
              <w:rPr>
                <w:rFonts w:hint="eastAsia"/>
                <w:color w:val="000000"/>
                <w:lang w:val="en-US" w:bidi="ar"/>
              </w:rPr>
              <w:t>博士</w:t>
            </w:r>
          </w:p>
        </w:tc>
        <w:tc>
          <w:tcPr>
            <w:tcW w:w="1025" w:type="dxa"/>
            <w:vAlign w:val="center"/>
          </w:tcPr>
          <w:p w14:paraId="59F5CF81">
            <w:pPr>
              <w:widowControl/>
              <w:autoSpaceDE/>
              <w:autoSpaceDN/>
              <w:jc w:val="center"/>
              <w:textAlignment w:val="center"/>
              <w:rPr>
                <w:color w:val="000000"/>
                <w:lang w:val="en-US" w:bidi="ar"/>
              </w:rPr>
            </w:pPr>
            <w:r>
              <w:rPr>
                <w:rFonts w:hint="eastAsia"/>
                <w:color w:val="000000"/>
                <w:lang w:val="en-US" w:bidi="ar"/>
              </w:rPr>
              <w:t>燃料电池</w:t>
            </w:r>
          </w:p>
        </w:tc>
        <w:tc>
          <w:tcPr>
            <w:tcW w:w="827" w:type="dxa"/>
            <w:vAlign w:val="center"/>
          </w:tcPr>
          <w:p w14:paraId="47BF4411">
            <w:pPr>
              <w:widowControl/>
              <w:autoSpaceDE/>
              <w:autoSpaceDN/>
              <w:jc w:val="center"/>
              <w:textAlignment w:val="center"/>
              <w:rPr>
                <w:color w:val="000000"/>
                <w:lang w:val="en-US" w:bidi="ar"/>
              </w:rPr>
            </w:pPr>
            <w:r>
              <w:rPr>
                <w:rFonts w:hint="eastAsia"/>
                <w:color w:val="000000"/>
                <w:lang w:val="en-US" w:bidi="ar"/>
              </w:rPr>
              <w:t>专职</w:t>
            </w:r>
          </w:p>
        </w:tc>
      </w:tr>
      <w:tr w14:paraId="0D1A1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13AD2E0F">
            <w:pPr>
              <w:widowControl/>
              <w:autoSpaceDE/>
              <w:autoSpaceDN/>
              <w:ind w:left="-110" w:leftChars="-50" w:right="-110" w:rightChars="-50"/>
              <w:jc w:val="center"/>
              <w:textAlignment w:val="center"/>
              <w:rPr>
                <w:color w:val="000000"/>
                <w:lang w:val="en-US" w:bidi="ar"/>
              </w:rPr>
            </w:pPr>
            <w:r>
              <w:rPr>
                <w:rFonts w:hint="eastAsia"/>
                <w:color w:val="000000"/>
                <w:lang w:val="en-US" w:bidi="ar"/>
              </w:rPr>
              <w:t>刘杨</w:t>
            </w:r>
          </w:p>
        </w:tc>
        <w:tc>
          <w:tcPr>
            <w:tcW w:w="547" w:type="dxa"/>
            <w:vAlign w:val="center"/>
          </w:tcPr>
          <w:p w14:paraId="1DBE9361">
            <w:pPr>
              <w:widowControl/>
              <w:autoSpaceDE/>
              <w:autoSpaceDN/>
              <w:jc w:val="center"/>
              <w:textAlignment w:val="center"/>
              <w:rPr>
                <w:color w:val="000000"/>
                <w:lang w:val="en-US" w:bidi="ar"/>
              </w:rPr>
            </w:pPr>
            <w:r>
              <w:rPr>
                <w:rFonts w:hint="eastAsia"/>
                <w:color w:val="000000"/>
                <w:lang w:val="en-US" w:bidi="ar"/>
              </w:rPr>
              <w:t>男</w:t>
            </w:r>
          </w:p>
        </w:tc>
        <w:tc>
          <w:tcPr>
            <w:tcW w:w="732" w:type="dxa"/>
            <w:vAlign w:val="center"/>
          </w:tcPr>
          <w:p w14:paraId="3BB5AF7C">
            <w:pPr>
              <w:widowControl/>
              <w:autoSpaceDE/>
              <w:autoSpaceDN/>
              <w:jc w:val="center"/>
              <w:textAlignment w:val="center"/>
              <w:rPr>
                <w:color w:val="000000"/>
                <w:lang w:val="en-US" w:bidi="ar"/>
              </w:rPr>
            </w:pPr>
            <w:r>
              <w:rPr>
                <w:rFonts w:hint="eastAsia"/>
                <w:color w:val="000000"/>
                <w:lang w:val="en-US" w:bidi="ar"/>
              </w:rPr>
              <w:t>1985</w:t>
            </w:r>
            <w:r>
              <w:rPr>
                <w:rFonts w:hint="eastAsia"/>
                <w:color w:val="000000"/>
                <w:lang w:val="en-US" w:eastAsia="zh-CN" w:bidi="ar"/>
              </w:rPr>
              <w:t>-</w:t>
            </w:r>
            <w:r>
              <w:rPr>
                <w:rFonts w:hint="eastAsia"/>
                <w:color w:val="000000"/>
                <w:lang w:val="en-US" w:bidi="ar"/>
              </w:rPr>
              <w:t>08</w:t>
            </w:r>
          </w:p>
        </w:tc>
        <w:tc>
          <w:tcPr>
            <w:tcW w:w="1582" w:type="dxa"/>
            <w:vAlign w:val="center"/>
          </w:tcPr>
          <w:p w14:paraId="04047F7A">
            <w:pPr>
              <w:widowControl/>
              <w:autoSpaceDE/>
              <w:autoSpaceDN/>
              <w:jc w:val="center"/>
              <w:textAlignment w:val="center"/>
              <w:rPr>
                <w:color w:val="000000"/>
                <w:lang w:val="en-US" w:bidi="ar"/>
              </w:rPr>
            </w:pPr>
            <w:r>
              <w:rPr>
                <w:rFonts w:hint="eastAsia"/>
                <w:color w:val="000000"/>
                <w:lang w:val="en-US" w:bidi="ar"/>
              </w:rPr>
              <w:t>供热工程、暖通空调CAD、Python程序设计基础</w:t>
            </w:r>
          </w:p>
        </w:tc>
        <w:tc>
          <w:tcPr>
            <w:tcW w:w="865" w:type="dxa"/>
            <w:vAlign w:val="center"/>
          </w:tcPr>
          <w:p w14:paraId="2409BF01">
            <w:pPr>
              <w:widowControl/>
              <w:autoSpaceDE/>
              <w:autoSpaceDN/>
              <w:jc w:val="center"/>
              <w:textAlignment w:val="center"/>
              <w:rPr>
                <w:color w:val="000000"/>
                <w:lang w:val="en-US" w:bidi="ar"/>
              </w:rPr>
            </w:pPr>
            <w:r>
              <w:rPr>
                <w:rFonts w:hint="eastAsia"/>
                <w:color w:val="000000"/>
                <w:lang w:val="en-US" w:bidi="ar"/>
              </w:rPr>
              <w:t>副教授</w:t>
            </w:r>
          </w:p>
        </w:tc>
        <w:tc>
          <w:tcPr>
            <w:tcW w:w="904" w:type="dxa"/>
            <w:vAlign w:val="center"/>
          </w:tcPr>
          <w:p w14:paraId="2BFDFE6A">
            <w:pPr>
              <w:widowControl/>
              <w:autoSpaceDE/>
              <w:autoSpaceDN/>
              <w:jc w:val="center"/>
              <w:textAlignment w:val="center"/>
              <w:rPr>
                <w:color w:val="000000"/>
                <w:lang w:val="en-US" w:bidi="ar"/>
              </w:rPr>
            </w:pPr>
            <w:r>
              <w:rPr>
                <w:rFonts w:hint="eastAsia"/>
                <w:color w:val="000000"/>
                <w:lang w:val="en-US" w:bidi="ar"/>
              </w:rPr>
              <w:t>香港理工大学</w:t>
            </w:r>
          </w:p>
        </w:tc>
        <w:tc>
          <w:tcPr>
            <w:tcW w:w="1569" w:type="dxa"/>
            <w:vAlign w:val="center"/>
          </w:tcPr>
          <w:p w14:paraId="4845FB77">
            <w:pPr>
              <w:widowControl/>
              <w:autoSpaceDE/>
              <w:autoSpaceDN/>
              <w:jc w:val="center"/>
              <w:textAlignment w:val="center"/>
              <w:rPr>
                <w:color w:val="000000"/>
                <w:lang w:val="en-US" w:bidi="ar"/>
              </w:rPr>
            </w:pPr>
            <w:r>
              <w:rPr>
                <w:rFonts w:hint="eastAsia"/>
                <w:color w:val="000000"/>
                <w:lang w:val="en-US" w:bidi="ar"/>
              </w:rPr>
              <w:t>屋宇设备工程学</w:t>
            </w:r>
          </w:p>
        </w:tc>
        <w:tc>
          <w:tcPr>
            <w:tcW w:w="862" w:type="dxa"/>
            <w:vAlign w:val="center"/>
          </w:tcPr>
          <w:p w14:paraId="73711995">
            <w:pPr>
              <w:widowControl/>
              <w:autoSpaceDE/>
              <w:autoSpaceDN/>
              <w:jc w:val="center"/>
              <w:textAlignment w:val="center"/>
              <w:rPr>
                <w:color w:val="000000"/>
                <w:lang w:val="en-US" w:bidi="ar"/>
              </w:rPr>
            </w:pPr>
            <w:r>
              <w:rPr>
                <w:rFonts w:hint="eastAsia"/>
                <w:color w:val="000000"/>
                <w:lang w:val="en-US" w:bidi="ar"/>
              </w:rPr>
              <w:t>硕士</w:t>
            </w:r>
          </w:p>
        </w:tc>
        <w:tc>
          <w:tcPr>
            <w:tcW w:w="1025" w:type="dxa"/>
            <w:vAlign w:val="center"/>
          </w:tcPr>
          <w:p w14:paraId="0779C150">
            <w:pPr>
              <w:widowControl/>
              <w:autoSpaceDE/>
              <w:autoSpaceDN/>
              <w:jc w:val="center"/>
              <w:textAlignment w:val="center"/>
              <w:rPr>
                <w:color w:val="000000"/>
                <w:lang w:val="en-US" w:bidi="ar"/>
              </w:rPr>
            </w:pPr>
            <w:r>
              <w:rPr>
                <w:rFonts w:hint="eastAsia"/>
                <w:color w:val="000000"/>
                <w:lang w:val="en-US" w:bidi="ar"/>
              </w:rPr>
              <w:t>室内环境</w:t>
            </w:r>
          </w:p>
        </w:tc>
        <w:tc>
          <w:tcPr>
            <w:tcW w:w="827" w:type="dxa"/>
            <w:vAlign w:val="center"/>
          </w:tcPr>
          <w:p w14:paraId="3055DD4C">
            <w:pPr>
              <w:widowControl/>
              <w:autoSpaceDE/>
              <w:autoSpaceDN/>
              <w:jc w:val="center"/>
              <w:textAlignment w:val="center"/>
              <w:rPr>
                <w:color w:val="000000"/>
                <w:lang w:val="en-US" w:bidi="ar"/>
              </w:rPr>
            </w:pPr>
            <w:r>
              <w:rPr>
                <w:rFonts w:hint="eastAsia"/>
                <w:color w:val="000000"/>
                <w:lang w:val="en-US" w:bidi="ar"/>
              </w:rPr>
              <w:t>专职</w:t>
            </w:r>
          </w:p>
        </w:tc>
      </w:tr>
      <w:tr w14:paraId="76D6F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6EA8D3AC">
            <w:pPr>
              <w:widowControl/>
              <w:autoSpaceDE/>
              <w:autoSpaceDN/>
              <w:ind w:left="-110" w:leftChars="-50" w:right="-110" w:rightChars="-50"/>
              <w:jc w:val="center"/>
              <w:textAlignment w:val="center"/>
              <w:rPr>
                <w:color w:val="000000"/>
                <w:lang w:val="en-US" w:bidi="ar"/>
              </w:rPr>
            </w:pPr>
            <w:r>
              <w:rPr>
                <w:rFonts w:hint="eastAsia"/>
                <w:color w:val="000000"/>
                <w:lang w:val="en-US" w:bidi="ar"/>
              </w:rPr>
              <w:t>李金峰</w:t>
            </w:r>
          </w:p>
        </w:tc>
        <w:tc>
          <w:tcPr>
            <w:tcW w:w="547" w:type="dxa"/>
            <w:vAlign w:val="center"/>
          </w:tcPr>
          <w:p w14:paraId="06376C41">
            <w:pPr>
              <w:widowControl/>
              <w:autoSpaceDE/>
              <w:autoSpaceDN/>
              <w:jc w:val="center"/>
              <w:textAlignment w:val="center"/>
              <w:rPr>
                <w:color w:val="000000"/>
                <w:lang w:val="en-US" w:bidi="ar"/>
              </w:rPr>
            </w:pPr>
            <w:r>
              <w:rPr>
                <w:rFonts w:hint="eastAsia"/>
                <w:color w:val="000000"/>
                <w:lang w:val="en-US" w:bidi="ar"/>
              </w:rPr>
              <w:t>男</w:t>
            </w:r>
          </w:p>
        </w:tc>
        <w:tc>
          <w:tcPr>
            <w:tcW w:w="732" w:type="dxa"/>
            <w:vAlign w:val="center"/>
          </w:tcPr>
          <w:p w14:paraId="22354E77">
            <w:pPr>
              <w:widowControl/>
              <w:autoSpaceDE/>
              <w:autoSpaceDN/>
              <w:jc w:val="center"/>
              <w:textAlignment w:val="center"/>
              <w:rPr>
                <w:color w:val="000000"/>
                <w:lang w:val="en-US" w:bidi="ar"/>
              </w:rPr>
            </w:pPr>
            <w:r>
              <w:rPr>
                <w:rFonts w:hint="eastAsia"/>
                <w:color w:val="000000"/>
                <w:lang w:val="en-US" w:bidi="ar"/>
              </w:rPr>
              <w:t>1983</w:t>
            </w:r>
            <w:r>
              <w:rPr>
                <w:rFonts w:hint="eastAsia"/>
                <w:color w:val="000000"/>
                <w:lang w:val="en-US" w:eastAsia="zh-CN" w:bidi="ar"/>
              </w:rPr>
              <w:t>-</w:t>
            </w:r>
            <w:r>
              <w:rPr>
                <w:rFonts w:hint="eastAsia"/>
                <w:color w:val="000000"/>
                <w:lang w:val="en-US" w:bidi="ar"/>
              </w:rPr>
              <w:t>08</w:t>
            </w:r>
          </w:p>
        </w:tc>
        <w:tc>
          <w:tcPr>
            <w:tcW w:w="1582" w:type="dxa"/>
            <w:vAlign w:val="center"/>
          </w:tcPr>
          <w:p w14:paraId="76A7DC07">
            <w:pPr>
              <w:widowControl/>
              <w:autoSpaceDE/>
              <w:autoSpaceDN/>
              <w:jc w:val="center"/>
              <w:textAlignment w:val="center"/>
              <w:rPr>
                <w:color w:val="000000"/>
                <w:lang w:val="en-US" w:bidi="ar"/>
              </w:rPr>
            </w:pPr>
            <w:r>
              <w:rPr>
                <w:rFonts w:hint="eastAsia"/>
                <w:color w:val="000000"/>
                <w:lang w:val="en-US" w:bidi="ar"/>
              </w:rPr>
              <w:t>传热学、建筑环境测试技术、小型制冷装置检修技术</w:t>
            </w:r>
          </w:p>
        </w:tc>
        <w:tc>
          <w:tcPr>
            <w:tcW w:w="865" w:type="dxa"/>
            <w:vAlign w:val="center"/>
          </w:tcPr>
          <w:p w14:paraId="78B949B4">
            <w:pPr>
              <w:widowControl/>
              <w:autoSpaceDE/>
              <w:autoSpaceDN/>
              <w:jc w:val="center"/>
              <w:textAlignment w:val="center"/>
              <w:rPr>
                <w:color w:val="000000"/>
                <w:lang w:val="en-US" w:bidi="ar"/>
              </w:rPr>
            </w:pPr>
            <w:r>
              <w:rPr>
                <w:rFonts w:hint="eastAsia"/>
                <w:color w:val="000000"/>
                <w:lang w:val="en-US" w:bidi="ar"/>
              </w:rPr>
              <w:t>讲师</w:t>
            </w:r>
          </w:p>
        </w:tc>
        <w:tc>
          <w:tcPr>
            <w:tcW w:w="904" w:type="dxa"/>
            <w:vAlign w:val="center"/>
          </w:tcPr>
          <w:p w14:paraId="40007C5D">
            <w:pPr>
              <w:widowControl/>
              <w:autoSpaceDE/>
              <w:autoSpaceDN/>
              <w:jc w:val="center"/>
              <w:textAlignment w:val="center"/>
              <w:rPr>
                <w:color w:val="000000"/>
                <w:lang w:val="en-US" w:bidi="ar"/>
              </w:rPr>
            </w:pPr>
            <w:r>
              <w:rPr>
                <w:rFonts w:hint="eastAsia"/>
                <w:color w:val="000000"/>
                <w:lang w:val="en-US" w:bidi="ar"/>
              </w:rPr>
              <w:t>上海理工大学</w:t>
            </w:r>
          </w:p>
        </w:tc>
        <w:tc>
          <w:tcPr>
            <w:tcW w:w="1569" w:type="dxa"/>
            <w:vAlign w:val="center"/>
          </w:tcPr>
          <w:p w14:paraId="6E96A859">
            <w:pPr>
              <w:widowControl/>
              <w:autoSpaceDE/>
              <w:autoSpaceDN/>
              <w:jc w:val="center"/>
              <w:textAlignment w:val="center"/>
              <w:rPr>
                <w:color w:val="000000"/>
                <w:lang w:val="en-US" w:bidi="ar"/>
              </w:rPr>
            </w:pPr>
            <w:r>
              <w:rPr>
                <w:rFonts w:hint="eastAsia"/>
                <w:color w:val="000000"/>
                <w:lang w:val="en-US" w:bidi="ar"/>
              </w:rPr>
              <w:t>制冷及低温工程</w:t>
            </w:r>
          </w:p>
        </w:tc>
        <w:tc>
          <w:tcPr>
            <w:tcW w:w="862" w:type="dxa"/>
            <w:vAlign w:val="center"/>
          </w:tcPr>
          <w:p w14:paraId="5F6DCA9A">
            <w:pPr>
              <w:widowControl/>
              <w:autoSpaceDE/>
              <w:autoSpaceDN/>
              <w:jc w:val="center"/>
              <w:textAlignment w:val="center"/>
              <w:rPr>
                <w:color w:val="000000"/>
                <w:lang w:val="en-US" w:bidi="ar"/>
              </w:rPr>
            </w:pPr>
            <w:r>
              <w:rPr>
                <w:rFonts w:hint="eastAsia"/>
                <w:color w:val="000000"/>
                <w:lang w:val="en-US" w:bidi="ar"/>
              </w:rPr>
              <w:t>硕士</w:t>
            </w:r>
          </w:p>
        </w:tc>
        <w:tc>
          <w:tcPr>
            <w:tcW w:w="1025" w:type="dxa"/>
            <w:vAlign w:val="center"/>
          </w:tcPr>
          <w:p w14:paraId="43A62A10">
            <w:pPr>
              <w:widowControl/>
              <w:autoSpaceDE/>
              <w:autoSpaceDN/>
              <w:jc w:val="center"/>
              <w:textAlignment w:val="center"/>
              <w:rPr>
                <w:color w:val="000000"/>
                <w:lang w:val="en-US" w:bidi="ar"/>
              </w:rPr>
            </w:pPr>
            <w:r>
              <w:rPr>
                <w:rFonts w:hint="eastAsia"/>
                <w:color w:val="000000"/>
                <w:lang w:val="en-US" w:bidi="ar"/>
              </w:rPr>
              <w:t>制冷低温</w:t>
            </w:r>
          </w:p>
        </w:tc>
        <w:tc>
          <w:tcPr>
            <w:tcW w:w="827" w:type="dxa"/>
            <w:vAlign w:val="center"/>
          </w:tcPr>
          <w:p w14:paraId="20400E03">
            <w:pPr>
              <w:widowControl/>
              <w:autoSpaceDE/>
              <w:autoSpaceDN/>
              <w:jc w:val="center"/>
              <w:textAlignment w:val="center"/>
              <w:rPr>
                <w:color w:val="000000"/>
                <w:lang w:val="en-US" w:bidi="ar"/>
              </w:rPr>
            </w:pPr>
            <w:r>
              <w:rPr>
                <w:rFonts w:hint="eastAsia"/>
                <w:color w:val="000000"/>
                <w:lang w:val="en-US" w:bidi="ar"/>
              </w:rPr>
              <w:t>专职</w:t>
            </w:r>
          </w:p>
        </w:tc>
      </w:tr>
      <w:tr w14:paraId="13A24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150FAC3D">
            <w:pPr>
              <w:widowControl/>
              <w:autoSpaceDE/>
              <w:autoSpaceDN/>
              <w:ind w:left="-110" w:leftChars="-50" w:right="-110" w:rightChars="-50"/>
              <w:jc w:val="center"/>
              <w:textAlignment w:val="center"/>
              <w:rPr>
                <w:color w:val="000000"/>
                <w:lang w:val="en-US" w:bidi="ar"/>
              </w:rPr>
            </w:pPr>
            <w:r>
              <w:rPr>
                <w:rFonts w:hint="eastAsia"/>
                <w:color w:val="000000"/>
                <w:lang w:val="en-US" w:bidi="ar"/>
              </w:rPr>
              <w:t>董昭</w:t>
            </w:r>
          </w:p>
        </w:tc>
        <w:tc>
          <w:tcPr>
            <w:tcW w:w="547" w:type="dxa"/>
            <w:vAlign w:val="center"/>
          </w:tcPr>
          <w:p w14:paraId="1BBAFF8C">
            <w:pPr>
              <w:widowControl/>
              <w:autoSpaceDE/>
              <w:autoSpaceDN/>
              <w:jc w:val="center"/>
              <w:textAlignment w:val="center"/>
              <w:rPr>
                <w:color w:val="000000"/>
                <w:lang w:val="en-US" w:bidi="ar"/>
              </w:rPr>
            </w:pPr>
            <w:r>
              <w:rPr>
                <w:rFonts w:hint="eastAsia"/>
                <w:color w:val="000000"/>
                <w:lang w:val="en-US" w:bidi="ar"/>
              </w:rPr>
              <w:t>男</w:t>
            </w:r>
          </w:p>
        </w:tc>
        <w:tc>
          <w:tcPr>
            <w:tcW w:w="732" w:type="dxa"/>
            <w:vAlign w:val="center"/>
          </w:tcPr>
          <w:p w14:paraId="7DC7BDE6">
            <w:pPr>
              <w:widowControl/>
              <w:autoSpaceDE/>
              <w:autoSpaceDN/>
              <w:jc w:val="center"/>
              <w:textAlignment w:val="center"/>
              <w:rPr>
                <w:color w:val="000000"/>
                <w:lang w:val="en-US" w:bidi="ar"/>
              </w:rPr>
            </w:pPr>
            <w:r>
              <w:rPr>
                <w:rFonts w:hint="eastAsia"/>
                <w:color w:val="000000"/>
                <w:lang w:val="en-US" w:bidi="ar"/>
              </w:rPr>
              <w:t>1985</w:t>
            </w:r>
            <w:r>
              <w:rPr>
                <w:rFonts w:hint="eastAsia"/>
                <w:color w:val="000000"/>
                <w:lang w:val="en-US" w:eastAsia="zh-CN" w:bidi="ar"/>
              </w:rPr>
              <w:t>-</w:t>
            </w:r>
            <w:r>
              <w:rPr>
                <w:rFonts w:hint="eastAsia"/>
                <w:color w:val="000000"/>
                <w:lang w:val="en-US" w:bidi="ar"/>
              </w:rPr>
              <w:t>10</w:t>
            </w:r>
          </w:p>
        </w:tc>
        <w:tc>
          <w:tcPr>
            <w:tcW w:w="1582" w:type="dxa"/>
            <w:vAlign w:val="center"/>
          </w:tcPr>
          <w:p w14:paraId="7D72FDB4">
            <w:pPr>
              <w:widowControl/>
              <w:autoSpaceDE/>
              <w:autoSpaceDN/>
              <w:jc w:val="center"/>
              <w:textAlignment w:val="center"/>
              <w:rPr>
                <w:color w:val="000000"/>
                <w:lang w:val="en-US" w:bidi="ar"/>
              </w:rPr>
            </w:pPr>
            <w:r>
              <w:rPr>
                <w:rFonts w:hint="eastAsia"/>
                <w:color w:val="000000"/>
                <w:lang w:val="en-US" w:bidi="ar"/>
              </w:rPr>
              <w:t>大学物理、冷库工程、制冷压缩机拆卸与装配</w:t>
            </w:r>
          </w:p>
        </w:tc>
        <w:tc>
          <w:tcPr>
            <w:tcW w:w="865" w:type="dxa"/>
            <w:vAlign w:val="center"/>
          </w:tcPr>
          <w:p w14:paraId="640A3351">
            <w:pPr>
              <w:widowControl/>
              <w:autoSpaceDE/>
              <w:autoSpaceDN/>
              <w:jc w:val="center"/>
              <w:textAlignment w:val="center"/>
              <w:rPr>
                <w:color w:val="000000"/>
                <w:lang w:val="en-US" w:bidi="ar"/>
              </w:rPr>
            </w:pPr>
            <w:r>
              <w:rPr>
                <w:rFonts w:hint="eastAsia"/>
                <w:color w:val="000000"/>
                <w:lang w:val="en-US" w:bidi="ar"/>
              </w:rPr>
              <w:t>讲师</w:t>
            </w:r>
          </w:p>
        </w:tc>
        <w:tc>
          <w:tcPr>
            <w:tcW w:w="904" w:type="dxa"/>
            <w:vAlign w:val="center"/>
          </w:tcPr>
          <w:p w14:paraId="544EF1BC">
            <w:pPr>
              <w:widowControl/>
              <w:autoSpaceDE/>
              <w:autoSpaceDN/>
              <w:jc w:val="center"/>
              <w:textAlignment w:val="center"/>
              <w:rPr>
                <w:color w:val="000000"/>
                <w:lang w:val="en-US" w:bidi="ar"/>
              </w:rPr>
            </w:pPr>
            <w:r>
              <w:rPr>
                <w:rFonts w:hint="eastAsia"/>
                <w:color w:val="000000"/>
                <w:lang w:val="en-US" w:bidi="ar"/>
              </w:rPr>
              <w:t>重庆大学</w:t>
            </w:r>
          </w:p>
        </w:tc>
        <w:tc>
          <w:tcPr>
            <w:tcW w:w="1569" w:type="dxa"/>
            <w:vAlign w:val="center"/>
          </w:tcPr>
          <w:p w14:paraId="44EA691F">
            <w:pPr>
              <w:widowControl/>
              <w:autoSpaceDE/>
              <w:autoSpaceDN/>
              <w:jc w:val="center"/>
              <w:textAlignment w:val="center"/>
              <w:rPr>
                <w:color w:val="000000"/>
                <w:lang w:val="en-US" w:bidi="ar"/>
              </w:rPr>
            </w:pPr>
            <w:r>
              <w:rPr>
                <w:rFonts w:hint="eastAsia"/>
                <w:color w:val="000000"/>
                <w:lang w:val="en-US" w:bidi="ar"/>
              </w:rPr>
              <w:t>动力工程及工程热物理</w:t>
            </w:r>
          </w:p>
        </w:tc>
        <w:tc>
          <w:tcPr>
            <w:tcW w:w="862" w:type="dxa"/>
            <w:vAlign w:val="center"/>
          </w:tcPr>
          <w:p w14:paraId="69001422">
            <w:pPr>
              <w:widowControl/>
              <w:autoSpaceDE/>
              <w:autoSpaceDN/>
              <w:jc w:val="center"/>
              <w:textAlignment w:val="center"/>
              <w:rPr>
                <w:color w:val="000000"/>
                <w:lang w:val="en-US" w:bidi="ar"/>
              </w:rPr>
            </w:pPr>
            <w:r>
              <w:rPr>
                <w:rFonts w:hint="eastAsia"/>
                <w:color w:val="000000"/>
                <w:lang w:val="en-US" w:bidi="ar"/>
              </w:rPr>
              <w:t>硕士</w:t>
            </w:r>
          </w:p>
        </w:tc>
        <w:tc>
          <w:tcPr>
            <w:tcW w:w="1025" w:type="dxa"/>
            <w:vAlign w:val="center"/>
          </w:tcPr>
          <w:p w14:paraId="0931D9EF">
            <w:pPr>
              <w:widowControl/>
              <w:autoSpaceDE/>
              <w:autoSpaceDN/>
              <w:jc w:val="center"/>
              <w:textAlignment w:val="center"/>
              <w:rPr>
                <w:color w:val="000000"/>
                <w:lang w:val="en-US" w:bidi="ar"/>
              </w:rPr>
            </w:pPr>
            <w:r>
              <w:rPr>
                <w:rFonts w:hint="eastAsia"/>
                <w:color w:val="000000"/>
                <w:lang w:val="en-US" w:bidi="ar"/>
              </w:rPr>
              <w:t>冷库设计</w:t>
            </w:r>
          </w:p>
        </w:tc>
        <w:tc>
          <w:tcPr>
            <w:tcW w:w="827" w:type="dxa"/>
            <w:vAlign w:val="center"/>
          </w:tcPr>
          <w:p w14:paraId="494FC7D0">
            <w:pPr>
              <w:widowControl/>
              <w:autoSpaceDE/>
              <w:autoSpaceDN/>
              <w:jc w:val="center"/>
              <w:textAlignment w:val="center"/>
              <w:rPr>
                <w:color w:val="000000"/>
                <w:lang w:val="en-US" w:bidi="ar"/>
              </w:rPr>
            </w:pPr>
            <w:r>
              <w:rPr>
                <w:rFonts w:hint="eastAsia"/>
                <w:color w:val="000000"/>
                <w:lang w:val="en-US" w:bidi="ar"/>
              </w:rPr>
              <w:t>专职</w:t>
            </w:r>
          </w:p>
        </w:tc>
      </w:tr>
      <w:tr w14:paraId="7D147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6B1A4ACB">
            <w:pPr>
              <w:widowControl/>
              <w:autoSpaceDE/>
              <w:autoSpaceDN/>
              <w:ind w:left="-110" w:leftChars="-50" w:right="-110" w:rightChars="-50"/>
              <w:jc w:val="center"/>
              <w:textAlignment w:val="center"/>
              <w:rPr>
                <w:color w:val="000000"/>
                <w:lang w:val="en-US" w:bidi="ar"/>
              </w:rPr>
            </w:pPr>
            <w:r>
              <w:rPr>
                <w:rFonts w:hint="eastAsia"/>
                <w:color w:val="000000"/>
                <w:lang w:val="en-US" w:bidi="ar"/>
              </w:rPr>
              <w:t>陈武</w:t>
            </w:r>
          </w:p>
        </w:tc>
        <w:tc>
          <w:tcPr>
            <w:tcW w:w="547" w:type="dxa"/>
            <w:vAlign w:val="center"/>
          </w:tcPr>
          <w:p w14:paraId="7C698D04">
            <w:pPr>
              <w:widowControl/>
              <w:autoSpaceDE/>
              <w:autoSpaceDN/>
              <w:jc w:val="center"/>
              <w:textAlignment w:val="center"/>
              <w:rPr>
                <w:color w:val="000000"/>
                <w:lang w:val="en-US" w:bidi="ar"/>
              </w:rPr>
            </w:pPr>
            <w:r>
              <w:rPr>
                <w:rFonts w:hint="eastAsia"/>
                <w:color w:val="000000"/>
                <w:lang w:val="en-US" w:bidi="ar"/>
              </w:rPr>
              <w:t>男</w:t>
            </w:r>
          </w:p>
        </w:tc>
        <w:tc>
          <w:tcPr>
            <w:tcW w:w="732" w:type="dxa"/>
            <w:vAlign w:val="center"/>
          </w:tcPr>
          <w:p w14:paraId="0557715E">
            <w:pPr>
              <w:widowControl/>
              <w:autoSpaceDE/>
              <w:autoSpaceDN/>
              <w:jc w:val="center"/>
              <w:textAlignment w:val="center"/>
              <w:rPr>
                <w:color w:val="000000"/>
                <w:lang w:val="en-US" w:bidi="ar"/>
              </w:rPr>
            </w:pPr>
            <w:r>
              <w:rPr>
                <w:rFonts w:hint="eastAsia"/>
                <w:color w:val="000000"/>
                <w:lang w:val="en-US" w:bidi="ar"/>
              </w:rPr>
              <w:t>1977</w:t>
            </w:r>
            <w:r>
              <w:rPr>
                <w:rFonts w:hint="eastAsia"/>
                <w:color w:val="000000"/>
                <w:lang w:val="en-US" w:eastAsia="zh-CN" w:bidi="ar"/>
              </w:rPr>
              <w:t>-</w:t>
            </w:r>
            <w:r>
              <w:rPr>
                <w:rFonts w:hint="eastAsia"/>
                <w:color w:val="000000"/>
                <w:lang w:val="en-US" w:bidi="ar"/>
              </w:rPr>
              <w:t>02</w:t>
            </w:r>
          </w:p>
        </w:tc>
        <w:tc>
          <w:tcPr>
            <w:tcW w:w="1582" w:type="dxa"/>
            <w:vAlign w:val="center"/>
          </w:tcPr>
          <w:p w14:paraId="79B55DF2">
            <w:pPr>
              <w:widowControl/>
              <w:autoSpaceDE/>
              <w:autoSpaceDN/>
              <w:jc w:val="center"/>
              <w:textAlignment w:val="center"/>
              <w:rPr>
                <w:color w:val="000000"/>
                <w:lang w:val="en-US" w:bidi="ar"/>
              </w:rPr>
            </w:pPr>
            <w:r>
              <w:rPr>
                <w:rFonts w:hint="eastAsia"/>
                <w:color w:val="000000"/>
                <w:lang w:val="en-US" w:bidi="ar"/>
              </w:rPr>
              <w:t>课程实验</w:t>
            </w:r>
          </w:p>
        </w:tc>
        <w:tc>
          <w:tcPr>
            <w:tcW w:w="865" w:type="dxa"/>
            <w:vAlign w:val="center"/>
          </w:tcPr>
          <w:p w14:paraId="5B429339">
            <w:pPr>
              <w:widowControl/>
              <w:autoSpaceDE/>
              <w:autoSpaceDN/>
              <w:jc w:val="center"/>
              <w:textAlignment w:val="center"/>
              <w:rPr>
                <w:color w:val="000000"/>
                <w:lang w:val="en-US" w:bidi="ar"/>
              </w:rPr>
            </w:pPr>
            <w:r>
              <w:rPr>
                <w:rFonts w:hint="eastAsia"/>
                <w:color w:val="000000"/>
                <w:lang w:val="en-US" w:bidi="ar"/>
              </w:rPr>
              <w:t>高级实验师</w:t>
            </w:r>
          </w:p>
        </w:tc>
        <w:tc>
          <w:tcPr>
            <w:tcW w:w="904" w:type="dxa"/>
            <w:vAlign w:val="center"/>
          </w:tcPr>
          <w:p w14:paraId="182BCB2F">
            <w:pPr>
              <w:widowControl/>
              <w:autoSpaceDE/>
              <w:autoSpaceDN/>
              <w:jc w:val="center"/>
              <w:textAlignment w:val="center"/>
              <w:rPr>
                <w:color w:val="000000"/>
                <w:lang w:val="en-US" w:bidi="ar"/>
              </w:rPr>
            </w:pPr>
            <w:r>
              <w:rPr>
                <w:rFonts w:hint="eastAsia"/>
                <w:color w:val="000000"/>
                <w:lang w:val="en-US" w:bidi="ar"/>
              </w:rPr>
              <w:t>华中科技大学</w:t>
            </w:r>
          </w:p>
        </w:tc>
        <w:tc>
          <w:tcPr>
            <w:tcW w:w="1569" w:type="dxa"/>
            <w:vAlign w:val="center"/>
          </w:tcPr>
          <w:p w14:paraId="1B8051DB">
            <w:pPr>
              <w:widowControl/>
              <w:autoSpaceDE/>
              <w:autoSpaceDN/>
              <w:jc w:val="center"/>
              <w:textAlignment w:val="center"/>
              <w:rPr>
                <w:color w:val="000000"/>
                <w:lang w:val="en-US" w:bidi="ar"/>
              </w:rPr>
            </w:pPr>
            <w:r>
              <w:rPr>
                <w:rFonts w:hint="eastAsia"/>
                <w:color w:val="000000"/>
                <w:lang w:val="en-US" w:bidi="ar"/>
              </w:rPr>
              <w:t>热能与动力工程</w:t>
            </w:r>
          </w:p>
        </w:tc>
        <w:tc>
          <w:tcPr>
            <w:tcW w:w="862" w:type="dxa"/>
            <w:vAlign w:val="center"/>
          </w:tcPr>
          <w:p w14:paraId="287FE229">
            <w:pPr>
              <w:widowControl/>
              <w:autoSpaceDE/>
              <w:autoSpaceDN/>
              <w:jc w:val="center"/>
              <w:textAlignment w:val="center"/>
              <w:rPr>
                <w:color w:val="000000"/>
                <w:lang w:val="en-US" w:bidi="ar"/>
              </w:rPr>
            </w:pPr>
            <w:r>
              <w:rPr>
                <w:rFonts w:hint="eastAsia"/>
                <w:color w:val="000000"/>
                <w:lang w:val="en-US" w:bidi="ar"/>
              </w:rPr>
              <w:t>本科</w:t>
            </w:r>
          </w:p>
        </w:tc>
        <w:tc>
          <w:tcPr>
            <w:tcW w:w="1025" w:type="dxa"/>
            <w:vAlign w:val="center"/>
          </w:tcPr>
          <w:p w14:paraId="3032D43D">
            <w:pPr>
              <w:widowControl/>
              <w:autoSpaceDE/>
              <w:autoSpaceDN/>
              <w:jc w:val="center"/>
              <w:textAlignment w:val="center"/>
              <w:rPr>
                <w:color w:val="000000"/>
                <w:lang w:val="en-US" w:bidi="ar"/>
              </w:rPr>
            </w:pPr>
            <w:r>
              <w:rPr>
                <w:rFonts w:hint="eastAsia"/>
                <w:color w:val="000000"/>
                <w:lang w:val="en-US" w:bidi="ar"/>
              </w:rPr>
              <w:t>课程实验</w:t>
            </w:r>
          </w:p>
        </w:tc>
        <w:tc>
          <w:tcPr>
            <w:tcW w:w="827" w:type="dxa"/>
            <w:vAlign w:val="center"/>
          </w:tcPr>
          <w:p w14:paraId="1BEEC3AA">
            <w:pPr>
              <w:widowControl/>
              <w:autoSpaceDE/>
              <w:autoSpaceDN/>
              <w:jc w:val="center"/>
              <w:textAlignment w:val="center"/>
              <w:rPr>
                <w:color w:val="000000"/>
                <w:lang w:val="en-US" w:bidi="ar"/>
              </w:rPr>
            </w:pPr>
            <w:r>
              <w:rPr>
                <w:rFonts w:hint="eastAsia"/>
                <w:color w:val="000000"/>
                <w:lang w:val="en-US" w:bidi="ar"/>
              </w:rPr>
              <w:t>专职</w:t>
            </w:r>
          </w:p>
        </w:tc>
      </w:tr>
      <w:tr w14:paraId="0ECAC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78C1E0A9">
            <w:pPr>
              <w:widowControl/>
              <w:autoSpaceDE/>
              <w:autoSpaceDN/>
              <w:ind w:left="-110" w:leftChars="-50" w:right="-110" w:rightChars="-50"/>
              <w:jc w:val="center"/>
              <w:textAlignment w:val="center"/>
              <w:rPr>
                <w:color w:val="000000"/>
                <w:lang w:val="en-US" w:bidi="ar"/>
              </w:rPr>
            </w:pPr>
            <w:r>
              <w:rPr>
                <w:rFonts w:hint="eastAsia"/>
                <w:color w:val="000000"/>
                <w:lang w:val="en-US" w:bidi="ar"/>
              </w:rPr>
              <w:t>袁畅</w:t>
            </w:r>
          </w:p>
        </w:tc>
        <w:tc>
          <w:tcPr>
            <w:tcW w:w="547" w:type="dxa"/>
            <w:vAlign w:val="center"/>
          </w:tcPr>
          <w:p w14:paraId="5E844B69">
            <w:pPr>
              <w:widowControl/>
              <w:autoSpaceDE/>
              <w:autoSpaceDN/>
              <w:jc w:val="center"/>
              <w:textAlignment w:val="center"/>
              <w:rPr>
                <w:color w:val="000000"/>
                <w:lang w:val="en-US" w:bidi="ar"/>
              </w:rPr>
            </w:pPr>
            <w:r>
              <w:rPr>
                <w:rFonts w:hint="eastAsia"/>
                <w:color w:val="000000"/>
                <w:lang w:val="en-US" w:bidi="ar"/>
              </w:rPr>
              <w:t>女</w:t>
            </w:r>
          </w:p>
        </w:tc>
        <w:tc>
          <w:tcPr>
            <w:tcW w:w="732" w:type="dxa"/>
            <w:vAlign w:val="center"/>
          </w:tcPr>
          <w:p w14:paraId="30D961ED">
            <w:pPr>
              <w:widowControl/>
              <w:autoSpaceDE/>
              <w:autoSpaceDN/>
              <w:jc w:val="center"/>
              <w:textAlignment w:val="center"/>
              <w:rPr>
                <w:color w:val="000000"/>
                <w:lang w:val="en-US" w:bidi="ar"/>
              </w:rPr>
            </w:pPr>
            <w:r>
              <w:rPr>
                <w:rFonts w:hint="eastAsia"/>
                <w:color w:val="000000"/>
                <w:lang w:val="en-US" w:bidi="ar"/>
              </w:rPr>
              <w:t>1993</w:t>
            </w:r>
            <w:r>
              <w:rPr>
                <w:rFonts w:hint="eastAsia"/>
                <w:color w:val="000000"/>
                <w:lang w:val="en-US" w:eastAsia="zh-CN" w:bidi="ar"/>
              </w:rPr>
              <w:t>-</w:t>
            </w:r>
            <w:r>
              <w:rPr>
                <w:rFonts w:hint="eastAsia"/>
                <w:color w:val="000000"/>
                <w:lang w:val="en-US" w:bidi="ar"/>
              </w:rPr>
              <w:t>06</w:t>
            </w:r>
          </w:p>
        </w:tc>
        <w:tc>
          <w:tcPr>
            <w:tcW w:w="1582" w:type="dxa"/>
            <w:vAlign w:val="center"/>
          </w:tcPr>
          <w:p w14:paraId="7EE67730">
            <w:pPr>
              <w:widowControl/>
              <w:autoSpaceDE/>
              <w:autoSpaceDN/>
              <w:jc w:val="center"/>
              <w:textAlignment w:val="center"/>
              <w:rPr>
                <w:color w:val="000000"/>
                <w:lang w:val="en-US" w:bidi="ar"/>
              </w:rPr>
            </w:pPr>
            <w:r>
              <w:rPr>
                <w:rFonts w:hint="eastAsia"/>
                <w:color w:val="000000"/>
                <w:lang w:val="en-US" w:bidi="ar"/>
              </w:rPr>
              <w:t>空气洁净技术</w:t>
            </w:r>
          </w:p>
        </w:tc>
        <w:tc>
          <w:tcPr>
            <w:tcW w:w="865" w:type="dxa"/>
            <w:vAlign w:val="center"/>
          </w:tcPr>
          <w:p w14:paraId="32488B38">
            <w:pPr>
              <w:widowControl/>
              <w:autoSpaceDE/>
              <w:autoSpaceDN/>
              <w:jc w:val="center"/>
              <w:textAlignment w:val="center"/>
              <w:rPr>
                <w:color w:val="000000"/>
                <w:lang w:val="en-US" w:bidi="ar"/>
              </w:rPr>
            </w:pPr>
            <w:r>
              <w:rPr>
                <w:rFonts w:hint="eastAsia"/>
                <w:color w:val="000000"/>
                <w:lang w:val="en-US" w:bidi="ar"/>
              </w:rPr>
              <w:t>讲师</w:t>
            </w:r>
          </w:p>
        </w:tc>
        <w:tc>
          <w:tcPr>
            <w:tcW w:w="904" w:type="dxa"/>
            <w:vAlign w:val="center"/>
          </w:tcPr>
          <w:p w14:paraId="3E2144B6">
            <w:pPr>
              <w:widowControl/>
              <w:autoSpaceDE/>
              <w:autoSpaceDN/>
              <w:jc w:val="center"/>
              <w:textAlignment w:val="center"/>
              <w:rPr>
                <w:color w:val="000000"/>
                <w:lang w:val="en-US" w:bidi="ar"/>
              </w:rPr>
            </w:pPr>
            <w:r>
              <w:rPr>
                <w:rFonts w:hint="eastAsia"/>
                <w:color w:val="000000"/>
                <w:lang w:val="en-US" w:bidi="ar"/>
              </w:rPr>
              <w:t>武汉大学</w:t>
            </w:r>
          </w:p>
        </w:tc>
        <w:tc>
          <w:tcPr>
            <w:tcW w:w="1569" w:type="dxa"/>
            <w:vAlign w:val="center"/>
          </w:tcPr>
          <w:p w14:paraId="3D9CABF8">
            <w:pPr>
              <w:widowControl/>
              <w:autoSpaceDE/>
              <w:autoSpaceDN/>
              <w:jc w:val="center"/>
              <w:textAlignment w:val="center"/>
              <w:rPr>
                <w:color w:val="000000"/>
                <w:lang w:val="en-US" w:bidi="ar"/>
              </w:rPr>
            </w:pPr>
            <w:r>
              <w:rPr>
                <w:rFonts w:hint="eastAsia"/>
                <w:color w:val="000000"/>
                <w:lang w:val="en-US" w:bidi="ar"/>
              </w:rPr>
              <w:t>环境科学</w:t>
            </w:r>
          </w:p>
        </w:tc>
        <w:tc>
          <w:tcPr>
            <w:tcW w:w="862" w:type="dxa"/>
            <w:vAlign w:val="center"/>
          </w:tcPr>
          <w:p w14:paraId="46BC00B8">
            <w:pPr>
              <w:widowControl/>
              <w:autoSpaceDE/>
              <w:autoSpaceDN/>
              <w:jc w:val="center"/>
              <w:textAlignment w:val="center"/>
              <w:rPr>
                <w:color w:val="000000"/>
                <w:lang w:val="en-US" w:bidi="ar"/>
              </w:rPr>
            </w:pPr>
            <w:r>
              <w:rPr>
                <w:rFonts w:hint="eastAsia"/>
                <w:color w:val="000000"/>
                <w:lang w:val="en-US" w:bidi="ar"/>
              </w:rPr>
              <w:t>博士</w:t>
            </w:r>
          </w:p>
        </w:tc>
        <w:tc>
          <w:tcPr>
            <w:tcW w:w="1025" w:type="dxa"/>
            <w:vAlign w:val="center"/>
          </w:tcPr>
          <w:p w14:paraId="5DA9BC15">
            <w:pPr>
              <w:widowControl/>
              <w:autoSpaceDE/>
              <w:autoSpaceDN/>
              <w:jc w:val="center"/>
              <w:textAlignment w:val="center"/>
              <w:rPr>
                <w:color w:val="000000"/>
                <w:lang w:val="en-US" w:bidi="ar"/>
              </w:rPr>
            </w:pPr>
            <w:r>
              <w:rPr>
                <w:rFonts w:hint="eastAsia"/>
                <w:color w:val="000000"/>
                <w:lang w:val="en-US" w:bidi="ar"/>
              </w:rPr>
              <w:t>环境设计</w:t>
            </w:r>
          </w:p>
        </w:tc>
        <w:tc>
          <w:tcPr>
            <w:tcW w:w="827" w:type="dxa"/>
            <w:vAlign w:val="center"/>
          </w:tcPr>
          <w:p w14:paraId="3555D298">
            <w:pPr>
              <w:widowControl/>
              <w:autoSpaceDE/>
              <w:autoSpaceDN/>
              <w:jc w:val="center"/>
              <w:textAlignment w:val="center"/>
              <w:rPr>
                <w:color w:val="000000"/>
                <w:lang w:val="en-US" w:bidi="ar"/>
              </w:rPr>
            </w:pPr>
            <w:r>
              <w:rPr>
                <w:rFonts w:hint="eastAsia"/>
                <w:color w:val="000000"/>
                <w:lang w:val="en-US" w:bidi="ar"/>
              </w:rPr>
              <w:t>专职</w:t>
            </w:r>
          </w:p>
        </w:tc>
      </w:tr>
      <w:tr w14:paraId="7D2E5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70DDBC5D">
            <w:pPr>
              <w:widowControl/>
              <w:autoSpaceDE/>
              <w:autoSpaceDN/>
              <w:ind w:left="-110" w:leftChars="-50" w:right="-110" w:rightChars="-50"/>
              <w:jc w:val="center"/>
              <w:textAlignment w:val="center"/>
              <w:rPr>
                <w:color w:val="000000"/>
                <w:lang w:val="en-US" w:bidi="ar"/>
              </w:rPr>
            </w:pPr>
            <w:r>
              <w:rPr>
                <w:rFonts w:hint="eastAsia"/>
                <w:color w:val="000000"/>
                <w:lang w:val="en-US" w:bidi="ar"/>
              </w:rPr>
              <w:t>刘伟</w:t>
            </w:r>
          </w:p>
        </w:tc>
        <w:tc>
          <w:tcPr>
            <w:tcW w:w="547" w:type="dxa"/>
            <w:vAlign w:val="center"/>
          </w:tcPr>
          <w:p w14:paraId="2CB64A4C">
            <w:pPr>
              <w:widowControl/>
              <w:autoSpaceDE/>
              <w:autoSpaceDN/>
              <w:jc w:val="center"/>
              <w:textAlignment w:val="center"/>
              <w:rPr>
                <w:color w:val="000000"/>
                <w:lang w:val="en-US" w:bidi="ar"/>
              </w:rPr>
            </w:pPr>
            <w:r>
              <w:rPr>
                <w:rFonts w:hint="eastAsia"/>
                <w:color w:val="000000"/>
                <w:lang w:val="en-US" w:bidi="ar"/>
              </w:rPr>
              <w:t>女</w:t>
            </w:r>
          </w:p>
        </w:tc>
        <w:tc>
          <w:tcPr>
            <w:tcW w:w="732" w:type="dxa"/>
            <w:vAlign w:val="center"/>
          </w:tcPr>
          <w:p w14:paraId="2591DBFF">
            <w:pPr>
              <w:widowControl/>
              <w:autoSpaceDE/>
              <w:autoSpaceDN/>
              <w:jc w:val="center"/>
              <w:textAlignment w:val="center"/>
              <w:rPr>
                <w:color w:val="000000"/>
                <w:lang w:val="en-US" w:bidi="ar"/>
              </w:rPr>
            </w:pPr>
            <w:r>
              <w:rPr>
                <w:rFonts w:hint="eastAsia"/>
                <w:color w:val="000000"/>
                <w:lang w:val="en-US" w:bidi="ar"/>
              </w:rPr>
              <w:t>1986</w:t>
            </w:r>
            <w:r>
              <w:rPr>
                <w:rFonts w:hint="eastAsia"/>
                <w:color w:val="000000"/>
                <w:lang w:val="en-US" w:eastAsia="zh-CN" w:bidi="ar"/>
              </w:rPr>
              <w:t>-</w:t>
            </w:r>
            <w:r>
              <w:rPr>
                <w:rFonts w:hint="eastAsia"/>
                <w:color w:val="000000"/>
                <w:lang w:val="en-US" w:bidi="ar"/>
              </w:rPr>
              <w:t>08</w:t>
            </w:r>
          </w:p>
        </w:tc>
        <w:tc>
          <w:tcPr>
            <w:tcW w:w="1582" w:type="dxa"/>
            <w:vAlign w:val="center"/>
          </w:tcPr>
          <w:p w14:paraId="5FE7CC7C">
            <w:pPr>
              <w:widowControl/>
              <w:autoSpaceDE/>
              <w:autoSpaceDN/>
              <w:jc w:val="center"/>
              <w:textAlignment w:val="center"/>
              <w:rPr>
                <w:color w:val="000000"/>
                <w:lang w:val="en-US" w:bidi="ar"/>
              </w:rPr>
            </w:pPr>
            <w:r>
              <w:rPr>
                <w:rFonts w:hint="eastAsia"/>
                <w:color w:val="000000"/>
                <w:lang w:val="en-US" w:bidi="ar"/>
              </w:rPr>
              <w:t>绿色建筑、BIM软件应用</w:t>
            </w:r>
          </w:p>
        </w:tc>
        <w:tc>
          <w:tcPr>
            <w:tcW w:w="865" w:type="dxa"/>
            <w:vAlign w:val="center"/>
          </w:tcPr>
          <w:p w14:paraId="61BF5C4F">
            <w:pPr>
              <w:widowControl/>
              <w:autoSpaceDE/>
              <w:autoSpaceDN/>
              <w:jc w:val="center"/>
              <w:textAlignment w:val="center"/>
              <w:rPr>
                <w:color w:val="000000"/>
                <w:lang w:val="en-US" w:bidi="ar"/>
              </w:rPr>
            </w:pPr>
            <w:r>
              <w:rPr>
                <w:rFonts w:hint="eastAsia"/>
                <w:color w:val="000000"/>
                <w:lang w:val="en-US" w:bidi="ar"/>
              </w:rPr>
              <w:t>讲师</w:t>
            </w:r>
          </w:p>
        </w:tc>
        <w:tc>
          <w:tcPr>
            <w:tcW w:w="904" w:type="dxa"/>
            <w:vAlign w:val="center"/>
          </w:tcPr>
          <w:p w14:paraId="5B8528F3">
            <w:pPr>
              <w:widowControl/>
              <w:autoSpaceDE/>
              <w:autoSpaceDN/>
              <w:jc w:val="center"/>
              <w:textAlignment w:val="center"/>
              <w:rPr>
                <w:color w:val="000000"/>
                <w:lang w:val="en-US" w:bidi="ar"/>
              </w:rPr>
            </w:pPr>
            <w:r>
              <w:rPr>
                <w:rFonts w:hint="eastAsia"/>
                <w:color w:val="000000"/>
                <w:lang w:val="en-US" w:bidi="ar"/>
              </w:rPr>
              <w:t>武汉理工大学</w:t>
            </w:r>
          </w:p>
        </w:tc>
        <w:tc>
          <w:tcPr>
            <w:tcW w:w="1569" w:type="dxa"/>
            <w:vAlign w:val="center"/>
          </w:tcPr>
          <w:p w14:paraId="37697026">
            <w:pPr>
              <w:widowControl/>
              <w:autoSpaceDE/>
              <w:autoSpaceDN/>
              <w:jc w:val="center"/>
              <w:textAlignment w:val="center"/>
              <w:rPr>
                <w:color w:val="000000"/>
                <w:lang w:val="en-US" w:bidi="ar"/>
              </w:rPr>
            </w:pPr>
            <w:r>
              <w:rPr>
                <w:rFonts w:hint="eastAsia"/>
                <w:color w:val="000000"/>
                <w:lang w:val="en-US" w:bidi="ar"/>
              </w:rPr>
              <w:t>环境科学与工程</w:t>
            </w:r>
          </w:p>
        </w:tc>
        <w:tc>
          <w:tcPr>
            <w:tcW w:w="862" w:type="dxa"/>
            <w:vAlign w:val="center"/>
          </w:tcPr>
          <w:p w14:paraId="7F536B9C">
            <w:pPr>
              <w:widowControl/>
              <w:autoSpaceDE/>
              <w:autoSpaceDN/>
              <w:jc w:val="center"/>
              <w:textAlignment w:val="center"/>
              <w:rPr>
                <w:color w:val="000000"/>
                <w:lang w:val="en-US" w:bidi="ar"/>
              </w:rPr>
            </w:pPr>
            <w:r>
              <w:rPr>
                <w:rFonts w:hint="eastAsia"/>
                <w:color w:val="000000"/>
                <w:lang w:val="en-US" w:bidi="ar"/>
              </w:rPr>
              <w:t>博士</w:t>
            </w:r>
          </w:p>
        </w:tc>
        <w:tc>
          <w:tcPr>
            <w:tcW w:w="1025" w:type="dxa"/>
            <w:vAlign w:val="center"/>
          </w:tcPr>
          <w:p w14:paraId="7EC8E1B0">
            <w:pPr>
              <w:widowControl/>
              <w:autoSpaceDE/>
              <w:autoSpaceDN/>
              <w:jc w:val="center"/>
              <w:textAlignment w:val="center"/>
              <w:rPr>
                <w:color w:val="000000"/>
                <w:lang w:val="en-US" w:bidi="ar"/>
              </w:rPr>
            </w:pPr>
            <w:r>
              <w:rPr>
                <w:rFonts w:hint="eastAsia"/>
                <w:color w:val="000000"/>
                <w:lang w:val="en-US" w:bidi="ar"/>
              </w:rPr>
              <w:t>环境控制</w:t>
            </w:r>
          </w:p>
        </w:tc>
        <w:tc>
          <w:tcPr>
            <w:tcW w:w="827" w:type="dxa"/>
            <w:vAlign w:val="center"/>
          </w:tcPr>
          <w:p w14:paraId="530DA668">
            <w:pPr>
              <w:widowControl/>
              <w:autoSpaceDE/>
              <w:autoSpaceDN/>
              <w:jc w:val="center"/>
              <w:textAlignment w:val="center"/>
              <w:rPr>
                <w:color w:val="000000"/>
                <w:lang w:val="en-US" w:bidi="ar"/>
              </w:rPr>
            </w:pPr>
            <w:r>
              <w:rPr>
                <w:rFonts w:hint="eastAsia"/>
                <w:color w:val="000000"/>
                <w:lang w:val="en-US" w:bidi="ar"/>
              </w:rPr>
              <w:t>专职</w:t>
            </w:r>
          </w:p>
        </w:tc>
      </w:tr>
      <w:tr w14:paraId="1DDB3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57D93834">
            <w:pPr>
              <w:widowControl/>
              <w:autoSpaceDE/>
              <w:autoSpaceDN/>
              <w:ind w:left="-110" w:leftChars="-50" w:right="-110" w:rightChars="-50"/>
              <w:jc w:val="center"/>
              <w:textAlignment w:val="center"/>
              <w:rPr>
                <w:color w:val="000000"/>
                <w:lang w:val="en-US" w:bidi="ar"/>
              </w:rPr>
            </w:pPr>
            <w:r>
              <w:rPr>
                <w:rFonts w:hint="eastAsia"/>
                <w:color w:val="000000"/>
                <w:lang w:val="en-US" w:bidi="ar"/>
              </w:rPr>
              <w:t>齐利兵</w:t>
            </w:r>
          </w:p>
        </w:tc>
        <w:tc>
          <w:tcPr>
            <w:tcW w:w="547" w:type="dxa"/>
            <w:vAlign w:val="center"/>
          </w:tcPr>
          <w:p w14:paraId="7C75E07F">
            <w:pPr>
              <w:widowControl/>
              <w:autoSpaceDE/>
              <w:autoSpaceDN/>
              <w:jc w:val="center"/>
              <w:textAlignment w:val="center"/>
              <w:rPr>
                <w:color w:val="000000"/>
                <w:lang w:val="en-US" w:bidi="ar"/>
              </w:rPr>
            </w:pPr>
            <w:r>
              <w:rPr>
                <w:rFonts w:hint="eastAsia"/>
                <w:color w:val="000000"/>
                <w:lang w:val="en-US" w:bidi="ar"/>
              </w:rPr>
              <w:t>男</w:t>
            </w:r>
          </w:p>
        </w:tc>
        <w:tc>
          <w:tcPr>
            <w:tcW w:w="732" w:type="dxa"/>
            <w:vAlign w:val="center"/>
          </w:tcPr>
          <w:p w14:paraId="71AE4CD2">
            <w:pPr>
              <w:widowControl/>
              <w:autoSpaceDE/>
              <w:autoSpaceDN/>
              <w:jc w:val="center"/>
              <w:textAlignment w:val="center"/>
              <w:rPr>
                <w:color w:val="000000"/>
                <w:lang w:val="en-US" w:bidi="ar"/>
              </w:rPr>
            </w:pPr>
            <w:r>
              <w:rPr>
                <w:rFonts w:hint="eastAsia"/>
                <w:color w:val="000000"/>
                <w:lang w:val="en-US" w:bidi="ar"/>
              </w:rPr>
              <w:t>1972</w:t>
            </w:r>
            <w:r>
              <w:rPr>
                <w:rFonts w:hint="eastAsia"/>
                <w:color w:val="000000"/>
                <w:lang w:val="en-US" w:eastAsia="zh-CN" w:bidi="ar"/>
              </w:rPr>
              <w:t>-0</w:t>
            </w:r>
            <w:r>
              <w:rPr>
                <w:rFonts w:hint="eastAsia"/>
                <w:color w:val="000000"/>
                <w:lang w:val="en-US" w:bidi="ar"/>
              </w:rPr>
              <w:t>3</w:t>
            </w:r>
          </w:p>
        </w:tc>
        <w:tc>
          <w:tcPr>
            <w:tcW w:w="1582" w:type="dxa"/>
            <w:vAlign w:val="center"/>
          </w:tcPr>
          <w:p w14:paraId="3D95C619">
            <w:pPr>
              <w:widowControl/>
              <w:autoSpaceDE/>
              <w:autoSpaceDN/>
              <w:jc w:val="center"/>
              <w:textAlignment w:val="center"/>
              <w:rPr>
                <w:color w:val="000000"/>
                <w:lang w:val="en-US" w:bidi="ar"/>
              </w:rPr>
            </w:pPr>
            <w:r>
              <w:rPr>
                <w:rFonts w:hint="eastAsia"/>
                <w:color w:val="000000"/>
                <w:lang w:val="en-US" w:bidi="ar"/>
              </w:rPr>
              <w:t>毕业设计</w:t>
            </w:r>
          </w:p>
        </w:tc>
        <w:tc>
          <w:tcPr>
            <w:tcW w:w="865" w:type="dxa"/>
            <w:vAlign w:val="center"/>
          </w:tcPr>
          <w:p w14:paraId="5228C86D">
            <w:pPr>
              <w:widowControl/>
              <w:autoSpaceDE/>
              <w:autoSpaceDN/>
              <w:jc w:val="center"/>
              <w:textAlignment w:val="center"/>
              <w:rPr>
                <w:color w:val="000000"/>
                <w:lang w:val="en-US" w:bidi="ar"/>
              </w:rPr>
            </w:pPr>
            <w:r>
              <w:rPr>
                <w:rFonts w:hint="eastAsia"/>
                <w:color w:val="000000"/>
                <w:lang w:val="en-US" w:bidi="ar"/>
              </w:rPr>
              <w:t>高级工程师</w:t>
            </w:r>
          </w:p>
        </w:tc>
        <w:tc>
          <w:tcPr>
            <w:tcW w:w="904" w:type="dxa"/>
            <w:vAlign w:val="center"/>
          </w:tcPr>
          <w:p w14:paraId="0BEB1F12">
            <w:pPr>
              <w:widowControl/>
              <w:autoSpaceDE/>
              <w:autoSpaceDN/>
              <w:jc w:val="center"/>
              <w:textAlignment w:val="center"/>
              <w:rPr>
                <w:color w:val="000000"/>
                <w:lang w:val="en-US" w:bidi="ar"/>
              </w:rPr>
            </w:pPr>
            <w:r>
              <w:rPr>
                <w:rFonts w:hint="eastAsia"/>
                <w:color w:val="000000"/>
                <w:lang w:val="en-US" w:bidi="ar"/>
              </w:rPr>
              <w:t>华中科技大学</w:t>
            </w:r>
          </w:p>
        </w:tc>
        <w:tc>
          <w:tcPr>
            <w:tcW w:w="1569" w:type="dxa"/>
            <w:vAlign w:val="center"/>
          </w:tcPr>
          <w:p w14:paraId="588F29A8">
            <w:pPr>
              <w:widowControl/>
              <w:autoSpaceDE/>
              <w:autoSpaceDN/>
              <w:jc w:val="center"/>
              <w:textAlignment w:val="center"/>
              <w:rPr>
                <w:color w:val="000000"/>
                <w:lang w:val="en-US" w:bidi="ar"/>
              </w:rPr>
            </w:pPr>
            <w:r>
              <w:rPr>
                <w:rFonts w:hint="eastAsia"/>
                <w:color w:val="000000"/>
                <w:lang w:val="en-US" w:bidi="ar"/>
              </w:rPr>
              <w:t>制冷压缩机</w:t>
            </w:r>
          </w:p>
        </w:tc>
        <w:tc>
          <w:tcPr>
            <w:tcW w:w="862" w:type="dxa"/>
            <w:vAlign w:val="center"/>
          </w:tcPr>
          <w:p w14:paraId="5ECF62FF">
            <w:pPr>
              <w:widowControl/>
              <w:autoSpaceDE/>
              <w:autoSpaceDN/>
              <w:jc w:val="center"/>
              <w:textAlignment w:val="center"/>
              <w:rPr>
                <w:color w:val="000000"/>
                <w:lang w:val="en-US" w:bidi="ar"/>
              </w:rPr>
            </w:pPr>
            <w:r>
              <w:rPr>
                <w:rFonts w:hint="eastAsia"/>
                <w:color w:val="000000"/>
                <w:lang w:val="en-US" w:bidi="ar"/>
              </w:rPr>
              <w:t>本科</w:t>
            </w:r>
          </w:p>
        </w:tc>
        <w:tc>
          <w:tcPr>
            <w:tcW w:w="1025" w:type="dxa"/>
            <w:vAlign w:val="center"/>
          </w:tcPr>
          <w:p w14:paraId="2171A6C8">
            <w:pPr>
              <w:widowControl/>
              <w:autoSpaceDE/>
              <w:autoSpaceDN/>
              <w:jc w:val="center"/>
              <w:textAlignment w:val="center"/>
              <w:rPr>
                <w:color w:val="000000"/>
                <w:lang w:val="en-US" w:bidi="ar"/>
              </w:rPr>
            </w:pPr>
            <w:r>
              <w:rPr>
                <w:rFonts w:hint="eastAsia"/>
                <w:color w:val="000000"/>
                <w:lang w:val="en-US" w:bidi="ar"/>
              </w:rPr>
              <w:t>低温制冷</w:t>
            </w:r>
          </w:p>
        </w:tc>
        <w:tc>
          <w:tcPr>
            <w:tcW w:w="827" w:type="dxa"/>
            <w:vAlign w:val="center"/>
          </w:tcPr>
          <w:p w14:paraId="3CE2A29A">
            <w:pPr>
              <w:widowControl/>
              <w:autoSpaceDE/>
              <w:autoSpaceDN/>
              <w:jc w:val="center"/>
              <w:textAlignment w:val="center"/>
              <w:rPr>
                <w:color w:val="000000"/>
                <w:lang w:val="en-US" w:bidi="ar"/>
              </w:rPr>
            </w:pPr>
            <w:r>
              <w:rPr>
                <w:rFonts w:hint="eastAsia"/>
                <w:color w:val="000000"/>
                <w:lang w:val="en-US" w:bidi="ar"/>
              </w:rPr>
              <w:t>兼职</w:t>
            </w:r>
          </w:p>
        </w:tc>
      </w:tr>
      <w:tr w14:paraId="5A01D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2C4A2957">
            <w:pPr>
              <w:widowControl/>
              <w:autoSpaceDE/>
              <w:autoSpaceDN/>
              <w:ind w:left="-110" w:leftChars="-50" w:right="-110" w:rightChars="-50"/>
              <w:jc w:val="center"/>
              <w:textAlignment w:val="center"/>
              <w:rPr>
                <w:color w:val="000000"/>
                <w:lang w:val="en-US" w:bidi="ar"/>
              </w:rPr>
            </w:pPr>
            <w:r>
              <w:rPr>
                <w:rFonts w:hint="eastAsia"/>
                <w:color w:val="000000"/>
                <w:lang w:val="en-US" w:bidi="ar"/>
              </w:rPr>
              <w:t>刘起</w:t>
            </w:r>
          </w:p>
        </w:tc>
        <w:tc>
          <w:tcPr>
            <w:tcW w:w="547" w:type="dxa"/>
            <w:vAlign w:val="center"/>
          </w:tcPr>
          <w:p w14:paraId="00A91081">
            <w:pPr>
              <w:widowControl/>
              <w:autoSpaceDE/>
              <w:autoSpaceDN/>
              <w:jc w:val="center"/>
              <w:textAlignment w:val="center"/>
              <w:rPr>
                <w:color w:val="000000"/>
                <w:lang w:val="en-US" w:bidi="ar"/>
              </w:rPr>
            </w:pPr>
            <w:r>
              <w:rPr>
                <w:rFonts w:hint="eastAsia"/>
                <w:color w:val="000000"/>
                <w:lang w:val="en-US" w:bidi="ar"/>
              </w:rPr>
              <w:t>男</w:t>
            </w:r>
          </w:p>
        </w:tc>
        <w:tc>
          <w:tcPr>
            <w:tcW w:w="732" w:type="dxa"/>
            <w:vAlign w:val="center"/>
          </w:tcPr>
          <w:p w14:paraId="2A482E1C">
            <w:pPr>
              <w:widowControl/>
              <w:autoSpaceDE/>
              <w:autoSpaceDN/>
              <w:jc w:val="center"/>
              <w:textAlignment w:val="center"/>
              <w:rPr>
                <w:color w:val="000000"/>
                <w:lang w:val="en-US" w:bidi="ar"/>
              </w:rPr>
            </w:pPr>
            <w:r>
              <w:rPr>
                <w:rFonts w:hint="eastAsia"/>
                <w:color w:val="000000"/>
                <w:lang w:val="en-US" w:bidi="ar"/>
              </w:rPr>
              <w:t>1985</w:t>
            </w:r>
            <w:r>
              <w:rPr>
                <w:rFonts w:hint="eastAsia"/>
                <w:color w:val="000000"/>
                <w:lang w:val="en-US" w:eastAsia="zh-CN" w:bidi="ar"/>
              </w:rPr>
              <w:t>-0</w:t>
            </w:r>
            <w:r>
              <w:rPr>
                <w:rFonts w:hint="eastAsia"/>
                <w:color w:val="000000"/>
                <w:lang w:val="en-US" w:bidi="ar"/>
              </w:rPr>
              <w:t>6</w:t>
            </w:r>
          </w:p>
        </w:tc>
        <w:tc>
          <w:tcPr>
            <w:tcW w:w="1582" w:type="dxa"/>
            <w:vAlign w:val="center"/>
          </w:tcPr>
          <w:p w14:paraId="0C22E52D">
            <w:pPr>
              <w:widowControl/>
              <w:autoSpaceDE/>
              <w:autoSpaceDN/>
              <w:jc w:val="center"/>
              <w:textAlignment w:val="center"/>
              <w:rPr>
                <w:color w:val="000000"/>
                <w:lang w:val="en-US" w:bidi="ar"/>
              </w:rPr>
            </w:pPr>
            <w:r>
              <w:rPr>
                <w:rFonts w:hint="eastAsia"/>
                <w:color w:val="000000"/>
                <w:lang w:val="en-US" w:bidi="ar"/>
              </w:rPr>
              <w:t>毕业设计</w:t>
            </w:r>
          </w:p>
        </w:tc>
        <w:tc>
          <w:tcPr>
            <w:tcW w:w="865" w:type="dxa"/>
            <w:vAlign w:val="center"/>
          </w:tcPr>
          <w:p w14:paraId="690CD9A7">
            <w:pPr>
              <w:widowControl/>
              <w:autoSpaceDE/>
              <w:autoSpaceDN/>
              <w:jc w:val="center"/>
              <w:textAlignment w:val="center"/>
              <w:rPr>
                <w:color w:val="000000"/>
                <w:lang w:val="en-US" w:bidi="ar"/>
              </w:rPr>
            </w:pPr>
            <w:r>
              <w:rPr>
                <w:rFonts w:hint="eastAsia"/>
                <w:color w:val="000000"/>
                <w:lang w:val="en-US" w:bidi="ar"/>
              </w:rPr>
              <w:t>高级工程师</w:t>
            </w:r>
          </w:p>
        </w:tc>
        <w:tc>
          <w:tcPr>
            <w:tcW w:w="904" w:type="dxa"/>
            <w:vAlign w:val="center"/>
          </w:tcPr>
          <w:p w14:paraId="63B97319">
            <w:pPr>
              <w:widowControl/>
              <w:autoSpaceDE/>
              <w:autoSpaceDN/>
              <w:jc w:val="center"/>
              <w:textAlignment w:val="center"/>
              <w:rPr>
                <w:color w:val="000000"/>
                <w:lang w:val="en-US" w:bidi="ar"/>
              </w:rPr>
            </w:pPr>
            <w:r>
              <w:rPr>
                <w:rFonts w:hint="eastAsia"/>
                <w:color w:val="000000"/>
                <w:lang w:val="en-US" w:bidi="ar"/>
              </w:rPr>
              <w:t>华中科技大学</w:t>
            </w:r>
          </w:p>
        </w:tc>
        <w:tc>
          <w:tcPr>
            <w:tcW w:w="1569" w:type="dxa"/>
            <w:vAlign w:val="center"/>
          </w:tcPr>
          <w:p w14:paraId="2B8D4462">
            <w:pPr>
              <w:widowControl/>
              <w:autoSpaceDE/>
              <w:autoSpaceDN/>
              <w:jc w:val="center"/>
              <w:textAlignment w:val="center"/>
              <w:rPr>
                <w:color w:val="000000"/>
                <w:lang w:val="en-US" w:bidi="ar"/>
              </w:rPr>
            </w:pPr>
            <w:r>
              <w:rPr>
                <w:rFonts w:hint="eastAsia"/>
                <w:color w:val="000000"/>
                <w:lang w:val="en-US" w:bidi="ar"/>
              </w:rPr>
              <w:t>制冷低温</w:t>
            </w:r>
          </w:p>
        </w:tc>
        <w:tc>
          <w:tcPr>
            <w:tcW w:w="862" w:type="dxa"/>
            <w:vAlign w:val="center"/>
          </w:tcPr>
          <w:p w14:paraId="244F224B">
            <w:pPr>
              <w:widowControl/>
              <w:autoSpaceDE/>
              <w:autoSpaceDN/>
              <w:jc w:val="center"/>
              <w:textAlignment w:val="center"/>
              <w:rPr>
                <w:color w:val="000000"/>
                <w:lang w:val="en-US" w:bidi="ar"/>
              </w:rPr>
            </w:pPr>
            <w:r>
              <w:rPr>
                <w:rFonts w:hint="eastAsia"/>
                <w:color w:val="000000"/>
                <w:lang w:val="en-US" w:bidi="ar"/>
              </w:rPr>
              <w:t>硕士</w:t>
            </w:r>
          </w:p>
        </w:tc>
        <w:tc>
          <w:tcPr>
            <w:tcW w:w="1025" w:type="dxa"/>
            <w:vAlign w:val="center"/>
          </w:tcPr>
          <w:p w14:paraId="70F437C1">
            <w:pPr>
              <w:widowControl/>
              <w:autoSpaceDE/>
              <w:autoSpaceDN/>
              <w:jc w:val="center"/>
              <w:textAlignment w:val="center"/>
              <w:rPr>
                <w:color w:val="000000"/>
                <w:lang w:val="en-US" w:bidi="ar"/>
              </w:rPr>
            </w:pPr>
            <w:r>
              <w:rPr>
                <w:rFonts w:hint="eastAsia"/>
                <w:color w:val="000000"/>
                <w:lang w:val="en-US" w:bidi="ar"/>
              </w:rPr>
              <w:t>室内环境</w:t>
            </w:r>
          </w:p>
        </w:tc>
        <w:tc>
          <w:tcPr>
            <w:tcW w:w="827" w:type="dxa"/>
            <w:vAlign w:val="center"/>
          </w:tcPr>
          <w:p w14:paraId="4FEB435E">
            <w:pPr>
              <w:widowControl/>
              <w:autoSpaceDE/>
              <w:autoSpaceDN/>
              <w:jc w:val="center"/>
              <w:textAlignment w:val="center"/>
              <w:rPr>
                <w:color w:val="000000"/>
                <w:lang w:val="en-US" w:bidi="ar"/>
              </w:rPr>
            </w:pPr>
            <w:r>
              <w:rPr>
                <w:rFonts w:hint="eastAsia"/>
                <w:color w:val="000000"/>
                <w:lang w:val="en-US" w:bidi="ar"/>
              </w:rPr>
              <w:t>兼职</w:t>
            </w:r>
          </w:p>
        </w:tc>
      </w:tr>
      <w:bookmarkEnd w:id="0"/>
    </w:tbl>
    <w:p w14:paraId="2F0FEF6A">
      <w:pPr>
        <w:spacing w:before="197"/>
        <w:ind w:left="218"/>
        <w:rPr>
          <w:rFonts w:ascii="Microsoft JhengHei" w:eastAsia="Microsoft JhengHei"/>
          <w:b/>
          <w:sz w:val="28"/>
        </w:rPr>
      </w:pPr>
      <w:r>
        <w:rPr>
          <w:rFonts w:hint="eastAsia" w:ascii="Microsoft JhengHei" w:eastAsia="Microsoft JhengHei"/>
          <w:b/>
          <w:sz w:val="28"/>
        </w:rPr>
        <w:t>4.3</w:t>
      </w:r>
      <w:r>
        <w:rPr>
          <w:rFonts w:hint="eastAsia" w:ascii="Microsoft JhengHei" w:eastAsiaTheme="minorEastAsia"/>
          <w:b/>
          <w:sz w:val="28"/>
        </w:rPr>
        <w:t xml:space="preserve"> </w:t>
      </w:r>
      <w:r>
        <w:rPr>
          <w:rFonts w:hint="eastAsia" w:ascii="Microsoft JhengHei" w:eastAsia="Microsoft JhengHei"/>
          <w:b/>
          <w:sz w:val="28"/>
        </w:rPr>
        <w:t>专业核心课程表</w:t>
      </w:r>
    </w:p>
    <w:p w14:paraId="1D8FFEF4">
      <w:pPr>
        <w:spacing w:before="4"/>
        <w:rPr>
          <w:sz w:val="5"/>
        </w:rPr>
      </w:pP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3"/>
        <w:gridCol w:w="1416"/>
        <w:gridCol w:w="1416"/>
        <w:gridCol w:w="2832"/>
        <w:gridCol w:w="1187"/>
      </w:tblGrid>
      <w:tr w14:paraId="28959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2723" w:type="dxa"/>
            <w:vAlign w:val="center"/>
          </w:tcPr>
          <w:p w14:paraId="1CE5A081">
            <w:pPr>
              <w:pStyle w:val="14"/>
              <w:jc w:val="center"/>
              <w:rPr>
                <w:rFonts w:ascii="Microsoft JhengHei" w:eastAsia="Microsoft JhengHei"/>
                <w:b/>
                <w:sz w:val="24"/>
              </w:rPr>
            </w:pPr>
            <w:r>
              <w:rPr>
                <w:rFonts w:hint="eastAsia" w:ascii="Microsoft JhengHei" w:eastAsia="Microsoft JhengHei"/>
                <w:b/>
                <w:sz w:val="24"/>
              </w:rPr>
              <w:t>课程名称</w:t>
            </w:r>
          </w:p>
        </w:tc>
        <w:tc>
          <w:tcPr>
            <w:tcW w:w="1416" w:type="dxa"/>
            <w:vAlign w:val="center"/>
          </w:tcPr>
          <w:p w14:paraId="693F0E27">
            <w:pPr>
              <w:pStyle w:val="14"/>
              <w:jc w:val="center"/>
              <w:rPr>
                <w:rFonts w:ascii="Microsoft JhengHei" w:eastAsia="Microsoft JhengHei"/>
                <w:b/>
                <w:sz w:val="24"/>
              </w:rPr>
            </w:pPr>
            <w:r>
              <w:rPr>
                <w:rFonts w:hint="eastAsia" w:ascii="Microsoft JhengHei" w:eastAsia="Microsoft JhengHei"/>
                <w:b/>
                <w:sz w:val="24"/>
              </w:rPr>
              <w:t>课程总学时</w:t>
            </w:r>
          </w:p>
        </w:tc>
        <w:tc>
          <w:tcPr>
            <w:tcW w:w="1416" w:type="dxa"/>
            <w:vAlign w:val="center"/>
          </w:tcPr>
          <w:p w14:paraId="2D56415F">
            <w:pPr>
              <w:pStyle w:val="14"/>
              <w:jc w:val="center"/>
              <w:rPr>
                <w:rFonts w:ascii="Microsoft JhengHei" w:eastAsia="Microsoft JhengHei"/>
                <w:b/>
                <w:sz w:val="24"/>
              </w:rPr>
            </w:pPr>
            <w:r>
              <w:rPr>
                <w:rFonts w:hint="eastAsia" w:ascii="Microsoft JhengHei" w:eastAsia="Microsoft JhengHei"/>
                <w:b/>
                <w:sz w:val="24"/>
              </w:rPr>
              <w:t>课程周学时</w:t>
            </w:r>
          </w:p>
        </w:tc>
        <w:tc>
          <w:tcPr>
            <w:tcW w:w="2832" w:type="dxa"/>
            <w:vAlign w:val="center"/>
          </w:tcPr>
          <w:p w14:paraId="0864E9BE">
            <w:pPr>
              <w:pStyle w:val="14"/>
              <w:jc w:val="center"/>
              <w:rPr>
                <w:rFonts w:ascii="Microsoft JhengHei" w:eastAsia="Microsoft JhengHei"/>
                <w:b/>
                <w:sz w:val="24"/>
              </w:rPr>
            </w:pPr>
            <w:r>
              <w:rPr>
                <w:rFonts w:hint="eastAsia" w:ascii="Microsoft JhengHei" w:eastAsia="Microsoft JhengHei"/>
                <w:b/>
                <w:sz w:val="24"/>
              </w:rPr>
              <w:t>拟授课教师</w:t>
            </w:r>
          </w:p>
        </w:tc>
        <w:tc>
          <w:tcPr>
            <w:tcW w:w="1187" w:type="dxa"/>
            <w:vAlign w:val="center"/>
          </w:tcPr>
          <w:p w14:paraId="02771E12">
            <w:pPr>
              <w:pStyle w:val="14"/>
              <w:jc w:val="center"/>
              <w:rPr>
                <w:rFonts w:ascii="Microsoft JhengHei" w:eastAsia="Microsoft JhengHei"/>
                <w:b/>
                <w:sz w:val="24"/>
              </w:rPr>
            </w:pPr>
            <w:r>
              <w:rPr>
                <w:rFonts w:hint="eastAsia" w:ascii="Microsoft JhengHei" w:eastAsia="Microsoft JhengHei"/>
                <w:b/>
                <w:sz w:val="24"/>
              </w:rPr>
              <w:t>授课学期</w:t>
            </w:r>
          </w:p>
        </w:tc>
      </w:tr>
      <w:tr w14:paraId="554B1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2723" w:type="dxa"/>
            <w:vAlign w:val="center"/>
          </w:tcPr>
          <w:p w14:paraId="700CD995">
            <w:pPr>
              <w:keepNext w:val="0"/>
              <w:keepLines w:val="0"/>
              <w:widowControl/>
              <w:suppressLineNumbers w:val="0"/>
              <w:jc w:val="center"/>
              <w:textAlignment w:val="center"/>
              <w:rPr>
                <w:rFonts w:ascii="Times New Roman"/>
                <w:sz w:val="24"/>
              </w:rPr>
            </w:pPr>
            <w:r>
              <w:rPr>
                <w:rFonts w:hint="eastAsia" w:ascii="宋体" w:hAnsi="宋体" w:eastAsia="宋体" w:cs="宋体"/>
                <w:i w:val="0"/>
                <w:iCs w:val="0"/>
                <w:color w:val="000000"/>
                <w:kern w:val="0"/>
                <w:sz w:val="24"/>
                <w:szCs w:val="24"/>
                <w:u w:val="none"/>
                <w:lang w:val="en-US" w:eastAsia="zh-CN" w:bidi="ar"/>
              </w:rPr>
              <w:t>工程热力学</w:t>
            </w:r>
          </w:p>
        </w:tc>
        <w:tc>
          <w:tcPr>
            <w:tcW w:w="1416" w:type="dxa"/>
            <w:vAlign w:val="center"/>
          </w:tcPr>
          <w:p w14:paraId="16ACDACC">
            <w:pPr>
              <w:keepNext w:val="0"/>
              <w:keepLines w:val="0"/>
              <w:widowControl/>
              <w:suppressLineNumbers w:val="0"/>
              <w:jc w:val="center"/>
              <w:textAlignment w:val="center"/>
              <w:rPr>
                <w:rFonts w:ascii="Times New Roman"/>
                <w:sz w:val="24"/>
                <w:lang w:val="en-US"/>
              </w:rPr>
            </w:pPr>
            <w:r>
              <w:rPr>
                <w:rFonts w:hint="default" w:ascii="Times New Roman" w:hAnsi="Times New Roman" w:eastAsia="宋体" w:cs="Times New Roman"/>
                <w:i w:val="0"/>
                <w:iCs w:val="0"/>
                <w:color w:val="000000"/>
                <w:kern w:val="0"/>
                <w:sz w:val="24"/>
                <w:szCs w:val="24"/>
                <w:u w:val="none"/>
                <w:lang w:val="en-US" w:eastAsia="zh-CN" w:bidi="ar"/>
              </w:rPr>
              <w:t>48</w:t>
            </w:r>
          </w:p>
        </w:tc>
        <w:tc>
          <w:tcPr>
            <w:tcW w:w="1416" w:type="dxa"/>
            <w:vAlign w:val="center"/>
          </w:tcPr>
          <w:p w14:paraId="252F13E0">
            <w:pPr>
              <w:keepNext w:val="0"/>
              <w:keepLines w:val="0"/>
              <w:widowControl/>
              <w:suppressLineNumbers w:val="0"/>
              <w:jc w:val="center"/>
              <w:textAlignment w:val="center"/>
              <w:rPr>
                <w:rFonts w:ascii="Times New Roman"/>
                <w:sz w:val="24"/>
                <w:lang w:val="en-US"/>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832" w:type="dxa"/>
            <w:vAlign w:val="center"/>
          </w:tcPr>
          <w:p w14:paraId="283EDAA9">
            <w:pPr>
              <w:keepNext w:val="0"/>
              <w:keepLines w:val="0"/>
              <w:widowControl/>
              <w:suppressLineNumbers w:val="0"/>
              <w:jc w:val="center"/>
              <w:textAlignment w:val="center"/>
              <w:rPr>
                <w:rFonts w:ascii="Times New Roman"/>
                <w:sz w:val="24"/>
                <w:lang w:val="en-US"/>
              </w:rPr>
            </w:pPr>
            <w:r>
              <w:rPr>
                <w:rFonts w:hint="eastAsia" w:ascii="宋体" w:hAnsi="宋体" w:eastAsia="宋体" w:cs="宋体"/>
                <w:i w:val="0"/>
                <w:iCs w:val="0"/>
                <w:color w:val="000000"/>
                <w:kern w:val="0"/>
                <w:sz w:val="24"/>
                <w:szCs w:val="24"/>
                <w:u w:val="none"/>
                <w:lang w:val="en-US" w:eastAsia="zh-CN" w:bidi="ar"/>
              </w:rPr>
              <w:t>刘佳霓、李闽</w:t>
            </w:r>
          </w:p>
        </w:tc>
        <w:tc>
          <w:tcPr>
            <w:tcW w:w="1187" w:type="dxa"/>
            <w:vAlign w:val="center"/>
          </w:tcPr>
          <w:p w14:paraId="630423BB">
            <w:pPr>
              <w:keepNext w:val="0"/>
              <w:keepLines w:val="0"/>
              <w:widowControl/>
              <w:suppressLineNumbers w:val="0"/>
              <w:jc w:val="center"/>
              <w:textAlignment w:val="center"/>
              <w:rPr>
                <w:rFonts w:ascii="Times New Roman"/>
                <w:sz w:val="24"/>
                <w:lang w:val="en-US"/>
              </w:rPr>
            </w:pPr>
            <w:r>
              <w:rPr>
                <w:rFonts w:hint="default" w:ascii="Times New Roman" w:hAnsi="Times New Roman" w:eastAsia="宋体" w:cs="Times New Roman"/>
                <w:i w:val="0"/>
                <w:iCs w:val="0"/>
                <w:color w:val="000000"/>
                <w:kern w:val="0"/>
                <w:sz w:val="24"/>
                <w:szCs w:val="24"/>
                <w:u w:val="none"/>
                <w:lang w:val="en-US" w:eastAsia="zh-CN" w:bidi="ar"/>
              </w:rPr>
              <w:t>3</w:t>
            </w:r>
          </w:p>
        </w:tc>
      </w:tr>
      <w:tr w14:paraId="043CC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2723" w:type="dxa"/>
            <w:vAlign w:val="center"/>
          </w:tcPr>
          <w:p w14:paraId="6B55CBB9">
            <w:pPr>
              <w:keepNext w:val="0"/>
              <w:keepLines w:val="0"/>
              <w:widowControl/>
              <w:suppressLineNumbers w:val="0"/>
              <w:jc w:val="center"/>
              <w:textAlignment w:val="center"/>
              <w:rPr>
                <w:rFonts w:ascii="Times New Roman"/>
                <w:sz w:val="24"/>
              </w:rPr>
            </w:pPr>
            <w:r>
              <w:rPr>
                <w:rFonts w:hint="eastAsia" w:ascii="宋体" w:hAnsi="宋体" w:eastAsia="宋体" w:cs="宋体"/>
                <w:i w:val="0"/>
                <w:iCs w:val="0"/>
                <w:color w:val="000000"/>
                <w:kern w:val="0"/>
                <w:sz w:val="24"/>
                <w:szCs w:val="24"/>
                <w:u w:val="none"/>
                <w:lang w:val="en-US" w:eastAsia="zh-CN" w:bidi="ar"/>
              </w:rPr>
              <w:t>传热学</w:t>
            </w:r>
          </w:p>
        </w:tc>
        <w:tc>
          <w:tcPr>
            <w:tcW w:w="1416" w:type="dxa"/>
            <w:vAlign w:val="center"/>
          </w:tcPr>
          <w:p w14:paraId="05360ADC">
            <w:pPr>
              <w:keepNext w:val="0"/>
              <w:keepLines w:val="0"/>
              <w:widowControl/>
              <w:suppressLineNumbers w:val="0"/>
              <w:jc w:val="center"/>
              <w:textAlignment w:val="center"/>
              <w:rPr>
                <w:rFonts w:ascii="Times New Roman"/>
                <w:sz w:val="24"/>
                <w:lang w:val="en-US"/>
              </w:rPr>
            </w:pPr>
            <w:r>
              <w:rPr>
                <w:rFonts w:hint="default" w:ascii="Times New Roman" w:hAnsi="Times New Roman" w:eastAsia="宋体" w:cs="Times New Roman"/>
                <w:i w:val="0"/>
                <w:iCs w:val="0"/>
                <w:color w:val="000000"/>
                <w:kern w:val="0"/>
                <w:sz w:val="24"/>
                <w:szCs w:val="24"/>
                <w:u w:val="none"/>
                <w:lang w:val="en-US" w:eastAsia="zh-CN" w:bidi="ar"/>
              </w:rPr>
              <w:t>48</w:t>
            </w:r>
          </w:p>
        </w:tc>
        <w:tc>
          <w:tcPr>
            <w:tcW w:w="1416" w:type="dxa"/>
            <w:vAlign w:val="center"/>
          </w:tcPr>
          <w:p w14:paraId="0AD80A6F">
            <w:pPr>
              <w:keepNext w:val="0"/>
              <w:keepLines w:val="0"/>
              <w:widowControl/>
              <w:suppressLineNumbers w:val="0"/>
              <w:jc w:val="center"/>
              <w:textAlignment w:val="center"/>
              <w:rPr>
                <w:rFonts w:ascii="Times New Roman"/>
                <w:sz w:val="24"/>
                <w:lang w:val="en-US"/>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832" w:type="dxa"/>
            <w:vAlign w:val="center"/>
          </w:tcPr>
          <w:p w14:paraId="11F6F131">
            <w:pPr>
              <w:keepNext w:val="0"/>
              <w:keepLines w:val="0"/>
              <w:widowControl/>
              <w:suppressLineNumbers w:val="0"/>
              <w:jc w:val="center"/>
              <w:textAlignment w:val="center"/>
              <w:rPr>
                <w:rFonts w:ascii="Times New Roman"/>
                <w:sz w:val="24"/>
                <w:lang w:val="en-US"/>
              </w:rPr>
            </w:pPr>
            <w:r>
              <w:rPr>
                <w:rFonts w:hint="eastAsia" w:ascii="宋体" w:hAnsi="宋体" w:eastAsia="宋体" w:cs="宋体"/>
                <w:i w:val="0"/>
                <w:iCs w:val="0"/>
                <w:color w:val="000000"/>
                <w:kern w:val="0"/>
                <w:sz w:val="24"/>
                <w:szCs w:val="24"/>
                <w:u w:val="none"/>
                <w:lang w:val="en-US" w:eastAsia="zh-CN" w:bidi="ar"/>
              </w:rPr>
              <w:t>胡云鹏、李金峰</w:t>
            </w:r>
          </w:p>
        </w:tc>
        <w:tc>
          <w:tcPr>
            <w:tcW w:w="1187" w:type="dxa"/>
            <w:vAlign w:val="center"/>
          </w:tcPr>
          <w:p w14:paraId="60984A01">
            <w:pPr>
              <w:keepNext w:val="0"/>
              <w:keepLines w:val="0"/>
              <w:widowControl/>
              <w:suppressLineNumbers w:val="0"/>
              <w:jc w:val="center"/>
              <w:textAlignment w:val="center"/>
              <w:rPr>
                <w:rFonts w:ascii="Times New Roman"/>
                <w:sz w:val="24"/>
                <w:lang w:val="en-US"/>
              </w:rPr>
            </w:pPr>
            <w:r>
              <w:rPr>
                <w:rFonts w:hint="default" w:ascii="Times New Roman" w:hAnsi="Times New Roman" w:eastAsia="宋体" w:cs="Times New Roman"/>
                <w:i w:val="0"/>
                <w:iCs w:val="0"/>
                <w:color w:val="000000"/>
                <w:kern w:val="0"/>
                <w:sz w:val="24"/>
                <w:szCs w:val="24"/>
                <w:u w:val="none"/>
                <w:lang w:val="en-US" w:eastAsia="zh-CN" w:bidi="ar"/>
              </w:rPr>
              <w:t>4</w:t>
            </w:r>
          </w:p>
        </w:tc>
      </w:tr>
      <w:tr w14:paraId="13BA1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2723" w:type="dxa"/>
            <w:vAlign w:val="center"/>
          </w:tcPr>
          <w:p w14:paraId="1EDB6565">
            <w:pPr>
              <w:keepNext w:val="0"/>
              <w:keepLines w:val="0"/>
              <w:widowControl/>
              <w:suppressLineNumbers w:val="0"/>
              <w:jc w:val="center"/>
              <w:textAlignment w:val="center"/>
              <w:rPr>
                <w:rFonts w:ascii="Times New Roman"/>
                <w:sz w:val="24"/>
              </w:rPr>
            </w:pPr>
            <w:r>
              <w:rPr>
                <w:rFonts w:hint="eastAsia" w:ascii="宋体" w:hAnsi="宋体" w:eastAsia="宋体" w:cs="宋体"/>
                <w:i w:val="0"/>
                <w:iCs w:val="0"/>
                <w:color w:val="000000"/>
                <w:kern w:val="0"/>
                <w:sz w:val="24"/>
                <w:szCs w:val="24"/>
                <w:u w:val="none"/>
                <w:lang w:val="en-US" w:eastAsia="zh-CN" w:bidi="ar"/>
              </w:rPr>
              <w:t>流体力学</w:t>
            </w:r>
          </w:p>
        </w:tc>
        <w:tc>
          <w:tcPr>
            <w:tcW w:w="1416" w:type="dxa"/>
            <w:vAlign w:val="center"/>
          </w:tcPr>
          <w:p w14:paraId="0E4C7673">
            <w:pPr>
              <w:keepNext w:val="0"/>
              <w:keepLines w:val="0"/>
              <w:widowControl/>
              <w:suppressLineNumbers w:val="0"/>
              <w:jc w:val="center"/>
              <w:textAlignment w:val="center"/>
              <w:rPr>
                <w:rFonts w:ascii="Times New Roman"/>
                <w:sz w:val="24"/>
                <w:lang w:val="en-US"/>
              </w:rPr>
            </w:pPr>
            <w:r>
              <w:rPr>
                <w:rFonts w:hint="default" w:ascii="Times New Roman" w:hAnsi="Times New Roman" w:eastAsia="宋体" w:cs="Times New Roman"/>
                <w:i w:val="0"/>
                <w:iCs w:val="0"/>
                <w:color w:val="000000"/>
                <w:kern w:val="0"/>
                <w:sz w:val="24"/>
                <w:szCs w:val="24"/>
                <w:u w:val="none"/>
                <w:lang w:val="en-US" w:eastAsia="zh-CN" w:bidi="ar"/>
              </w:rPr>
              <w:t>48</w:t>
            </w:r>
          </w:p>
        </w:tc>
        <w:tc>
          <w:tcPr>
            <w:tcW w:w="1416" w:type="dxa"/>
            <w:vAlign w:val="center"/>
          </w:tcPr>
          <w:p w14:paraId="7343E48A">
            <w:pPr>
              <w:keepNext w:val="0"/>
              <w:keepLines w:val="0"/>
              <w:widowControl/>
              <w:suppressLineNumbers w:val="0"/>
              <w:jc w:val="center"/>
              <w:textAlignment w:val="center"/>
              <w:rPr>
                <w:rFonts w:ascii="Times New Roman"/>
                <w:sz w:val="24"/>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832" w:type="dxa"/>
            <w:vAlign w:val="center"/>
          </w:tcPr>
          <w:p w14:paraId="7C5F4D5B">
            <w:pPr>
              <w:keepNext w:val="0"/>
              <w:keepLines w:val="0"/>
              <w:widowControl/>
              <w:suppressLineNumbers w:val="0"/>
              <w:jc w:val="center"/>
              <w:textAlignment w:val="center"/>
              <w:rPr>
                <w:rFonts w:ascii="Times New Roman"/>
                <w:sz w:val="24"/>
                <w:lang w:val="en-US"/>
              </w:rPr>
            </w:pPr>
            <w:r>
              <w:rPr>
                <w:rFonts w:hint="eastAsia" w:ascii="宋体" w:hAnsi="宋体" w:eastAsia="宋体" w:cs="宋体"/>
                <w:i w:val="0"/>
                <w:iCs w:val="0"/>
                <w:color w:val="000000"/>
                <w:kern w:val="0"/>
                <w:sz w:val="24"/>
                <w:szCs w:val="24"/>
                <w:u w:val="none"/>
                <w:lang w:val="en-US" w:eastAsia="zh-CN" w:bidi="ar"/>
              </w:rPr>
              <w:t>周丽、刘杨</w:t>
            </w:r>
          </w:p>
        </w:tc>
        <w:tc>
          <w:tcPr>
            <w:tcW w:w="1187" w:type="dxa"/>
            <w:vAlign w:val="center"/>
          </w:tcPr>
          <w:p w14:paraId="2209E4E8">
            <w:pPr>
              <w:keepNext w:val="0"/>
              <w:keepLines w:val="0"/>
              <w:widowControl/>
              <w:suppressLineNumbers w:val="0"/>
              <w:jc w:val="center"/>
              <w:textAlignment w:val="center"/>
              <w:rPr>
                <w:rFonts w:ascii="Times New Roman"/>
                <w:sz w:val="24"/>
                <w:lang w:val="en-US"/>
              </w:rPr>
            </w:pPr>
            <w:r>
              <w:rPr>
                <w:rFonts w:hint="default" w:ascii="Times New Roman" w:hAnsi="Times New Roman" w:eastAsia="宋体" w:cs="Times New Roman"/>
                <w:i w:val="0"/>
                <w:iCs w:val="0"/>
                <w:color w:val="000000"/>
                <w:kern w:val="0"/>
                <w:sz w:val="24"/>
                <w:szCs w:val="24"/>
                <w:u w:val="none"/>
                <w:lang w:val="en-US" w:eastAsia="zh-CN" w:bidi="ar"/>
              </w:rPr>
              <w:t>4</w:t>
            </w:r>
          </w:p>
        </w:tc>
      </w:tr>
      <w:tr w14:paraId="32758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2723" w:type="dxa"/>
            <w:vAlign w:val="center"/>
          </w:tcPr>
          <w:p w14:paraId="606E86D8">
            <w:pPr>
              <w:keepNext w:val="0"/>
              <w:keepLines w:val="0"/>
              <w:widowControl/>
              <w:suppressLineNumbers w:val="0"/>
              <w:jc w:val="center"/>
              <w:textAlignment w:val="center"/>
              <w:rPr>
                <w:rFonts w:ascii="Times New Roman"/>
                <w:sz w:val="24"/>
              </w:rPr>
            </w:pPr>
            <w:r>
              <w:rPr>
                <w:rFonts w:hint="eastAsia" w:ascii="宋体" w:hAnsi="宋体" w:eastAsia="宋体" w:cs="宋体"/>
                <w:i w:val="0"/>
                <w:iCs w:val="0"/>
                <w:color w:val="000000"/>
                <w:kern w:val="0"/>
                <w:sz w:val="24"/>
                <w:szCs w:val="24"/>
                <w:u w:val="none"/>
                <w:lang w:val="en-US" w:eastAsia="zh-CN" w:bidi="ar"/>
              </w:rPr>
              <w:t>物流原理学</w:t>
            </w:r>
          </w:p>
        </w:tc>
        <w:tc>
          <w:tcPr>
            <w:tcW w:w="1416" w:type="dxa"/>
            <w:vAlign w:val="center"/>
          </w:tcPr>
          <w:p w14:paraId="4D5456D9">
            <w:pPr>
              <w:keepNext w:val="0"/>
              <w:keepLines w:val="0"/>
              <w:widowControl/>
              <w:suppressLineNumbers w:val="0"/>
              <w:jc w:val="center"/>
              <w:textAlignment w:val="center"/>
              <w:rPr>
                <w:rFonts w:ascii="Times New Roman"/>
                <w:sz w:val="24"/>
                <w:lang w:val="en-US"/>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1416" w:type="dxa"/>
            <w:vAlign w:val="center"/>
          </w:tcPr>
          <w:p w14:paraId="30290D88">
            <w:pPr>
              <w:keepNext w:val="0"/>
              <w:keepLines w:val="0"/>
              <w:widowControl/>
              <w:suppressLineNumbers w:val="0"/>
              <w:jc w:val="center"/>
              <w:textAlignment w:val="center"/>
              <w:rPr>
                <w:rFonts w:ascii="Times New Roman"/>
                <w:sz w:val="24"/>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832" w:type="dxa"/>
            <w:vAlign w:val="center"/>
          </w:tcPr>
          <w:p w14:paraId="12AB1392">
            <w:pPr>
              <w:keepNext w:val="0"/>
              <w:keepLines w:val="0"/>
              <w:widowControl/>
              <w:suppressLineNumbers w:val="0"/>
              <w:jc w:val="center"/>
              <w:textAlignment w:val="center"/>
              <w:rPr>
                <w:rFonts w:ascii="Times New Roman"/>
                <w:sz w:val="24"/>
                <w:lang w:val="en-US"/>
              </w:rPr>
            </w:pPr>
            <w:r>
              <w:rPr>
                <w:rFonts w:hint="eastAsia" w:ascii="宋体" w:hAnsi="宋体" w:eastAsia="宋体" w:cs="宋体"/>
                <w:i w:val="0"/>
                <w:iCs w:val="0"/>
                <w:color w:val="000000"/>
                <w:kern w:val="0"/>
                <w:sz w:val="24"/>
                <w:szCs w:val="24"/>
                <w:u w:val="none"/>
                <w:lang w:val="en-US" w:eastAsia="zh-CN" w:bidi="ar"/>
              </w:rPr>
              <w:t>熊文杰、陈琛</w:t>
            </w:r>
          </w:p>
        </w:tc>
        <w:tc>
          <w:tcPr>
            <w:tcW w:w="1187" w:type="dxa"/>
            <w:vAlign w:val="center"/>
          </w:tcPr>
          <w:p w14:paraId="47AECBA0">
            <w:pPr>
              <w:keepNext w:val="0"/>
              <w:keepLines w:val="0"/>
              <w:widowControl/>
              <w:suppressLineNumbers w:val="0"/>
              <w:jc w:val="center"/>
              <w:textAlignment w:val="center"/>
              <w:rPr>
                <w:rFonts w:ascii="Times New Roman"/>
                <w:sz w:val="24"/>
                <w:lang w:val="en-US"/>
              </w:rPr>
            </w:pPr>
            <w:r>
              <w:rPr>
                <w:rFonts w:hint="default" w:ascii="Times New Roman" w:hAnsi="Times New Roman" w:eastAsia="宋体" w:cs="Times New Roman"/>
                <w:i w:val="0"/>
                <w:iCs w:val="0"/>
                <w:color w:val="000000"/>
                <w:kern w:val="0"/>
                <w:sz w:val="24"/>
                <w:szCs w:val="24"/>
                <w:u w:val="none"/>
                <w:lang w:val="en-US" w:eastAsia="zh-CN" w:bidi="ar"/>
              </w:rPr>
              <w:t>4</w:t>
            </w:r>
          </w:p>
        </w:tc>
      </w:tr>
      <w:tr w14:paraId="1AC75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2723" w:type="dxa"/>
            <w:vAlign w:val="center"/>
          </w:tcPr>
          <w:p w14:paraId="2DD7A5F3">
            <w:pPr>
              <w:keepNext w:val="0"/>
              <w:keepLines w:val="0"/>
              <w:widowControl/>
              <w:suppressLineNumbers w:val="0"/>
              <w:jc w:val="center"/>
              <w:textAlignment w:val="center"/>
              <w:rPr>
                <w:rFonts w:ascii="Times New Roman"/>
                <w:sz w:val="24"/>
              </w:rPr>
            </w:pPr>
            <w:r>
              <w:rPr>
                <w:rFonts w:hint="eastAsia" w:ascii="宋体" w:hAnsi="宋体" w:eastAsia="宋体" w:cs="宋体"/>
                <w:i w:val="0"/>
                <w:iCs w:val="0"/>
                <w:color w:val="000000"/>
                <w:kern w:val="0"/>
                <w:sz w:val="24"/>
                <w:szCs w:val="24"/>
                <w:u w:val="none"/>
                <w:lang w:val="en-US" w:eastAsia="zh-CN" w:bidi="ar"/>
              </w:rPr>
              <w:t>物流系统规划与设计</w:t>
            </w:r>
          </w:p>
        </w:tc>
        <w:tc>
          <w:tcPr>
            <w:tcW w:w="1416" w:type="dxa"/>
            <w:vAlign w:val="center"/>
          </w:tcPr>
          <w:p w14:paraId="2A9C740F">
            <w:pPr>
              <w:keepNext w:val="0"/>
              <w:keepLines w:val="0"/>
              <w:widowControl/>
              <w:suppressLineNumbers w:val="0"/>
              <w:jc w:val="center"/>
              <w:textAlignment w:val="center"/>
              <w:rPr>
                <w:rFonts w:ascii="Times New Roman"/>
                <w:sz w:val="24"/>
                <w:lang w:val="en-US"/>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1416" w:type="dxa"/>
            <w:vAlign w:val="center"/>
          </w:tcPr>
          <w:p w14:paraId="627B35B9">
            <w:pPr>
              <w:keepNext w:val="0"/>
              <w:keepLines w:val="0"/>
              <w:widowControl/>
              <w:suppressLineNumbers w:val="0"/>
              <w:jc w:val="center"/>
              <w:textAlignment w:val="center"/>
              <w:rPr>
                <w:rFonts w:ascii="Times New Roman"/>
                <w:sz w:val="24"/>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832" w:type="dxa"/>
            <w:vAlign w:val="center"/>
          </w:tcPr>
          <w:p w14:paraId="13E03641">
            <w:pPr>
              <w:keepNext w:val="0"/>
              <w:keepLines w:val="0"/>
              <w:widowControl/>
              <w:suppressLineNumbers w:val="0"/>
              <w:jc w:val="center"/>
              <w:textAlignment w:val="center"/>
              <w:rPr>
                <w:rFonts w:ascii="Times New Roman"/>
                <w:sz w:val="24"/>
                <w:lang w:val="en-US"/>
              </w:rPr>
            </w:pPr>
            <w:r>
              <w:rPr>
                <w:rFonts w:hint="eastAsia" w:ascii="宋体" w:hAnsi="宋体" w:eastAsia="宋体" w:cs="宋体"/>
                <w:i w:val="0"/>
                <w:iCs w:val="0"/>
                <w:color w:val="000000"/>
                <w:kern w:val="0"/>
                <w:sz w:val="24"/>
                <w:szCs w:val="24"/>
                <w:u w:val="none"/>
                <w:lang w:val="en-US" w:eastAsia="zh-CN" w:bidi="ar"/>
              </w:rPr>
              <w:t>陈琛、刘瑶</w:t>
            </w:r>
          </w:p>
        </w:tc>
        <w:tc>
          <w:tcPr>
            <w:tcW w:w="1187" w:type="dxa"/>
            <w:vAlign w:val="center"/>
          </w:tcPr>
          <w:p w14:paraId="1E388FDF">
            <w:pPr>
              <w:keepNext w:val="0"/>
              <w:keepLines w:val="0"/>
              <w:widowControl/>
              <w:suppressLineNumbers w:val="0"/>
              <w:jc w:val="center"/>
              <w:textAlignment w:val="center"/>
              <w:rPr>
                <w:rFonts w:ascii="Times New Roman"/>
                <w:sz w:val="24"/>
                <w:lang w:val="en-US"/>
              </w:rPr>
            </w:pPr>
            <w:r>
              <w:rPr>
                <w:rFonts w:hint="default" w:ascii="Times New Roman" w:hAnsi="Times New Roman" w:eastAsia="宋体" w:cs="Times New Roman"/>
                <w:i w:val="0"/>
                <w:iCs w:val="0"/>
                <w:color w:val="000000"/>
                <w:kern w:val="0"/>
                <w:sz w:val="24"/>
                <w:szCs w:val="24"/>
                <w:u w:val="none"/>
                <w:lang w:val="en-US" w:eastAsia="zh-CN" w:bidi="ar"/>
              </w:rPr>
              <w:t>5</w:t>
            </w:r>
          </w:p>
        </w:tc>
      </w:tr>
      <w:tr w14:paraId="60737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2723" w:type="dxa"/>
            <w:vAlign w:val="center"/>
          </w:tcPr>
          <w:p w14:paraId="0FC1F415">
            <w:pPr>
              <w:keepNext w:val="0"/>
              <w:keepLines w:val="0"/>
              <w:widowControl/>
              <w:suppressLineNumbers w:val="0"/>
              <w:jc w:val="center"/>
              <w:textAlignment w:val="center"/>
              <w:rPr>
                <w:rFonts w:ascii="Times New Roman"/>
                <w:sz w:val="24"/>
              </w:rPr>
            </w:pPr>
            <w:r>
              <w:rPr>
                <w:rFonts w:hint="eastAsia" w:ascii="宋体" w:hAnsi="宋体" w:eastAsia="宋体" w:cs="宋体"/>
                <w:i w:val="0"/>
                <w:iCs w:val="0"/>
                <w:color w:val="000000"/>
                <w:kern w:val="0"/>
                <w:sz w:val="24"/>
                <w:szCs w:val="24"/>
                <w:u w:val="none"/>
                <w:lang w:val="en-US" w:eastAsia="zh-CN" w:bidi="ar"/>
              </w:rPr>
              <w:t>食品冷冻冷藏工艺</w:t>
            </w:r>
          </w:p>
        </w:tc>
        <w:tc>
          <w:tcPr>
            <w:tcW w:w="1416" w:type="dxa"/>
            <w:vAlign w:val="center"/>
          </w:tcPr>
          <w:p w14:paraId="487B39AB">
            <w:pPr>
              <w:keepNext w:val="0"/>
              <w:keepLines w:val="0"/>
              <w:widowControl/>
              <w:suppressLineNumbers w:val="0"/>
              <w:jc w:val="center"/>
              <w:textAlignment w:val="center"/>
              <w:rPr>
                <w:rFonts w:ascii="Times New Roman"/>
                <w:sz w:val="24"/>
                <w:lang w:val="en-US"/>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1416" w:type="dxa"/>
            <w:vAlign w:val="center"/>
          </w:tcPr>
          <w:p w14:paraId="630B985A">
            <w:pPr>
              <w:keepNext w:val="0"/>
              <w:keepLines w:val="0"/>
              <w:widowControl/>
              <w:suppressLineNumbers w:val="0"/>
              <w:jc w:val="center"/>
              <w:textAlignment w:val="center"/>
              <w:rPr>
                <w:rFonts w:ascii="Times New Roman"/>
                <w:sz w:val="24"/>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832" w:type="dxa"/>
            <w:vAlign w:val="center"/>
          </w:tcPr>
          <w:p w14:paraId="67C5BF0B">
            <w:pPr>
              <w:keepNext w:val="0"/>
              <w:keepLines w:val="0"/>
              <w:widowControl/>
              <w:suppressLineNumbers w:val="0"/>
              <w:jc w:val="center"/>
              <w:textAlignment w:val="center"/>
              <w:rPr>
                <w:rFonts w:ascii="Times New Roman"/>
                <w:sz w:val="24"/>
                <w:lang w:val="en-US"/>
              </w:rPr>
            </w:pPr>
            <w:r>
              <w:rPr>
                <w:rFonts w:hint="eastAsia" w:ascii="宋体" w:hAnsi="宋体" w:eastAsia="宋体" w:cs="宋体"/>
                <w:i w:val="0"/>
                <w:iCs w:val="0"/>
                <w:color w:val="000000"/>
                <w:kern w:val="0"/>
                <w:sz w:val="24"/>
                <w:szCs w:val="24"/>
                <w:u w:val="none"/>
                <w:lang w:val="en-US" w:eastAsia="zh-CN" w:bidi="ar"/>
              </w:rPr>
              <w:t>陈欢欢、黄晓苹</w:t>
            </w:r>
          </w:p>
        </w:tc>
        <w:tc>
          <w:tcPr>
            <w:tcW w:w="1187" w:type="dxa"/>
            <w:vAlign w:val="center"/>
          </w:tcPr>
          <w:p w14:paraId="44185CAC">
            <w:pPr>
              <w:keepNext w:val="0"/>
              <w:keepLines w:val="0"/>
              <w:widowControl/>
              <w:suppressLineNumbers w:val="0"/>
              <w:jc w:val="center"/>
              <w:textAlignment w:val="center"/>
              <w:rPr>
                <w:rFonts w:ascii="Times New Roman"/>
                <w:sz w:val="24"/>
                <w:lang w:val="en-US"/>
              </w:rPr>
            </w:pPr>
            <w:r>
              <w:rPr>
                <w:rFonts w:hint="default" w:ascii="Times New Roman" w:hAnsi="Times New Roman" w:eastAsia="宋体" w:cs="Times New Roman"/>
                <w:i w:val="0"/>
                <w:iCs w:val="0"/>
                <w:color w:val="000000"/>
                <w:kern w:val="0"/>
                <w:sz w:val="24"/>
                <w:szCs w:val="24"/>
                <w:u w:val="none"/>
                <w:lang w:val="en-US" w:eastAsia="zh-CN" w:bidi="ar"/>
              </w:rPr>
              <w:t>5</w:t>
            </w:r>
          </w:p>
        </w:tc>
      </w:tr>
      <w:tr w14:paraId="73E35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2723" w:type="dxa"/>
            <w:vAlign w:val="center"/>
          </w:tcPr>
          <w:p w14:paraId="60EC0B99">
            <w:pPr>
              <w:keepNext w:val="0"/>
              <w:keepLines w:val="0"/>
              <w:widowControl/>
              <w:suppressLineNumbers w:val="0"/>
              <w:jc w:val="center"/>
              <w:textAlignment w:val="center"/>
              <w:rPr>
                <w:rFonts w:ascii="Times New Roman"/>
                <w:sz w:val="24"/>
              </w:rPr>
            </w:pPr>
            <w:r>
              <w:rPr>
                <w:rFonts w:hint="eastAsia" w:ascii="宋体" w:hAnsi="宋体" w:eastAsia="宋体" w:cs="宋体"/>
                <w:i w:val="0"/>
                <w:iCs w:val="0"/>
                <w:color w:val="000000"/>
                <w:kern w:val="0"/>
                <w:sz w:val="24"/>
                <w:szCs w:val="24"/>
                <w:u w:val="none"/>
                <w:lang w:val="en-US" w:eastAsia="zh-CN" w:bidi="ar"/>
              </w:rPr>
              <w:t>制冷技术</w:t>
            </w:r>
          </w:p>
        </w:tc>
        <w:tc>
          <w:tcPr>
            <w:tcW w:w="1416" w:type="dxa"/>
            <w:vAlign w:val="center"/>
          </w:tcPr>
          <w:p w14:paraId="4AB1A5B3">
            <w:pPr>
              <w:keepNext w:val="0"/>
              <w:keepLines w:val="0"/>
              <w:widowControl/>
              <w:suppressLineNumbers w:val="0"/>
              <w:jc w:val="center"/>
              <w:textAlignment w:val="center"/>
              <w:rPr>
                <w:rFonts w:ascii="Times New Roman"/>
                <w:sz w:val="24"/>
                <w:lang w:val="en-US"/>
              </w:rPr>
            </w:pPr>
            <w:r>
              <w:rPr>
                <w:rFonts w:hint="default" w:ascii="Times New Roman" w:hAnsi="Times New Roman" w:eastAsia="宋体" w:cs="Times New Roman"/>
                <w:i w:val="0"/>
                <w:iCs w:val="0"/>
                <w:color w:val="000000"/>
                <w:kern w:val="0"/>
                <w:sz w:val="24"/>
                <w:szCs w:val="24"/>
                <w:u w:val="none"/>
                <w:lang w:val="en-US" w:eastAsia="zh-CN" w:bidi="ar"/>
              </w:rPr>
              <w:t>48</w:t>
            </w:r>
          </w:p>
        </w:tc>
        <w:tc>
          <w:tcPr>
            <w:tcW w:w="1416" w:type="dxa"/>
            <w:vAlign w:val="center"/>
          </w:tcPr>
          <w:p w14:paraId="2B5D2DE7">
            <w:pPr>
              <w:keepNext w:val="0"/>
              <w:keepLines w:val="0"/>
              <w:widowControl/>
              <w:suppressLineNumbers w:val="0"/>
              <w:jc w:val="center"/>
              <w:textAlignment w:val="center"/>
              <w:rPr>
                <w:rFonts w:ascii="Times New Roman"/>
                <w:sz w:val="24"/>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832" w:type="dxa"/>
            <w:vAlign w:val="center"/>
          </w:tcPr>
          <w:p w14:paraId="2134F1C2">
            <w:pPr>
              <w:keepNext w:val="0"/>
              <w:keepLines w:val="0"/>
              <w:widowControl/>
              <w:suppressLineNumbers w:val="0"/>
              <w:jc w:val="center"/>
              <w:textAlignment w:val="center"/>
              <w:rPr>
                <w:rFonts w:ascii="Times New Roman"/>
                <w:sz w:val="24"/>
                <w:lang w:val="en-US"/>
              </w:rPr>
            </w:pPr>
            <w:r>
              <w:rPr>
                <w:rFonts w:hint="eastAsia" w:ascii="宋体" w:hAnsi="宋体" w:eastAsia="宋体" w:cs="宋体"/>
                <w:i w:val="0"/>
                <w:iCs w:val="0"/>
                <w:color w:val="000000"/>
                <w:kern w:val="0"/>
                <w:sz w:val="24"/>
                <w:szCs w:val="24"/>
                <w:u w:val="none"/>
                <w:lang w:val="en-US" w:eastAsia="zh-CN" w:bidi="ar"/>
              </w:rPr>
              <w:t>刘清、董昭</w:t>
            </w:r>
          </w:p>
        </w:tc>
        <w:tc>
          <w:tcPr>
            <w:tcW w:w="1187" w:type="dxa"/>
            <w:vAlign w:val="center"/>
          </w:tcPr>
          <w:p w14:paraId="5F531930">
            <w:pPr>
              <w:keepNext w:val="0"/>
              <w:keepLines w:val="0"/>
              <w:widowControl/>
              <w:suppressLineNumbers w:val="0"/>
              <w:jc w:val="center"/>
              <w:textAlignment w:val="center"/>
              <w:rPr>
                <w:rFonts w:ascii="Times New Roman"/>
                <w:sz w:val="24"/>
                <w:lang w:val="en-US"/>
              </w:rPr>
            </w:pPr>
            <w:r>
              <w:rPr>
                <w:rFonts w:hint="default" w:ascii="Times New Roman" w:hAnsi="Times New Roman" w:eastAsia="宋体" w:cs="Times New Roman"/>
                <w:i w:val="0"/>
                <w:iCs w:val="0"/>
                <w:color w:val="000000"/>
                <w:kern w:val="0"/>
                <w:sz w:val="24"/>
                <w:szCs w:val="24"/>
                <w:u w:val="none"/>
                <w:lang w:val="en-US" w:eastAsia="zh-CN" w:bidi="ar"/>
              </w:rPr>
              <w:t>5</w:t>
            </w:r>
          </w:p>
        </w:tc>
      </w:tr>
      <w:tr w14:paraId="62623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2723" w:type="dxa"/>
            <w:vAlign w:val="center"/>
          </w:tcPr>
          <w:p w14:paraId="5A76C81C">
            <w:pPr>
              <w:keepNext w:val="0"/>
              <w:keepLines w:val="0"/>
              <w:widowControl/>
              <w:suppressLineNumbers w:val="0"/>
              <w:jc w:val="center"/>
              <w:textAlignment w:val="center"/>
              <w:rPr>
                <w:rFonts w:ascii="Times New Roman"/>
                <w:sz w:val="24"/>
              </w:rPr>
            </w:pPr>
            <w:r>
              <w:rPr>
                <w:rFonts w:hint="eastAsia" w:ascii="宋体" w:hAnsi="宋体" w:eastAsia="宋体" w:cs="宋体"/>
                <w:i w:val="0"/>
                <w:iCs w:val="0"/>
                <w:color w:val="000000"/>
                <w:kern w:val="0"/>
                <w:sz w:val="24"/>
                <w:szCs w:val="24"/>
                <w:u w:val="none"/>
                <w:lang w:val="en-US" w:eastAsia="zh-CN" w:bidi="ar"/>
              </w:rPr>
              <w:t>冷链物流</w:t>
            </w:r>
          </w:p>
        </w:tc>
        <w:tc>
          <w:tcPr>
            <w:tcW w:w="1416" w:type="dxa"/>
            <w:vAlign w:val="center"/>
          </w:tcPr>
          <w:p w14:paraId="379BD208">
            <w:pPr>
              <w:keepNext w:val="0"/>
              <w:keepLines w:val="0"/>
              <w:widowControl/>
              <w:suppressLineNumbers w:val="0"/>
              <w:jc w:val="center"/>
              <w:textAlignment w:val="center"/>
              <w:rPr>
                <w:rFonts w:ascii="Times New Roman"/>
                <w:sz w:val="24"/>
                <w:lang w:val="en-US"/>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1416" w:type="dxa"/>
            <w:vAlign w:val="center"/>
          </w:tcPr>
          <w:p w14:paraId="2CEFA4AC">
            <w:pPr>
              <w:keepNext w:val="0"/>
              <w:keepLines w:val="0"/>
              <w:widowControl/>
              <w:suppressLineNumbers w:val="0"/>
              <w:jc w:val="center"/>
              <w:textAlignment w:val="center"/>
              <w:rPr>
                <w:rFonts w:ascii="Times New Roman"/>
                <w:sz w:val="24"/>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832" w:type="dxa"/>
            <w:vAlign w:val="center"/>
          </w:tcPr>
          <w:p w14:paraId="19AE9B2B">
            <w:pPr>
              <w:keepNext w:val="0"/>
              <w:keepLines w:val="0"/>
              <w:widowControl/>
              <w:suppressLineNumbers w:val="0"/>
              <w:jc w:val="center"/>
              <w:textAlignment w:val="center"/>
              <w:rPr>
                <w:rFonts w:ascii="Times New Roman"/>
                <w:sz w:val="24"/>
                <w:lang w:val="en-US"/>
              </w:rPr>
            </w:pPr>
            <w:r>
              <w:rPr>
                <w:rFonts w:hint="eastAsia" w:ascii="宋体" w:hAnsi="宋体" w:eastAsia="宋体" w:cs="宋体"/>
                <w:i w:val="0"/>
                <w:iCs w:val="0"/>
                <w:color w:val="000000"/>
                <w:kern w:val="0"/>
                <w:sz w:val="24"/>
                <w:szCs w:val="24"/>
                <w:u w:val="none"/>
                <w:lang w:val="en-US" w:eastAsia="zh-CN" w:bidi="ar"/>
              </w:rPr>
              <w:t>贾晶、周丽</w:t>
            </w:r>
          </w:p>
        </w:tc>
        <w:tc>
          <w:tcPr>
            <w:tcW w:w="1187" w:type="dxa"/>
            <w:vAlign w:val="center"/>
          </w:tcPr>
          <w:p w14:paraId="235F0370">
            <w:pPr>
              <w:keepNext w:val="0"/>
              <w:keepLines w:val="0"/>
              <w:widowControl/>
              <w:suppressLineNumbers w:val="0"/>
              <w:jc w:val="center"/>
              <w:textAlignment w:val="center"/>
              <w:rPr>
                <w:rFonts w:ascii="Times New Roman"/>
                <w:sz w:val="24"/>
                <w:lang w:val="en-US"/>
              </w:rPr>
            </w:pPr>
            <w:r>
              <w:rPr>
                <w:rFonts w:hint="default" w:ascii="Times New Roman" w:hAnsi="Times New Roman" w:eastAsia="宋体" w:cs="Times New Roman"/>
                <w:i w:val="0"/>
                <w:iCs w:val="0"/>
                <w:color w:val="000000"/>
                <w:kern w:val="0"/>
                <w:sz w:val="24"/>
                <w:szCs w:val="24"/>
                <w:u w:val="none"/>
                <w:lang w:val="en-US" w:eastAsia="zh-CN" w:bidi="ar"/>
              </w:rPr>
              <w:t>5</w:t>
            </w:r>
          </w:p>
        </w:tc>
      </w:tr>
      <w:tr w14:paraId="3EB5E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2723" w:type="dxa"/>
            <w:vAlign w:val="center"/>
          </w:tcPr>
          <w:p w14:paraId="3828B499">
            <w:pPr>
              <w:keepNext w:val="0"/>
              <w:keepLines w:val="0"/>
              <w:widowControl/>
              <w:suppressLineNumbers w:val="0"/>
              <w:jc w:val="center"/>
              <w:textAlignment w:val="center"/>
              <w:rPr>
                <w:rFonts w:ascii="Times New Roman"/>
                <w:sz w:val="24"/>
              </w:rPr>
            </w:pPr>
            <w:r>
              <w:rPr>
                <w:rFonts w:hint="eastAsia" w:ascii="宋体" w:hAnsi="宋体" w:eastAsia="宋体" w:cs="宋体"/>
                <w:i w:val="0"/>
                <w:iCs w:val="0"/>
                <w:color w:val="000000"/>
                <w:kern w:val="0"/>
                <w:sz w:val="24"/>
                <w:szCs w:val="24"/>
                <w:u w:val="none"/>
                <w:lang w:val="en-US" w:eastAsia="zh-CN" w:bidi="ar"/>
              </w:rPr>
              <w:t>冷冻冷藏设备与装置</w:t>
            </w:r>
          </w:p>
        </w:tc>
        <w:tc>
          <w:tcPr>
            <w:tcW w:w="1416" w:type="dxa"/>
            <w:vAlign w:val="center"/>
          </w:tcPr>
          <w:p w14:paraId="1FF33BF6">
            <w:pPr>
              <w:keepNext w:val="0"/>
              <w:keepLines w:val="0"/>
              <w:widowControl/>
              <w:suppressLineNumbers w:val="0"/>
              <w:jc w:val="center"/>
              <w:textAlignment w:val="center"/>
              <w:rPr>
                <w:rFonts w:ascii="Times New Roman"/>
                <w:sz w:val="24"/>
                <w:lang w:val="en-US"/>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1416" w:type="dxa"/>
            <w:vAlign w:val="center"/>
          </w:tcPr>
          <w:p w14:paraId="2AD6D074">
            <w:pPr>
              <w:keepNext w:val="0"/>
              <w:keepLines w:val="0"/>
              <w:widowControl/>
              <w:suppressLineNumbers w:val="0"/>
              <w:jc w:val="center"/>
              <w:textAlignment w:val="center"/>
              <w:rPr>
                <w:rFonts w:ascii="Times New Roman"/>
                <w:sz w:val="24"/>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832" w:type="dxa"/>
            <w:vAlign w:val="center"/>
          </w:tcPr>
          <w:p w14:paraId="06D23EBD">
            <w:pPr>
              <w:keepNext w:val="0"/>
              <w:keepLines w:val="0"/>
              <w:widowControl/>
              <w:suppressLineNumbers w:val="0"/>
              <w:jc w:val="center"/>
              <w:textAlignment w:val="center"/>
              <w:rPr>
                <w:rFonts w:ascii="Times New Roman"/>
                <w:sz w:val="24"/>
                <w:lang w:val="en-US"/>
              </w:rPr>
            </w:pPr>
            <w:r>
              <w:rPr>
                <w:rFonts w:hint="eastAsia" w:ascii="宋体" w:hAnsi="宋体" w:eastAsia="宋体" w:cs="宋体"/>
                <w:i w:val="0"/>
                <w:iCs w:val="0"/>
                <w:color w:val="000000"/>
                <w:kern w:val="0"/>
                <w:sz w:val="24"/>
                <w:szCs w:val="24"/>
                <w:u w:val="none"/>
                <w:lang w:val="en-US" w:eastAsia="zh-CN" w:bidi="ar"/>
              </w:rPr>
              <w:t>刘清、胡云鹏</w:t>
            </w:r>
          </w:p>
        </w:tc>
        <w:tc>
          <w:tcPr>
            <w:tcW w:w="1187" w:type="dxa"/>
            <w:vAlign w:val="center"/>
          </w:tcPr>
          <w:p w14:paraId="0FC14F85">
            <w:pPr>
              <w:keepNext w:val="0"/>
              <w:keepLines w:val="0"/>
              <w:widowControl/>
              <w:suppressLineNumbers w:val="0"/>
              <w:jc w:val="center"/>
              <w:textAlignment w:val="center"/>
              <w:rPr>
                <w:rFonts w:ascii="Times New Roman"/>
                <w:sz w:val="24"/>
                <w:lang w:val="en-US"/>
              </w:rPr>
            </w:pPr>
            <w:r>
              <w:rPr>
                <w:rFonts w:hint="default" w:ascii="Times New Roman" w:hAnsi="Times New Roman" w:eastAsia="宋体" w:cs="Times New Roman"/>
                <w:i w:val="0"/>
                <w:iCs w:val="0"/>
                <w:color w:val="000000"/>
                <w:kern w:val="0"/>
                <w:sz w:val="24"/>
                <w:szCs w:val="24"/>
                <w:u w:val="none"/>
                <w:lang w:val="en-US" w:eastAsia="zh-CN" w:bidi="ar"/>
              </w:rPr>
              <w:t>6</w:t>
            </w:r>
          </w:p>
        </w:tc>
      </w:tr>
      <w:tr w14:paraId="462A8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2723" w:type="dxa"/>
            <w:vAlign w:val="center"/>
          </w:tcPr>
          <w:p w14:paraId="792D03D7">
            <w:pPr>
              <w:keepNext w:val="0"/>
              <w:keepLines w:val="0"/>
              <w:widowControl/>
              <w:suppressLineNumbers w:val="0"/>
              <w:jc w:val="center"/>
              <w:textAlignment w:val="center"/>
              <w:rPr>
                <w:rFonts w:ascii="Times New Roman"/>
                <w:sz w:val="24"/>
              </w:rPr>
            </w:pPr>
            <w:r>
              <w:rPr>
                <w:rFonts w:hint="eastAsia" w:ascii="宋体" w:hAnsi="宋体" w:eastAsia="宋体" w:cs="宋体"/>
                <w:i w:val="0"/>
                <w:iCs w:val="0"/>
                <w:color w:val="000000"/>
                <w:kern w:val="0"/>
                <w:sz w:val="24"/>
                <w:szCs w:val="24"/>
                <w:u w:val="none"/>
                <w:lang w:val="en-US" w:eastAsia="zh-CN" w:bidi="ar"/>
              </w:rPr>
              <w:t>冷库技术</w:t>
            </w:r>
          </w:p>
        </w:tc>
        <w:tc>
          <w:tcPr>
            <w:tcW w:w="1416" w:type="dxa"/>
            <w:vAlign w:val="center"/>
          </w:tcPr>
          <w:p w14:paraId="3A6050B5">
            <w:pPr>
              <w:keepNext w:val="0"/>
              <w:keepLines w:val="0"/>
              <w:widowControl/>
              <w:suppressLineNumbers w:val="0"/>
              <w:jc w:val="center"/>
              <w:textAlignment w:val="center"/>
              <w:rPr>
                <w:rFonts w:ascii="Times New Roman"/>
                <w:sz w:val="24"/>
                <w:lang w:val="en-US"/>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1416" w:type="dxa"/>
            <w:vAlign w:val="center"/>
          </w:tcPr>
          <w:p w14:paraId="49B446FC">
            <w:pPr>
              <w:keepNext w:val="0"/>
              <w:keepLines w:val="0"/>
              <w:widowControl/>
              <w:suppressLineNumbers w:val="0"/>
              <w:jc w:val="center"/>
              <w:textAlignment w:val="center"/>
              <w:rPr>
                <w:rFonts w:ascii="Times New Roman"/>
                <w:sz w:val="24"/>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832" w:type="dxa"/>
            <w:vAlign w:val="center"/>
          </w:tcPr>
          <w:p w14:paraId="322361E6">
            <w:pPr>
              <w:keepNext w:val="0"/>
              <w:keepLines w:val="0"/>
              <w:widowControl/>
              <w:suppressLineNumbers w:val="0"/>
              <w:jc w:val="center"/>
              <w:textAlignment w:val="center"/>
              <w:rPr>
                <w:rFonts w:ascii="Times New Roman"/>
                <w:sz w:val="24"/>
                <w:lang w:val="en-US"/>
              </w:rPr>
            </w:pPr>
            <w:r>
              <w:rPr>
                <w:rFonts w:hint="eastAsia" w:ascii="宋体" w:hAnsi="宋体" w:eastAsia="宋体" w:cs="宋体"/>
                <w:i w:val="0"/>
                <w:iCs w:val="0"/>
                <w:color w:val="000000"/>
                <w:kern w:val="0"/>
                <w:sz w:val="24"/>
                <w:szCs w:val="24"/>
                <w:u w:val="none"/>
                <w:lang w:val="en-US" w:eastAsia="zh-CN" w:bidi="ar"/>
              </w:rPr>
              <w:t>胡云鹏、刘杨</w:t>
            </w:r>
          </w:p>
        </w:tc>
        <w:tc>
          <w:tcPr>
            <w:tcW w:w="1187" w:type="dxa"/>
            <w:vAlign w:val="center"/>
          </w:tcPr>
          <w:p w14:paraId="3F6C0E6A">
            <w:pPr>
              <w:keepNext w:val="0"/>
              <w:keepLines w:val="0"/>
              <w:widowControl/>
              <w:suppressLineNumbers w:val="0"/>
              <w:jc w:val="center"/>
              <w:textAlignment w:val="center"/>
              <w:rPr>
                <w:rFonts w:ascii="Times New Roman"/>
                <w:sz w:val="24"/>
                <w:lang w:val="en-US"/>
              </w:rPr>
            </w:pPr>
            <w:r>
              <w:rPr>
                <w:rFonts w:hint="default" w:ascii="Times New Roman" w:hAnsi="Times New Roman" w:eastAsia="宋体" w:cs="Times New Roman"/>
                <w:i w:val="0"/>
                <w:iCs w:val="0"/>
                <w:color w:val="000000"/>
                <w:kern w:val="0"/>
                <w:sz w:val="24"/>
                <w:szCs w:val="24"/>
                <w:u w:val="none"/>
                <w:lang w:val="en-US" w:eastAsia="zh-CN" w:bidi="ar"/>
              </w:rPr>
              <w:t>6</w:t>
            </w:r>
          </w:p>
        </w:tc>
      </w:tr>
      <w:tr w14:paraId="4C6AD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2723" w:type="dxa"/>
            <w:vAlign w:val="center"/>
          </w:tcPr>
          <w:p w14:paraId="46C1C631">
            <w:pPr>
              <w:keepNext w:val="0"/>
              <w:keepLines w:val="0"/>
              <w:widowControl/>
              <w:suppressLineNumbers w:val="0"/>
              <w:jc w:val="center"/>
              <w:textAlignment w:val="center"/>
              <w:rPr>
                <w:rFonts w:ascii="Times New Roman"/>
                <w:sz w:val="24"/>
              </w:rPr>
            </w:pPr>
            <w:r>
              <w:rPr>
                <w:rFonts w:hint="eastAsia" w:ascii="宋体" w:hAnsi="宋体" w:eastAsia="宋体" w:cs="宋体"/>
                <w:i w:val="0"/>
                <w:iCs w:val="0"/>
                <w:color w:val="000000"/>
                <w:kern w:val="0"/>
                <w:sz w:val="24"/>
                <w:szCs w:val="24"/>
                <w:u w:val="none"/>
                <w:lang w:val="en-US" w:eastAsia="zh-CN" w:bidi="ar"/>
              </w:rPr>
              <w:t>物流信息技术</w:t>
            </w:r>
          </w:p>
        </w:tc>
        <w:tc>
          <w:tcPr>
            <w:tcW w:w="1416" w:type="dxa"/>
            <w:vAlign w:val="center"/>
          </w:tcPr>
          <w:p w14:paraId="1FD56E4E">
            <w:pPr>
              <w:keepNext w:val="0"/>
              <w:keepLines w:val="0"/>
              <w:widowControl/>
              <w:suppressLineNumbers w:val="0"/>
              <w:jc w:val="center"/>
              <w:textAlignment w:val="center"/>
              <w:rPr>
                <w:rFonts w:ascii="Times New Roman"/>
                <w:sz w:val="24"/>
                <w:lang w:val="en-US"/>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1416" w:type="dxa"/>
            <w:vAlign w:val="center"/>
          </w:tcPr>
          <w:p w14:paraId="57BAFEA2">
            <w:pPr>
              <w:keepNext w:val="0"/>
              <w:keepLines w:val="0"/>
              <w:widowControl/>
              <w:suppressLineNumbers w:val="0"/>
              <w:jc w:val="center"/>
              <w:textAlignment w:val="center"/>
              <w:rPr>
                <w:rFonts w:ascii="Times New Roman"/>
                <w:sz w:val="24"/>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832" w:type="dxa"/>
            <w:vAlign w:val="center"/>
          </w:tcPr>
          <w:p w14:paraId="35B300F2">
            <w:pPr>
              <w:keepNext w:val="0"/>
              <w:keepLines w:val="0"/>
              <w:widowControl/>
              <w:suppressLineNumbers w:val="0"/>
              <w:jc w:val="center"/>
              <w:textAlignment w:val="center"/>
              <w:rPr>
                <w:rFonts w:ascii="Times New Roman"/>
                <w:sz w:val="24"/>
                <w:lang w:val="en-US"/>
              </w:rPr>
            </w:pPr>
            <w:r>
              <w:rPr>
                <w:rFonts w:hint="eastAsia" w:ascii="宋体" w:hAnsi="宋体" w:eastAsia="宋体" w:cs="宋体"/>
                <w:i w:val="0"/>
                <w:iCs w:val="0"/>
                <w:color w:val="000000"/>
                <w:kern w:val="0"/>
                <w:sz w:val="24"/>
                <w:szCs w:val="24"/>
                <w:u w:val="none"/>
                <w:lang w:val="en-US" w:eastAsia="zh-CN" w:bidi="ar"/>
              </w:rPr>
              <w:t>陈琛、刘瑶</w:t>
            </w:r>
          </w:p>
        </w:tc>
        <w:tc>
          <w:tcPr>
            <w:tcW w:w="1187" w:type="dxa"/>
            <w:vAlign w:val="center"/>
          </w:tcPr>
          <w:p w14:paraId="091CEE8C">
            <w:pPr>
              <w:keepNext w:val="0"/>
              <w:keepLines w:val="0"/>
              <w:widowControl/>
              <w:suppressLineNumbers w:val="0"/>
              <w:jc w:val="center"/>
              <w:textAlignment w:val="center"/>
              <w:rPr>
                <w:rFonts w:ascii="Times New Roman"/>
                <w:sz w:val="24"/>
                <w:lang w:val="en-US"/>
              </w:rPr>
            </w:pPr>
            <w:r>
              <w:rPr>
                <w:rFonts w:hint="default" w:ascii="Times New Roman" w:hAnsi="Times New Roman" w:eastAsia="宋体" w:cs="Times New Roman"/>
                <w:i w:val="0"/>
                <w:iCs w:val="0"/>
                <w:color w:val="000000"/>
                <w:kern w:val="0"/>
                <w:sz w:val="24"/>
                <w:szCs w:val="24"/>
                <w:u w:val="none"/>
                <w:lang w:val="en-US" w:eastAsia="zh-CN" w:bidi="ar"/>
              </w:rPr>
              <w:t>6</w:t>
            </w:r>
          </w:p>
        </w:tc>
      </w:tr>
      <w:tr w14:paraId="68703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2723" w:type="dxa"/>
            <w:vAlign w:val="center"/>
          </w:tcPr>
          <w:p w14:paraId="1D5A710A">
            <w:pPr>
              <w:keepNext w:val="0"/>
              <w:keepLines w:val="0"/>
              <w:widowControl/>
              <w:suppressLineNumbers w:val="0"/>
              <w:jc w:val="center"/>
              <w:textAlignment w:val="center"/>
              <w:rPr>
                <w:rFonts w:ascii="Times New Roman"/>
                <w:sz w:val="24"/>
              </w:rPr>
            </w:pPr>
            <w:r>
              <w:rPr>
                <w:rFonts w:hint="eastAsia" w:ascii="宋体" w:hAnsi="宋体" w:eastAsia="宋体" w:cs="宋体"/>
                <w:i w:val="0"/>
                <w:iCs w:val="0"/>
                <w:color w:val="000000"/>
                <w:kern w:val="0"/>
                <w:sz w:val="24"/>
                <w:szCs w:val="24"/>
                <w:u w:val="none"/>
                <w:lang w:val="en-US" w:eastAsia="zh-CN" w:bidi="ar"/>
              </w:rPr>
              <w:t>制冷系统自动化</w:t>
            </w:r>
          </w:p>
        </w:tc>
        <w:tc>
          <w:tcPr>
            <w:tcW w:w="1416" w:type="dxa"/>
            <w:vAlign w:val="center"/>
          </w:tcPr>
          <w:p w14:paraId="75918BB0">
            <w:pPr>
              <w:keepNext w:val="0"/>
              <w:keepLines w:val="0"/>
              <w:widowControl/>
              <w:suppressLineNumbers w:val="0"/>
              <w:jc w:val="center"/>
              <w:textAlignment w:val="center"/>
              <w:rPr>
                <w:rFonts w:ascii="Times New Roman"/>
                <w:sz w:val="24"/>
                <w:lang w:val="en-US"/>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1416" w:type="dxa"/>
            <w:vAlign w:val="center"/>
          </w:tcPr>
          <w:p w14:paraId="065FC063">
            <w:pPr>
              <w:keepNext w:val="0"/>
              <w:keepLines w:val="0"/>
              <w:widowControl/>
              <w:suppressLineNumbers w:val="0"/>
              <w:jc w:val="center"/>
              <w:textAlignment w:val="center"/>
              <w:rPr>
                <w:rFonts w:ascii="Times New Roman"/>
                <w:sz w:val="24"/>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832" w:type="dxa"/>
            <w:vAlign w:val="center"/>
          </w:tcPr>
          <w:p w14:paraId="662842C8">
            <w:pPr>
              <w:keepNext w:val="0"/>
              <w:keepLines w:val="0"/>
              <w:widowControl/>
              <w:suppressLineNumbers w:val="0"/>
              <w:jc w:val="center"/>
              <w:textAlignment w:val="center"/>
              <w:rPr>
                <w:rFonts w:ascii="Times New Roman"/>
                <w:sz w:val="24"/>
                <w:lang w:val="en-US"/>
              </w:rPr>
            </w:pPr>
            <w:r>
              <w:rPr>
                <w:rFonts w:hint="eastAsia" w:ascii="宋体" w:hAnsi="宋体" w:eastAsia="宋体" w:cs="宋体"/>
                <w:i w:val="0"/>
                <w:iCs w:val="0"/>
                <w:color w:val="000000"/>
                <w:kern w:val="0"/>
                <w:sz w:val="24"/>
                <w:szCs w:val="24"/>
                <w:u w:val="none"/>
                <w:lang w:val="en-US" w:eastAsia="zh-CN" w:bidi="ar"/>
              </w:rPr>
              <w:t>邱庆龄、刘杨</w:t>
            </w:r>
          </w:p>
        </w:tc>
        <w:tc>
          <w:tcPr>
            <w:tcW w:w="1187" w:type="dxa"/>
            <w:vAlign w:val="center"/>
          </w:tcPr>
          <w:p w14:paraId="6EA97A09">
            <w:pPr>
              <w:keepNext w:val="0"/>
              <w:keepLines w:val="0"/>
              <w:widowControl/>
              <w:suppressLineNumbers w:val="0"/>
              <w:jc w:val="center"/>
              <w:textAlignment w:val="center"/>
              <w:rPr>
                <w:rFonts w:ascii="Times New Roman"/>
                <w:sz w:val="24"/>
                <w:lang w:val="en-US"/>
              </w:rPr>
            </w:pPr>
            <w:r>
              <w:rPr>
                <w:rFonts w:hint="default" w:ascii="Times New Roman" w:hAnsi="Times New Roman" w:eastAsia="宋体" w:cs="Times New Roman"/>
                <w:i w:val="0"/>
                <w:iCs w:val="0"/>
                <w:color w:val="000000"/>
                <w:kern w:val="0"/>
                <w:sz w:val="24"/>
                <w:szCs w:val="24"/>
                <w:u w:val="none"/>
                <w:lang w:val="en-US" w:eastAsia="zh-CN" w:bidi="ar"/>
              </w:rPr>
              <w:t>6</w:t>
            </w:r>
          </w:p>
        </w:tc>
      </w:tr>
      <w:tr w14:paraId="4BCAE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2723" w:type="dxa"/>
            <w:vAlign w:val="center"/>
          </w:tcPr>
          <w:p w14:paraId="65A0A609">
            <w:pPr>
              <w:keepNext w:val="0"/>
              <w:keepLines w:val="0"/>
              <w:widowControl/>
              <w:suppressLineNumbers w:val="0"/>
              <w:jc w:val="center"/>
              <w:textAlignment w:val="center"/>
              <w:rPr>
                <w:sz w:val="24"/>
              </w:rPr>
            </w:pPr>
            <w:r>
              <w:rPr>
                <w:rFonts w:hint="eastAsia" w:ascii="宋体" w:hAnsi="宋体" w:eastAsia="宋体" w:cs="宋体"/>
                <w:i w:val="0"/>
                <w:iCs w:val="0"/>
                <w:color w:val="000000"/>
                <w:kern w:val="0"/>
                <w:sz w:val="24"/>
                <w:szCs w:val="24"/>
                <w:u w:val="none"/>
                <w:lang w:val="en-US" w:eastAsia="zh-CN" w:bidi="ar"/>
              </w:rPr>
              <w:t>机电工程施工技术</w:t>
            </w:r>
          </w:p>
        </w:tc>
        <w:tc>
          <w:tcPr>
            <w:tcW w:w="1416" w:type="dxa"/>
            <w:vAlign w:val="center"/>
          </w:tcPr>
          <w:p w14:paraId="1C911C6E">
            <w:pPr>
              <w:keepNext w:val="0"/>
              <w:keepLines w:val="0"/>
              <w:widowControl/>
              <w:suppressLineNumbers w:val="0"/>
              <w:jc w:val="center"/>
              <w:textAlignment w:val="center"/>
              <w:rPr>
                <w:rFonts w:ascii="Times New Roman"/>
                <w:sz w:val="24"/>
                <w:lang w:val="en-US"/>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1416" w:type="dxa"/>
            <w:vAlign w:val="center"/>
          </w:tcPr>
          <w:p w14:paraId="1114BFDB">
            <w:pPr>
              <w:keepNext w:val="0"/>
              <w:keepLines w:val="0"/>
              <w:widowControl/>
              <w:suppressLineNumbers w:val="0"/>
              <w:jc w:val="center"/>
              <w:textAlignment w:val="center"/>
              <w:rPr>
                <w:rFonts w:ascii="Times New Roman"/>
                <w:sz w:val="24"/>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832" w:type="dxa"/>
            <w:vAlign w:val="center"/>
          </w:tcPr>
          <w:p w14:paraId="5C380D38">
            <w:pPr>
              <w:keepNext w:val="0"/>
              <w:keepLines w:val="0"/>
              <w:widowControl/>
              <w:suppressLineNumbers w:val="0"/>
              <w:jc w:val="center"/>
              <w:textAlignment w:val="center"/>
              <w:rPr>
                <w:rFonts w:ascii="Times New Roman"/>
                <w:sz w:val="24"/>
                <w:lang w:val="en-US"/>
              </w:rPr>
            </w:pPr>
            <w:r>
              <w:rPr>
                <w:rFonts w:hint="eastAsia" w:ascii="宋体" w:hAnsi="宋体" w:eastAsia="宋体" w:cs="宋体"/>
                <w:i w:val="0"/>
                <w:iCs w:val="0"/>
                <w:color w:val="000000"/>
                <w:kern w:val="0"/>
                <w:sz w:val="24"/>
                <w:szCs w:val="24"/>
                <w:u w:val="none"/>
                <w:lang w:val="en-US" w:eastAsia="zh-CN" w:bidi="ar"/>
              </w:rPr>
              <w:t>邱庆龄、李金峰</w:t>
            </w:r>
          </w:p>
        </w:tc>
        <w:tc>
          <w:tcPr>
            <w:tcW w:w="1187" w:type="dxa"/>
            <w:vAlign w:val="center"/>
          </w:tcPr>
          <w:p w14:paraId="0D835ACE">
            <w:pPr>
              <w:keepNext w:val="0"/>
              <w:keepLines w:val="0"/>
              <w:widowControl/>
              <w:suppressLineNumbers w:val="0"/>
              <w:jc w:val="center"/>
              <w:textAlignment w:val="center"/>
              <w:rPr>
                <w:rFonts w:ascii="Times New Roman"/>
                <w:sz w:val="24"/>
                <w:lang w:val="en-US"/>
              </w:rPr>
            </w:pPr>
            <w:r>
              <w:rPr>
                <w:rFonts w:hint="default" w:ascii="Times New Roman" w:hAnsi="Times New Roman" w:eastAsia="宋体" w:cs="Times New Roman"/>
                <w:i w:val="0"/>
                <w:iCs w:val="0"/>
                <w:color w:val="000000"/>
                <w:kern w:val="0"/>
                <w:sz w:val="24"/>
                <w:szCs w:val="24"/>
                <w:u w:val="none"/>
                <w:lang w:val="en-US" w:eastAsia="zh-CN" w:bidi="ar"/>
              </w:rPr>
              <w:t>7</w:t>
            </w:r>
          </w:p>
        </w:tc>
      </w:tr>
    </w:tbl>
    <w:p w14:paraId="59842703">
      <w:pPr>
        <w:rPr>
          <w:rFonts w:ascii="Times New Roman"/>
          <w:sz w:val="24"/>
        </w:rPr>
        <w:sectPr>
          <w:headerReference r:id="rId4" w:type="default"/>
          <w:pgSz w:w="11910" w:h="16840"/>
          <w:pgMar w:top="1760" w:right="660" w:bottom="280" w:left="1200" w:header="1409" w:footer="0" w:gutter="0"/>
          <w:cols w:space="720" w:num="1"/>
        </w:sectPr>
      </w:pPr>
    </w:p>
    <w:p w14:paraId="1A676473">
      <w:pPr>
        <w:pStyle w:val="4"/>
        <w:spacing w:line="400" w:lineRule="exact"/>
        <w:ind w:left="20"/>
        <w:jc w:val="center"/>
        <w:rPr>
          <w:lang w:val="en-US"/>
        </w:rPr>
      </w:pPr>
      <w:r>
        <w:t>5.专业主要带头人简介</w:t>
      </w:r>
      <w:r>
        <w:rPr>
          <w:rFonts w:hint="eastAsia"/>
        </w:rPr>
        <w:t>（</w:t>
      </w:r>
      <w:r>
        <w:rPr>
          <w:rFonts w:hint="eastAsia"/>
          <w:lang w:val="en-US"/>
        </w:rPr>
        <w:t>1）</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1023"/>
        <w:gridCol w:w="89"/>
        <w:gridCol w:w="1229"/>
        <w:gridCol w:w="992"/>
      </w:tblGrid>
      <w:tr w14:paraId="6BDE4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0" w:type="dxa"/>
          </w:tcPr>
          <w:p w14:paraId="7E2CCA2C">
            <w:pPr>
              <w:pStyle w:val="14"/>
              <w:spacing w:before="14" w:line="306" w:lineRule="exact"/>
              <w:ind w:left="239"/>
              <w:rPr>
                <w:sz w:val="24"/>
              </w:rPr>
            </w:pPr>
            <w:r>
              <w:rPr>
                <w:sz w:val="24"/>
              </w:rPr>
              <w:t>姓名</w:t>
            </w:r>
          </w:p>
        </w:tc>
        <w:tc>
          <w:tcPr>
            <w:tcW w:w="1438" w:type="dxa"/>
          </w:tcPr>
          <w:p w14:paraId="4D61F8A7">
            <w:pPr>
              <w:pStyle w:val="14"/>
              <w:rPr>
                <w:rFonts w:ascii="Times New Roman"/>
                <w:sz w:val="24"/>
                <w:lang w:val="en-US"/>
              </w:rPr>
            </w:pPr>
            <w:r>
              <w:rPr>
                <w:rFonts w:hint="eastAsia" w:ascii="Times New Roman"/>
                <w:sz w:val="24"/>
                <w:lang w:val="en-US"/>
              </w:rPr>
              <w:t>刘佳霓</w:t>
            </w:r>
          </w:p>
        </w:tc>
        <w:tc>
          <w:tcPr>
            <w:tcW w:w="1246" w:type="dxa"/>
            <w:gridSpan w:val="2"/>
          </w:tcPr>
          <w:p w14:paraId="21334DB1">
            <w:pPr>
              <w:pStyle w:val="14"/>
              <w:spacing w:before="14" w:line="306" w:lineRule="exact"/>
              <w:ind w:left="381"/>
              <w:rPr>
                <w:sz w:val="24"/>
              </w:rPr>
            </w:pPr>
            <w:r>
              <w:rPr>
                <w:sz w:val="24"/>
              </w:rPr>
              <w:t>性别</w:t>
            </w:r>
          </w:p>
        </w:tc>
        <w:tc>
          <w:tcPr>
            <w:tcW w:w="879" w:type="dxa"/>
          </w:tcPr>
          <w:p w14:paraId="42FD1AC4">
            <w:pPr>
              <w:pStyle w:val="14"/>
              <w:rPr>
                <w:rFonts w:ascii="Times New Roman"/>
                <w:sz w:val="24"/>
                <w:lang w:val="en-US"/>
              </w:rPr>
            </w:pPr>
            <w:r>
              <w:rPr>
                <w:rFonts w:hint="eastAsia" w:ascii="Times New Roman"/>
                <w:sz w:val="24"/>
                <w:lang w:val="en-US"/>
              </w:rPr>
              <w:t>女</w:t>
            </w:r>
          </w:p>
        </w:tc>
        <w:tc>
          <w:tcPr>
            <w:tcW w:w="1720" w:type="dxa"/>
            <w:gridSpan w:val="2"/>
          </w:tcPr>
          <w:p w14:paraId="5BD8A269">
            <w:pPr>
              <w:pStyle w:val="14"/>
              <w:spacing w:before="14" w:line="306" w:lineRule="exact"/>
              <w:ind w:left="138"/>
              <w:rPr>
                <w:sz w:val="24"/>
              </w:rPr>
            </w:pPr>
            <w:r>
              <w:rPr>
                <w:sz w:val="24"/>
              </w:rPr>
              <w:t>专业技术职务</w:t>
            </w:r>
          </w:p>
        </w:tc>
        <w:tc>
          <w:tcPr>
            <w:tcW w:w="1112" w:type="dxa"/>
            <w:gridSpan w:val="2"/>
          </w:tcPr>
          <w:p w14:paraId="458F37C4">
            <w:pPr>
              <w:pStyle w:val="14"/>
              <w:rPr>
                <w:rFonts w:ascii="Times New Roman"/>
                <w:sz w:val="24"/>
                <w:lang w:val="en-US"/>
              </w:rPr>
            </w:pPr>
            <w:r>
              <w:rPr>
                <w:rFonts w:hint="eastAsia" w:ascii="Times New Roman"/>
                <w:sz w:val="24"/>
                <w:lang w:val="en-US"/>
              </w:rPr>
              <w:t>教授</w:t>
            </w:r>
          </w:p>
        </w:tc>
        <w:tc>
          <w:tcPr>
            <w:tcW w:w="1229" w:type="dxa"/>
          </w:tcPr>
          <w:p w14:paraId="2D32005D">
            <w:pPr>
              <w:pStyle w:val="14"/>
              <w:spacing w:before="14" w:line="306" w:lineRule="exact"/>
              <w:ind w:left="131"/>
              <w:rPr>
                <w:sz w:val="24"/>
              </w:rPr>
            </w:pPr>
            <w:r>
              <w:rPr>
                <w:sz w:val="24"/>
              </w:rPr>
              <w:t>行政职务</w:t>
            </w:r>
          </w:p>
        </w:tc>
        <w:tc>
          <w:tcPr>
            <w:tcW w:w="992" w:type="dxa"/>
          </w:tcPr>
          <w:p w14:paraId="22321E94">
            <w:pPr>
              <w:pStyle w:val="14"/>
              <w:rPr>
                <w:rFonts w:ascii="Times New Roman"/>
                <w:sz w:val="24"/>
                <w:lang w:val="en-US"/>
              </w:rPr>
            </w:pPr>
            <w:r>
              <w:rPr>
                <w:rFonts w:hint="eastAsia" w:ascii="Times New Roman"/>
                <w:sz w:val="24"/>
                <w:lang w:val="en-US"/>
              </w:rPr>
              <w:t>副校长</w:t>
            </w:r>
          </w:p>
        </w:tc>
      </w:tr>
      <w:tr w14:paraId="14CCC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60" w:type="dxa"/>
          </w:tcPr>
          <w:p w14:paraId="02E07EAE">
            <w:pPr>
              <w:pStyle w:val="14"/>
              <w:spacing w:line="307" w:lineRule="exact"/>
              <w:ind w:left="99" w:right="90"/>
              <w:jc w:val="center"/>
              <w:rPr>
                <w:sz w:val="24"/>
              </w:rPr>
            </w:pPr>
            <w:r>
              <w:rPr>
                <w:sz w:val="24"/>
              </w:rPr>
              <w:t>拟承担</w:t>
            </w:r>
          </w:p>
          <w:p w14:paraId="3763CF93">
            <w:pPr>
              <w:pStyle w:val="14"/>
              <w:spacing w:before="4" w:line="292" w:lineRule="exact"/>
              <w:ind w:left="99" w:right="90"/>
              <w:jc w:val="center"/>
              <w:rPr>
                <w:sz w:val="24"/>
              </w:rPr>
            </w:pPr>
            <w:r>
              <w:rPr>
                <w:sz w:val="24"/>
              </w:rPr>
              <w:t>课程</w:t>
            </w:r>
          </w:p>
        </w:tc>
        <w:tc>
          <w:tcPr>
            <w:tcW w:w="3563" w:type="dxa"/>
            <w:gridSpan w:val="4"/>
            <w:vAlign w:val="center"/>
          </w:tcPr>
          <w:p w14:paraId="5E5F61E4">
            <w:pPr>
              <w:pStyle w:val="14"/>
              <w:rPr>
                <w:rFonts w:ascii="Times New Roman"/>
                <w:sz w:val="24"/>
                <w:lang w:val="en-US"/>
              </w:rPr>
            </w:pPr>
            <w:r>
              <w:rPr>
                <w:rFonts w:hint="eastAsia" w:ascii="Times New Roman"/>
                <w:sz w:val="24"/>
                <w:lang w:val="en-US"/>
              </w:rPr>
              <w:t>工程热力学</w:t>
            </w:r>
          </w:p>
        </w:tc>
        <w:tc>
          <w:tcPr>
            <w:tcW w:w="1720" w:type="dxa"/>
            <w:gridSpan w:val="2"/>
          </w:tcPr>
          <w:p w14:paraId="5BD62F44">
            <w:pPr>
              <w:pStyle w:val="14"/>
              <w:spacing w:before="156"/>
              <w:ind w:left="138"/>
              <w:rPr>
                <w:sz w:val="24"/>
              </w:rPr>
            </w:pPr>
            <w:r>
              <w:rPr>
                <w:sz w:val="24"/>
              </w:rPr>
              <w:t>现在所在单位</w:t>
            </w:r>
          </w:p>
        </w:tc>
        <w:tc>
          <w:tcPr>
            <w:tcW w:w="3333" w:type="dxa"/>
            <w:gridSpan w:val="4"/>
            <w:vAlign w:val="center"/>
          </w:tcPr>
          <w:p w14:paraId="71AF7247">
            <w:pPr>
              <w:pStyle w:val="14"/>
              <w:rPr>
                <w:rFonts w:ascii="Times New Roman"/>
                <w:sz w:val="24"/>
                <w:lang w:val="en-US"/>
              </w:rPr>
            </w:pPr>
            <w:r>
              <w:rPr>
                <w:rFonts w:hint="eastAsia" w:ascii="Times New Roman"/>
                <w:sz w:val="24"/>
                <w:lang w:val="en-US"/>
              </w:rPr>
              <w:t>武汉商学院</w:t>
            </w:r>
          </w:p>
        </w:tc>
      </w:tr>
      <w:tr w14:paraId="19DEC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2655" w:type="dxa"/>
            <w:gridSpan w:val="3"/>
          </w:tcPr>
          <w:p w14:paraId="52E5F871">
            <w:pPr>
              <w:pStyle w:val="14"/>
              <w:spacing w:before="2"/>
              <w:ind w:left="107"/>
              <w:rPr>
                <w:sz w:val="24"/>
              </w:rPr>
            </w:pPr>
            <w:r>
              <w:rPr>
                <w:sz w:val="24"/>
              </w:rPr>
              <w:t>最后学历毕业时间、</w:t>
            </w:r>
          </w:p>
          <w:p w14:paraId="167BE20E">
            <w:pPr>
              <w:pStyle w:val="14"/>
              <w:spacing w:before="4" w:line="292" w:lineRule="exact"/>
              <w:ind w:left="777"/>
              <w:rPr>
                <w:sz w:val="24"/>
              </w:rPr>
            </w:pPr>
            <w:r>
              <w:rPr>
                <w:sz w:val="24"/>
              </w:rPr>
              <w:t>学校、专业</w:t>
            </w:r>
          </w:p>
        </w:tc>
        <w:tc>
          <w:tcPr>
            <w:tcW w:w="6921" w:type="dxa"/>
            <w:gridSpan w:val="8"/>
            <w:vAlign w:val="center"/>
          </w:tcPr>
          <w:p w14:paraId="7ECFD174">
            <w:pPr>
              <w:pStyle w:val="14"/>
              <w:rPr>
                <w:rFonts w:hint="eastAsia" w:ascii="Times New Roman" w:eastAsia="宋体"/>
                <w:sz w:val="24"/>
                <w:lang w:val="en-US" w:eastAsia="zh-CN"/>
              </w:rPr>
            </w:pPr>
            <w:r>
              <w:rPr>
                <w:rFonts w:hint="eastAsia" w:ascii="Times New Roman"/>
                <w:sz w:val="24"/>
                <w:lang w:val="en-US"/>
              </w:rPr>
              <w:t>硕士，1998年</w:t>
            </w:r>
            <w:r>
              <w:rPr>
                <w:rFonts w:hint="eastAsia" w:ascii="Times New Roman"/>
                <w:sz w:val="24"/>
                <w:lang w:val="en-US" w:eastAsia="zh-CN"/>
              </w:rPr>
              <w:t>毕业于</w:t>
            </w:r>
            <w:r>
              <w:rPr>
                <w:rFonts w:hint="eastAsia" w:ascii="Times New Roman"/>
                <w:sz w:val="24"/>
                <w:lang w:val="en-US"/>
              </w:rPr>
              <w:t>华中科技大学机械工程</w:t>
            </w:r>
            <w:r>
              <w:rPr>
                <w:rFonts w:hint="eastAsia" w:ascii="Times New Roman"/>
                <w:sz w:val="24"/>
                <w:lang w:val="en-US" w:eastAsia="zh-CN"/>
              </w:rPr>
              <w:t>系</w:t>
            </w:r>
          </w:p>
          <w:p w14:paraId="24658B19">
            <w:pPr>
              <w:pStyle w:val="14"/>
              <w:rPr>
                <w:rFonts w:ascii="Times New Roman"/>
                <w:sz w:val="24"/>
                <w:lang w:val="en-US"/>
              </w:rPr>
            </w:pPr>
            <w:r>
              <w:rPr>
                <w:rFonts w:hint="eastAsia" w:ascii="Times New Roman"/>
                <w:sz w:val="24"/>
                <w:lang w:val="en-US"/>
              </w:rPr>
              <w:t>学士，1993年，天津商业大学，制冷及冷藏技术</w:t>
            </w:r>
          </w:p>
        </w:tc>
      </w:tr>
      <w:tr w14:paraId="5014A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14:paraId="038FA8AE">
            <w:pPr>
              <w:pStyle w:val="14"/>
              <w:spacing w:before="156"/>
              <w:ind w:left="606"/>
              <w:rPr>
                <w:sz w:val="24"/>
              </w:rPr>
            </w:pPr>
            <w:r>
              <w:rPr>
                <w:sz w:val="24"/>
              </w:rPr>
              <w:t>主要研究方向</w:t>
            </w:r>
          </w:p>
        </w:tc>
        <w:tc>
          <w:tcPr>
            <w:tcW w:w="6921" w:type="dxa"/>
            <w:gridSpan w:val="8"/>
            <w:vAlign w:val="center"/>
          </w:tcPr>
          <w:p w14:paraId="415BAD35">
            <w:pPr>
              <w:pStyle w:val="14"/>
              <w:rPr>
                <w:rFonts w:ascii="Times New Roman"/>
                <w:sz w:val="24"/>
              </w:rPr>
            </w:pPr>
            <w:r>
              <w:rPr>
                <w:rFonts w:hint="eastAsia" w:ascii="Times New Roman"/>
                <w:sz w:val="24"/>
                <w:lang w:val="en-US"/>
              </w:rPr>
              <w:t>冷链物流</w:t>
            </w:r>
          </w:p>
        </w:tc>
      </w:tr>
      <w:tr w14:paraId="01C62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2655" w:type="dxa"/>
            <w:gridSpan w:val="3"/>
          </w:tcPr>
          <w:p w14:paraId="46C8BB2E">
            <w:pPr>
              <w:pStyle w:val="14"/>
              <w:spacing w:line="242" w:lineRule="auto"/>
              <w:ind w:left="126" w:right="117"/>
              <w:jc w:val="both"/>
              <w:rPr>
                <w:sz w:val="24"/>
              </w:rPr>
            </w:pPr>
            <w:r>
              <w:rPr>
                <w:sz w:val="24"/>
              </w:rPr>
              <w:t>从事教育教学改革研究及获奖情况（含教改项目、研究论文、慕课、</w:t>
            </w:r>
          </w:p>
          <w:p w14:paraId="4F8DF283">
            <w:pPr>
              <w:pStyle w:val="14"/>
              <w:spacing w:before="4" w:line="292" w:lineRule="exact"/>
              <w:ind w:left="846"/>
              <w:rPr>
                <w:sz w:val="24"/>
              </w:rPr>
            </w:pPr>
            <w:r>
              <w:rPr>
                <w:sz w:val="24"/>
              </w:rPr>
              <w:t>教材等）</w:t>
            </w:r>
          </w:p>
        </w:tc>
        <w:tc>
          <w:tcPr>
            <w:tcW w:w="6921" w:type="dxa"/>
            <w:gridSpan w:val="8"/>
          </w:tcPr>
          <w:p w14:paraId="16CD8E92">
            <w:pPr>
              <w:pStyle w:val="23"/>
              <w:numPr>
                <w:ilvl w:val="0"/>
                <w:numId w:val="4"/>
              </w:numPr>
              <w:spacing w:line="300" w:lineRule="auto"/>
              <w:ind w:right="220"/>
              <w:rPr>
                <w:rFonts w:ascii="Times New Roman" w:eastAsia="宋体"/>
                <w:sz w:val="24"/>
                <w:szCs w:val="22"/>
                <w:lang w:val="en-US"/>
              </w:rPr>
            </w:pPr>
            <w:r>
              <w:rPr>
                <w:rFonts w:hint="eastAsia" w:ascii="Times New Roman" w:eastAsia="宋体"/>
                <w:sz w:val="24"/>
                <w:szCs w:val="22"/>
                <w:lang w:val="en-US"/>
              </w:rPr>
              <w:t>获第九届湖北省高等学校教学成果奖，二等奖，“面向现代服务业的“三强”应用型人才培养体系创新与实践”</w:t>
            </w:r>
          </w:p>
          <w:p w14:paraId="7D2021FB">
            <w:pPr>
              <w:pStyle w:val="23"/>
              <w:numPr>
                <w:ilvl w:val="0"/>
                <w:numId w:val="4"/>
              </w:numPr>
              <w:spacing w:line="300" w:lineRule="auto"/>
              <w:ind w:right="220"/>
              <w:rPr>
                <w:rFonts w:ascii="Times New Roman" w:eastAsia="宋体"/>
                <w:sz w:val="24"/>
                <w:szCs w:val="22"/>
                <w:lang w:val="en-US"/>
              </w:rPr>
            </w:pPr>
            <w:r>
              <w:rPr>
                <w:rFonts w:hint="eastAsia" w:ascii="Times New Roman" w:eastAsia="宋体"/>
                <w:sz w:val="24"/>
                <w:szCs w:val="22"/>
                <w:lang w:val="en-US"/>
              </w:rPr>
              <w:t>教育部“新工科”研究与实践项目，机器人工程专业“一主双站”式工程实践育人体系构建与实践；</w:t>
            </w:r>
          </w:p>
          <w:p w14:paraId="15382ABE">
            <w:pPr>
              <w:pStyle w:val="23"/>
              <w:numPr>
                <w:ilvl w:val="0"/>
                <w:numId w:val="4"/>
              </w:numPr>
              <w:spacing w:line="300" w:lineRule="auto"/>
              <w:ind w:right="220"/>
              <w:rPr>
                <w:rFonts w:ascii="Times New Roman" w:eastAsia="宋体"/>
                <w:sz w:val="24"/>
                <w:szCs w:val="22"/>
                <w:lang w:val="en-US"/>
              </w:rPr>
            </w:pPr>
            <w:r>
              <w:rPr>
                <w:rFonts w:hint="eastAsia" w:ascii="Times New Roman" w:eastAsia="宋体"/>
                <w:sz w:val="24"/>
                <w:szCs w:val="22"/>
                <w:lang w:val="en-US"/>
              </w:rPr>
              <w:t>2021.2获批湖北省一流专业建设点，建筑环境与能源应用工程专业</w:t>
            </w:r>
          </w:p>
          <w:p w14:paraId="4840C282">
            <w:pPr>
              <w:pStyle w:val="23"/>
              <w:numPr>
                <w:ilvl w:val="0"/>
                <w:numId w:val="4"/>
              </w:numPr>
              <w:spacing w:line="300" w:lineRule="auto"/>
              <w:ind w:right="220"/>
              <w:rPr>
                <w:rFonts w:ascii="Times New Roman"/>
                <w:sz w:val="24"/>
              </w:rPr>
            </w:pPr>
            <w:r>
              <w:rPr>
                <w:rFonts w:hint="eastAsia" w:ascii="Times New Roman" w:eastAsia="宋体"/>
                <w:sz w:val="24"/>
                <w:szCs w:val="22"/>
                <w:lang w:val="en-US"/>
              </w:rPr>
              <w:t>分管学校教学科研工作，聘期内成果丰硕：科研上2018年、2019年学校社科基金、自科基金取得零的突破，学校“现代服务业与信息技术特色学科群”2021年获批湖北省高等学校优势特色学科群；教学上学校通过教育部本科教学工作合格评估，获批国家一流专业建设点3个、省级一流专业建设点7个，国家级一流课程2门，省级一流课程8门，获得省级教学成果奖一等奖1项，二等奖2项、三等奖1项。出版统编教材《机器人工程专业导论》</w:t>
            </w:r>
          </w:p>
        </w:tc>
      </w:tr>
      <w:tr w14:paraId="0FA12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14:paraId="02D688B6">
            <w:pPr>
              <w:pStyle w:val="14"/>
              <w:spacing w:line="307" w:lineRule="exact"/>
              <w:ind w:left="606"/>
              <w:rPr>
                <w:sz w:val="24"/>
              </w:rPr>
            </w:pPr>
            <w:r>
              <w:rPr>
                <w:sz w:val="24"/>
              </w:rPr>
              <w:t>从事科学研究</w:t>
            </w:r>
          </w:p>
          <w:p w14:paraId="311CE904">
            <w:pPr>
              <w:pStyle w:val="14"/>
              <w:spacing w:before="4" w:line="292" w:lineRule="exact"/>
              <w:ind w:left="726"/>
              <w:rPr>
                <w:sz w:val="24"/>
              </w:rPr>
            </w:pPr>
            <w:r>
              <w:rPr>
                <w:sz w:val="24"/>
              </w:rPr>
              <w:t>及获奖情况</w:t>
            </w:r>
          </w:p>
        </w:tc>
        <w:tc>
          <w:tcPr>
            <w:tcW w:w="6921" w:type="dxa"/>
            <w:gridSpan w:val="8"/>
          </w:tcPr>
          <w:p w14:paraId="4C0CD361">
            <w:pPr>
              <w:pStyle w:val="23"/>
              <w:numPr>
                <w:ilvl w:val="0"/>
                <w:numId w:val="5"/>
              </w:numPr>
              <w:spacing w:line="300" w:lineRule="auto"/>
              <w:ind w:right="220"/>
              <w:rPr>
                <w:rFonts w:ascii="Times New Roman" w:eastAsia="宋体"/>
                <w:sz w:val="24"/>
                <w:szCs w:val="22"/>
                <w:lang w:val="en-US"/>
              </w:rPr>
            </w:pPr>
            <w:r>
              <w:rPr>
                <w:rFonts w:hint="eastAsia" w:ascii="Times New Roman" w:eastAsia="宋体"/>
                <w:sz w:val="24"/>
                <w:szCs w:val="22"/>
                <w:lang w:val="en-US"/>
              </w:rPr>
              <w:t>致力于制冷与空调、冷链物流行业的发展，锚定行业企业需求，注重产教融合、科教融合，为地方经济社会发展做出了贡献，被中国产学研合作促进会授予中国产学研合作促进奖个人奖（国科奖社证字第0191号）。</w:t>
            </w:r>
          </w:p>
          <w:p w14:paraId="4B4D3031">
            <w:pPr>
              <w:pStyle w:val="23"/>
              <w:numPr>
                <w:ilvl w:val="0"/>
                <w:numId w:val="5"/>
              </w:numPr>
              <w:spacing w:line="300" w:lineRule="auto"/>
              <w:ind w:right="220"/>
              <w:rPr>
                <w:rFonts w:ascii="Times New Roman" w:eastAsia="宋体"/>
                <w:sz w:val="24"/>
                <w:szCs w:val="22"/>
                <w:lang w:val="en-US"/>
              </w:rPr>
            </w:pPr>
            <w:r>
              <w:rPr>
                <w:rFonts w:hint="eastAsia" w:ascii="Times New Roman" w:eastAsia="宋体"/>
                <w:sz w:val="24"/>
                <w:szCs w:val="22"/>
                <w:lang w:val="en-US"/>
              </w:rPr>
              <w:t>主持武汉市科技计划项目--武汉市建筑空调系统节能工程技术研究中心建设，该中心于2018年通过建设期验收，研究成果“建筑空调系统故障监控及数据分析软件”被湖北省建设科技与建筑节能办公室采纳并推广应用，发表论文被EI收录，与武汉卓成节能科技股份有限公司等企业签订科技成果转化协议。</w:t>
            </w:r>
          </w:p>
          <w:p w14:paraId="6C0BC589">
            <w:pPr>
              <w:pStyle w:val="14"/>
              <w:rPr>
                <w:rFonts w:ascii="Times New Roman"/>
                <w:sz w:val="24"/>
              </w:rPr>
            </w:pPr>
          </w:p>
        </w:tc>
      </w:tr>
      <w:tr w14:paraId="031F3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jc w:val="center"/>
        </w:trPr>
        <w:tc>
          <w:tcPr>
            <w:tcW w:w="2655" w:type="dxa"/>
            <w:gridSpan w:val="3"/>
          </w:tcPr>
          <w:p w14:paraId="041DEF1A">
            <w:pPr>
              <w:pStyle w:val="14"/>
              <w:spacing w:line="307" w:lineRule="exact"/>
              <w:ind w:left="107" w:right="98"/>
              <w:jc w:val="center"/>
              <w:rPr>
                <w:sz w:val="24"/>
              </w:rPr>
            </w:pPr>
            <w:r>
              <w:rPr>
                <w:sz w:val="24"/>
              </w:rPr>
              <w:t>近三年获得教学研究经</w:t>
            </w:r>
          </w:p>
          <w:p w14:paraId="296DC6C2">
            <w:pPr>
              <w:pStyle w:val="14"/>
              <w:spacing w:before="4" w:line="292" w:lineRule="exact"/>
              <w:ind w:left="106" w:right="98"/>
              <w:jc w:val="center"/>
              <w:rPr>
                <w:sz w:val="24"/>
              </w:rPr>
            </w:pPr>
            <w:r>
              <w:rPr>
                <w:sz w:val="24"/>
              </w:rPr>
              <w:t>费（万元）</w:t>
            </w:r>
          </w:p>
        </w:tc>
        <w:tc>
          <w:tcPr>
            <w:tcW w:w="2306" w:type="dxa"/>
            <w:gridSpan w:val="3"/>
          </w:tcPr>
          <w:p w14:paraId="6FAD3938">
            <w:pPr>
              <w:pStyle w:val="14"/>
              <w:rPr>
                <w:rFonts w:ascii="Times New Roman"/>
                <w:sz w:val="24"/>
              </w:rPr>
            </w:pPr>
            <w:r>
              <w:rPr>
                <w:rFonts w:hint="eastAsia" w:ascii="Times New Roman"/>
                <w:sz w:val="24"/>
                <w:lang w:val="en-US"/>
              </w:rPr>
              <w:t>20</w:t>
            </w:r>
          </w:p>
        </w:tc>
        <w:tc>
          <w:tcPr>
            <w:tcW w:w="2305" w:type="dxa"/>
            <w:gridSpan w:val="2"/>
          </w:tcPr>
          <w:p w14:paraId="269D3C24">
            <w:pPr>
              <w:pStyle w:val="14"/>
              <w:spacing w:line="307" w:lineRule="exact"/>
              <w:ind w:left="106"/>
              <w:rPr>
                <w:sz w:val="24"/>
              </w:rPr>
            </w:pPr>
            <w:r>
              <w:rPr>
                <w:sz w:val="24"/>
              </w:rPr>
              <w:t>近三年获得科学研</w:t>
            </w:r>
          </w:p>
          <w:p w14:paraId="0A4E108F">
            <w:pPr>
              <w:pStyle w:val="14"/>
              <w:spacing w:before="4" w:line="292" w:lineRule="exact"/>
              <w:ind w:left="106"/>
              <w:rPr>
                <w:sz w:val="24"/>
              </w:rPr>
            </w:pPr>
            <w:r>
              <w:rPr>
                <w:sz w:val="24"/>
              </w:rPr>
              <w:t>究经费（万元）</w:t>
            </w:r>
          </w:p>
        </w:tc>
        <w:tc>
          <w:tcPr>
            <w:tcW w:w="2310" w:type="dxa"/>
            <w:gridSpan w:val="3"/>
          </w:tcPr>
          <w:p w14:paraId="50315A72">
            <w:pPr>
              <w:pStyle w:val="14"/>
              <w:rPr>
                <w:rFonts w:ascii="Times New Roman"/>
                <w:sz w:val="24"/>
              </w:rPr>
            </w:pPr>
            <w:r>
              <w:rPr>
                <w:rFonts w:hint="eastAsia" w:ascii="Times New Roman"/>
                <w:sz w:val="24"/>
                <w:lang w:val="en-US"/>
              </w:rPr>
              <w:t>58</w:t>
            </w:r>
          </w:p>
        </w:tc>
      </w:tr>
      <w:tr w14:paraId="05F80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2655" w:type="dxa"/>
            <w:gridSpan w:val="3"/>
          </w:tcPr>
          <w:p w14:paraId="57F7BA42">
            <w:pPr>
              <w:pStyle w:val="14"/>
              <w:spacing w:line="307" w:lineRule="exact"/>
              <w:ind w:left="107" w:right="98"/>
              <w:jc w:val="center"/>
              <w:rPr>
                <w:sz w:val="24"/>
              </w:rPr>
            </w:pPr>
            <w:r>
              <w:rPr>
                <w:sz w:val="24"/>
              </w:rPr>
              <w:t>近三年给本科生授课</w:t>
            </w:r>
          </w:p>
          <w:p w14:paraId="75945088">
            <w:pPr>
              <w:pStyle w:val="14"/>
              <w:spacing w:before="4" w:line="294" w:lineRule="exact"/>
              <w:ind w:left="107" w:right="98"/>
              <w:jc w:val="center"/>
              <w:rPr>
                <w:sz w:val="24"/>
              </w:rPr>
            </w:pPr>
            <w:r>
              <w:rPr>
                <w:sz w:val="24"/>
              </w:rPr>
              <w:t>课程及学时数</w:t>
            </w:r>
          </w:p>
        </w:tc>
        <w:tc>
          <w:tcPr>
            <w:tcW w:w="2306" w:type="dxa"/>
            <w:gridSpan w:val="3"/>
          </w:tcPr>
          <w:p w14:paraId="2B97A1AB">
            <w:pPr>
              <w:pStyle w:val="14"/>
              <w:rPr>
                <w:rFonts w:ascii="Times New Roman"/>
                <w:sz w:val="24"/>
              </w:rPr>
            </w:pPr>
            <w:r>
              <w:rPr>
                <w:rFonts w:hint="eastAsia" w:ascii="Times New Roman"/>
                <w:sz w:val="24"/>
                <w:lang w:val="en-US" w:eastAsia="zh-CN"/>
              </w:rPr>
              <w:t>授课</w:t>
            </w:r>
            <w:r>
              <w:rPr>
                <w:rFonts w:hint="eastAsia" w:ascii="Times New Roman"/>
                <w:sz w:val="24"/>
                <w:lang w:val="en-US"/>
              </w:rPr>
              <w:t>工程热力学</w:t>
            </w:r>
            <w:r>
              <w:rPr>
                <w:rFonts w:hint="eastAsia" w:ascii="Times New Roman"/>
                <w:sz w:val="24"/>
                <w:lang w:val="en-US" w:eastAsia="zh-CN"/>
              </w:rPr>
              <w:t>课程学时</w:t>
            </w:r>
            <w:r>
              <w:rPr>
                <w:rFonts w:hint="eastAsia" w:ascii="Times New Roman"/>
                <w:sz w:val="24"/>
                <w:lang w:val="en-US"/>
              </w:rPr>
              <w:t>144</w:t>
            </w:r>
          </w:p>
        </w:tc>
        <w:tc>
          <w:tcPr>
            <w:tcW w:w="2305" w:type="dxa"/>
            <w:gridSpan w:val="2"/>
          </w:tcPr>
          <w:p w14:paraId="0A5B0CDB">
            <w:pPr>
              <w:pStyle w:val="14"/>
              <w:spacing w:line="307" w:lineRule="exact"/>
              <w:ind w:left="106"/>
              <w:rPr>
                <w:sz w:val="24"/>
              </w:rPr>
            </w:pPr>
            <w:r>
              <w:rPr>
                <w:sz w:val="24"/>
              </w:rPr>
              <w:t>近三年指导本科毕</w:t>
            </w:r>
          </w:p>
          <w:p w14:paraId="3B32629D">
            <w:pPr>
              <w:pStyle w:val="14"/>
              <w:spacing w:before="4" w:line="294" w:lineRule="exact"/>
              <w:ind w:left="106"/>
              <w:rPr>
                <w:sz w:val="24"/>
              </w:rPr>
            </w:pPr>
            <w:r>
              <w:rPr>
                <w:sz w:val="24"/>
              </w:rPr>
              <w:t>业设计（人次）</w:t>
            </w:r>
          </w:p>
        </w:tc>
        <w:tc>
          <w:tcPr>
            <w:tcW w:w="2310" w:type="dxa"/>
            <w:gridSpan w:val="3"/>
          </w:tcPr>
          <w:p w14:paraId="18B9B917">
            <w:pPr>
              <w:pStyle w:val="14"/>
              <w:rPr>
                <w:rFonts w:ascii="Times New Roman"/>
                <w:sz w:val="24"/>
              </w:rPr>
            </w:pPr>
            <w:r>
              <w:rPr>
                <w:rFonts w:hint="eastAsia" w:ascii="Times New Roman"/>
                <w:sz w:val="24"/>
                <w:lang w:val="en-US"/>
              </w:rPr>
              <w:t>0</w:t>
            </w:r>
          </w:p>
        </w:tc>
      </w:tr>
    </w:tbl>
    <w:p w14:paraId="0E3756C8">
      <w:pPr>
        <w:spacing w:before="10" w:after="1"/>
        <w:jc w:val="center"/>
        <w:rPr>
          <w:sz w:val="21"/>
        </w:rPr>
      </w:pPr>
      <w:r>
        <w:rPr>
          <w:rFonts w:hint="eastAsia"/>
          <w:sz w:val="21"/>
        </w:rPr>
        <w:tab/>
      </w:r>
    </w:p>
    <w:p w14:paraId="54C736E5">
      <w:pPr>
        <w:spacing w:before="10" w:after="1"/>
        <w:jc w:val="center"/>
        <w:rPr>
          <w:sz w:val="21"/>
        </w:rPr>
      </w:pPr>
    </w:p>
    <w:p w14:paraId="6F4D8A0F">
      <w:pPr>
        <w:spacing w:before="10" w:after="1"/>
        <w:jc w:val="center"/>
        <w:rPr>
          <w:sz w:val="21"/>
        </w:rPr>
      </w:pPr>
    </w:p>
    <w:p w14:paraId="47F1FF83">
      <w:pPr>
        <w:spacing w:before="10" w:after="1"/>
        <w:jc w:val="center"/>
        <w:rPr>
          <w:sz w:val="21"/>
        </w:rPr>
      </w:pPr>
      <w:r>
        <w:rPr>
          <w:rFonts w:ascii="黑体" w:hAnsi="黑体" w:eastAsia="黑体" w:cs="黑体"/>
          <w:sz w:val="36"/>
          <w:szCs w:val="36"/>
        </w:rPr>
        <w:t>专业主要带头人简介</w:t>
      </w:r>
      <w:r>
        <w:rPr>
          <w:rFonts w:hint="eastAsia" w:ascii="黑体" w:hAnsi="黑体" w:eastAsia="黑体" w:cs="黑体"/>
          <w:sz w:val="36"/>
          <w:szCs w:val="36"/>
        </w:rPr>
        <w:t>（</w:t>
      </w:r>
      <w:r>
        <w:rPr>
          <w:rFonts w:hint="eastAsia" w:ascii="黑体" w:hAnsi="黑体" w:eastAsia="黑体" w:cs="黑体"/>
          <w:sz w:val="36"/>
          <w:szCs w:val="36"/>
          <w:lang w:val="en-US"/>
        </w:rPr>
        <w:t>2）</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669"/>
        <w:gridCol w:w="354"/>
        <w:gridCol w:w="810"/>
        <w:gridCol w:w="1500"/>
      </w:tblGrid>
      <w:tr w14:paraId="02CD1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0" w:type="dxa"/>
            <w:vAlign w:val="center"/>
          </w:tcPr>
          <w:p w14:paraId="13374090">
            <w:pPr>
              <w:pStyle w:val="14"/>
              <w:spacing w:before="14" w:line="306" w:lineRule="exact"/>
              <w:ind w:left="239"/>
              <w:rPr>
                <w:sz w:val="24"/>
              </w:rPr>
            </w:pPr>
            <w:r>
              <w:rPr>
                <w:sz w:val="24"/>
              </w:rPr>
              <w:t>姓名</w:t>
            </w:r>
          </w:p>
        </w:tc>
        <w:tc>
          <w:tcPr>
            <w:tcW w:w="1438" w:type="dxa"/>
            <w:vAlign w:val="center"/>
          </w:tcPr>
          <w:p w14:paraId="1B87C44C">
            <w:pPr>
              <w:pStyle w:val="14"/>
              <w:rPr>
                <w:rFonts w:ascii="Times New Roman"/>
                <w:sz w:val="24"/>
                <w:lang w:val="en-US"/>
              </w:rPr>
            </w:pPr>
            <w:r>
              <w:rPr>
                <w:rFonts w:hint="eastAsia" w:ascii="Times New Roman"/>
                <w:sz w:val="24"/>
                <w:lang w:val="en-US"/>
              </w:rPr>
              <w:t>熊文杰</w:t>
            </w:r>
          </w:p>
        </w:tc>
        <w:tc>
          <w:tcPr>
            <w:tcW w:w="1246" w:type="dxa"/>
            <w:gridSpan w:val="2"/>
            <w:vAlign w:val="center"/>
          </w:tcPr>
          <w:p w14:paraId="279B589E">
            <w:pPr>
              <w:pStyle w:val="14"/>
              <w:spacing w:before="14" w:line="306" w:lineRule="exact"/>
              <w:ind w:left="381"/>
              <w:rPr>
                <w:sz w:val="24"/>
              </w:rPr>
            </w:pPr>
            <w:r>
              <w:rPr>
                <w:sz w:val="24"/>
              </w:rPr>
              <w:t>性别</w:t>
            </w:r>
          </w:p>
        </w:tc>
        <w:tc>
          <w:tcPr>
            <w:tcW w:w="879" w:type="dxa"/>
            <w:vAlign w:val="center"/>
          </w:tcPr>
          <w:p w14:paraId="1ED44CA3">
            <w:pPr>
              <w:pStyle w:val="14"/>
              <w:rPr>
                <w:rFonts w:ascii="Times New Roman"/>
                <w:sz w:val="24"/>
                <w:lang w:val="en-US"/>
              </w:rPr>
            </w:pPr>
            <w:r>
              <w:rPr>
                <w:rFonts w:hint="eastAsia" w:ascii="Times New Roman"/>
                <w:sz w:val="24"/>
                <w:lang w:val="en-US"/>
              </w:rPr>
              <w:t>男</w:t>
            </w:r>
          </w:p>
        </w:tc>
        <w:tc>
          <w:tcPr>
            <w:tcW w:w="1720" w:type="dxa"/>
            <w:gridSpan w:val="2"/>
            <w:vAlign w:val="center"/>
          </w:tcPr>
          <w:p w14:paraId="7B93B2CC">
            <w:pPr>
              <w:pStyle w:val="14"/>
              <w:spacing w:before="14" w:line="306" w:lineRule="exact"/>
              <w:ind w:left="138"/>
              <w:rPr>
                <w:sz w:val="24"/>
              </w:rPr>
            </w:pPr>
            <w:r>
              <w:rPr>
                <w:sz w:val="24"/>
              </w:rPr>
              <w:t>专业技术职务</w:t>
            </w:r>
          </w:p>
        </w:tc>
        <w:tc>
          <w:tcPr>
            <w:tcW w:w="669" w:type="dxa"/>
            <w:vAlign w:val="center"/>
          </w:tcPr>
          <w:p w14:paraId="3CC8C65F">
            <w:pPr>
              <w:pStyle w:val="14"/>
              <w:rPr>
                <w:rFonts w:ascii="Times New Roman"/>
                <w:sz w:val="24"/>
                <w:lang w:val="en-US"/>
              </w:rPr>
            </w:pPr>
            <w:r>
              <w:rPr>
                <w:rFonts w:hint="eastAsia" w:ascii="Times New Roman"/>
                <w:sz w:val="24"/>
                <w:lang w:val="en-US"/>
              </w:rPr>
              <w:t>教授</w:t>
            </w:r>
          </w:p>
        </w:tc>
        <w:tc>
          <w:tcPr>
            <w:tcW w:w="1164" w:type="dxa"/>
            <w:gridSpan w:val="2"/>
            <w:vAlign w:val="center"/>
          </w:tcPr>
          <w:p w14:paraId="4BFFEB7A">
            <w:pPr>
              <w:pStyle w:val="14"/>
              <w:spacing w:before="14" w:line="306" w:lineRule="exact"/>
              <w:ind w:left="131"/>
              <w:rPr>
                <w:sz w:val="24"/>
              </w:rPr>
            </w:pPr>
            <w:r>
              <w:rPr>
                <w:sz w:val="24"/>
              </w:rPr>
              <w:t>行政职务</w:t>
            </w:r>
          </w:p>
        </w:tc>
        <w:tc>
          <w:tcPr>
            <w:tcW w:w="1500" w:type="dxa"/>
            <w:vAlign w:val="center"/>
          </w:tcPr>
          <w:p w14:paraId="09E46062">
            <w:pPr>
              <w:pStyle w:val="14"/>
              <w:rPr>
                <w:rFonts w:ascii="Times New Roman"/>
                <w:sz w:val="24"/>
                <w:lang w:val="en-US"/>
              </w:rPr>
            </w:pPr>
            <w:r>
              <w:rPr>
                <w:rFonts w:hint="eastAsia" w:ascii="Times New Roman"/>
                <w:sz w:val="24"/>
                <w:lang w:val="en-US"/>
              </w:rPr>
              <w:t>工商管理学院</w:t>
            </w:r>
            <w:r>
              <w:rPr>
                <w:rFonts w:hint="eastAsia"/>
                <w:sz w:val="24"/>
                <w:szCs w:val="24"/>
              </w:rPr>
              <w:t>党委书记</w:t>
            </w:r>
          </w:p>
        </w:tc>
      </w:tr>
      <w:tr w14:paraId="13A6A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60" w:type="dxa"/>
          </w:tcPr>
          <w:p w14:paraId="5DA75ED4">
            <w:pPr>
              <w:pStyle w:val="14"/>
              <w:spacing w:line="307" w:lineRule="exact"/>
              <w:ind w:left="99" w:right="90"/>
              <w:jc w:val="center"/>
              <w:rPr>
                <w:sz w:val="24"/>
              </w:rPr>
            </w:pPr>
            <w:r>
              <w:rPr>
                <w:sz w:val="24"/>
              </w:rPr>
              <w:t>拟承担</w:t>
            </w:r>
          </w:p>
          <w:p w14:paraId="1DB12CEB">
            <w:pPr>
              <w:pStyle w:val="14"/>
              <w:spacing w:before="4" w:line="292" w:lineRule="exact"/>
              <w:ind w:left="99" w:right="90"/>
              <w:jc w:val="center"/>
              <w:rPr>
                <w:sz w:val="24"/>
              </w:rPr>
            </w:pPr>
            <w:r>
              <w:rPr>
                <w:sz w:val="24"/>
              </w:rPr>
              <w:t>课程</w:t>
            </w:r>
          </w:p>
        </w:tc>
        <w:tc>
          <w:tcPr>
            <w:tcW w:w="3563" w:type="dxa"/>
            <w:gridSpan w:val="4"/>
            <w:vAlign w:val="center"/>
          </w:tcPr>
          <w:p w14:paraId="66DFA5F7">
            <w:pPr>
              <w:pStyle w:val="14"/>
              <w:rPr>
                <w:lang w:val="en-US"/>
              </w:rPr>
            </w:pPr>
            <w:r>
              <w:rPr>
                <w:rFonts w:hint="eastAsia"/>
                <w:sz w:val="24"/>
              </w:rPr>
              <w:t>物流原理学</w:t>
            </w:r>
          </w:p>
        </w:tc>
        <w:tc>
          <w:tcPr>
            <w:tcW w:w="1720" w:type="dxa"/>
            <w:gridSpan w:val="2"/>
          </w:tcPr>
          <w:p w14:paraId="49E646BD">
            <w:pPr>
              <w:pStyle w:val="14"/>
              <w:spacing w:before="156"/>
              <w:ind w:left="138"/>
              <w:rPr>
                <w:sz w:val="24"/>
              </w:rPr>
            </w:pPr>
            <w:r>
              <w:rPr>
                <w:sz w:val="24"/>
              </w:rPr>
              <w:t>现在所在单位</w:t>
            </w:r>
          </w:p>
        </w:tc>
        <w:tc>
          <w:tcPr>
            <w:tcW w:w="3333" w:type="dxa"/>
            <w:gridSpan w:val="4"/>
            <w:vAlign w:val="center"/>
          </w:tcPr>
          <w:p w14:paraId="75D421A3">
            <w:pPr>
              <w:pStyle w:val="14"/>
              <w:rPr>
                <w:rFonts w:ascii="Times New Roman"/>
                <w:sz w:val="24"/>
                <w:lang w:val="en-US"/>
              </w:rPr>
            </w:pPr>
            <w:r>
              <w:rPr>
                <w:rFonts w:hint="eastAsia"/>
                <w:lang w:val="en-US"/>
              </w:rPr>
              <w:t>武汉商学院</w:t>
            </w:r>
          </w:p>
        </w:tc>
      </w:tr>
      <w:tr w14:paraId="1CECB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14:paraId="1980F014">
            <w:pPr>
              <w:pStyle w:val="14"/>
              <w:spacing w:before="2"/>
              <w:ind w:left="107"/>
              <w:rPr>
                <w:sz w:val="24"/>
              </w:rPr>
            </w:pPr>
            <w:r>
              <w:rPr>
                <w:sz w:val="24"/>
              </w:rPr>
              <w:t>最后学历毕业时间、</w:t>
            </w:r>
          </w:p>
          <w:p w14:paraId="00EED90B">
            <w:pPr>
              <w:pStyle w:val="14"/>
              <w:spacing w:before="4" w:line="292" w:lineRule="exact"/>
              <w:ind w:left="777"/>
              <w:rPr>
                <w:sz w:val="24"/>
              </w:rPr>
            </w:pPr>
            <w:r>
              <w:rPr>
                <w:sz w:val="24"/>
              </w:rPr>
              <w:t>学校、专业</w:t>
            </w:r>
          </w:p>
        </w:tc>
        <w:tc>
          <w:tcPr>
            <w:tcW w:w="6921" w:type="dxa"/>
            <w:gridSpan w:val="8"/>
          </w:tcPr>
          <w:p w14:paraId="315B2E07">
            <w:pPr>
              <w:pStyle w:val="14"/>
              <w:rPr>
                <w:rFonts w:hint="eastAsia" w:ascii="Times New Roman"/>
                <w:sz w:val="24"/>
                <w:lang w:val="en-US"/>
              </w:rPr>
            </w:pPr>
            <w:r>
              <w:rPr>
                <w:rFonts w:hint="eastAsia" w:ascii="Times New Roman"/>
                <w:sz w:val="24"/>
                <w:lang w:val="en-US"/>
              </w:rPr>
              <w:t>博士、华中科技大学、供热、供燃气、通风及空调工程</w:t>
            </w:r>
          </w:p>
          <w:p w14:paraId="2E29D86D">
            <w:pPr>
              <w:pStyle w:val="14"/>
              <w:rPr>
                <w:rFonts w:hint="eastAsia" w:ascii="Times New Roman"/>
                <w:sz w:val="24"/>
                <w:lang w:val="en-US"/>
              </w:rPr>
            </w:pPr>
            <w:r>
              <w:rPr>
                <w:rFonts w:hint="eastAsia" w:ascii="Times New Roman"/>
                <w:sz w:val="24"/>
                <w:lang w:val="en-US"/>
              </w:rPr>
              <w:t>2007</w:t>
            </w:r>
            <w:r>
              <w:rPr>
                <w:rFonts w:hint="eastAsia" w:ascii="Times New Roman"/>
                <w:sz w:val="24"/>
                <w:lang w:val="en-US" w:eastAsia="zh-CN"/>
              </w:rPr>
              <w:t>年毕业于</w:t>
            </w:r>
            <w:r>
              <w:rPr>
                <w:rFonts w:hint="eastAsia" w:ascii="Times New Roman"/>
                <w:sz w:val="24"/>
                <w:lang w:val="en-US"/>
              </w:rPr>
              <w:t>武汉大学公共管理</w:t>
            </w:r>
            <w:r>
              <w:rPr>
                <w:rFonts w:hint="eastAsia" w:ascii="Times New Roman"/>
                <w:sz w:val="24"/>
                <w:lang w:val="en-US" w:eastAsia="zh-CN"/>
              </w:rPr>
              <w:t>系</w:t>
            </w:r>
          </w:p>
          <w:p w14:paraId="08906EFF">
            <w:pPr>
              <w:pStyle w:val="14"/>
              <w:rPr>
                <w:rFonts w:ascii="Times New Roman"/>
                <w:sz w:val="24"/>
              </w:rPr>
            </w:pPr>
            <w:r>
              <w:rPr>
                <w:rFonts w:hint="eastAsia" w:ascii="Times New Roman"/>
                <w:sz w:val="24"/>
                <w:lang w:val="en-US"/>
              </w:rPr>
              <w:t>博士后、华中科技大学、动力工程及工程热物理</w:t>
            </w:r>
          </w:p>
        </w:tc>
      </w:tr>
      <w:tr w14:paraId="507E7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2655" w:type="dxa"/>
            <w:gridSpan w:val="3"/>
          </w:tcPr>
          <w:p w14:paraId="3F2F79BE">
            <w:pPr>
              <w:pStyle w:val="14"/>
              <w:spacing w:before="156"/>
              <w:ind w:left="606"/>
              <w:rPr>
                <w:sz w:val="24"/>
              </w:rPr>
            </w:pPr>
            <w:r>
              <w:rPr>
                <w:sz w:val="24"/>
              </w:rPr>
              <w:t>主要研究方向</w:t>
            </w:r>
          </w:p>
        </w:tc>
        <w:tc>
          <w:tcPr>
            <w:tcW w:w="6921" w:type="dxa"/>
            <w:gridSpan w:val="8"/>
            <w:vAlign w:val="center"/>
          </w:tcPr>
          <w:p w14:paraId="05A7A4D3">
            <w:pPr>
              <w:pStyle w:val="14"/>
              <w:rPr>
                <w:rFonts w:ascii="Times New Roman"/>
                <w:sz w:val="24"/>
              </w:rPr>
            </w:pPr>
            <w:r>
              <w:rPr>
                <w:rFonts w:hint="eastAsia"/>
                <w:sz w:val="24"/>
                <w:szCs w:val="24"/>
              </w:rPr>
              <w:t>商贸物流、经济管理、高等教育，</w:t>
            </w:r>
          </w:p>
        </w:tc>
      </w:tr>
      <w:tr w14:paraId="4AF1B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2655" w:type="dxa"/>
            <w:gridSpan w:val="3"/>
          </w:tcPr>
          <w:p w14:paraId="569AF4C0">
            <w:pPr>
              <w:pStyle w:val="14"/>
              <w:spacing w:line="242" w:lineRule="auto"/>
              <w:ind w:left="126" w:right="117"/>
              <w:jc w:val="both"/>
              <w:rPr>
                <w:sz w:val="24"/>
              </w:rPr>
            </w:pPr>
            <w:r>
              <w:rPr>
                <w:sz w:val="24"/>
              </w:rPr>
              <w:t>从事教育教学改革研究及获奖情况（含教改项目、研究论文、慕课、</w:t>
            </w:r>
          </w:p>
          <w:p w14:paraId="79DD1E9F">
            <w:pPr>
              <w:pStyle w:val="14"/>
              <w:spacing w:before="4" w:line="292" w:lineRule="exact"/>
              <w:ind w:left="846"/>
              <w:rPr>
                <w:sz w:val="24"/>
              </w:rPr>
            </w:pPr>
            <w:r>
              <w:rPr>
                <w:sz w:val="24"/>
              </w:rPr>
              <w:t>教材等）</w:t>
            </w:r>
          </w:p>
        </w:tc>
        <w:tc>
          <w:tcPr>
            <w:tcW w:w="6921" w:type="dxa"/>
            <w:gridSpan w:val="8"/>
          </w:tcPr>
          <w:p w14:paraId="6F6DE201">
            <w:pPr>
              <w:pStyle w:val="23"/>
              <w:numPr>
                <w:ilvl w:val="0"/>
                <w:numId w:val="6"/>
              </w:numPr>
              <w:spacing w:line="300" w:lineRule="auto"/>
              <w:ind w:right="220"/>
              <w:rPr>
                <w:rFonts w:eastAsia="宋体"/>
                <w:sz w:val="24"/>
              </w:rPr>
            </w:pPr>
            <w:r>
              <w:rPr>
                <w:rFonts w:hint="eastAsia" w:eastAsia="宋体"/>
                <w:sz w:val="24"/>
              </w:rPr>
              <w:t>主持2020年湖北高校省级教学团队《智慧商贸流通教学团队》 （鄂教高函[2021]2号-266），在研；</w:t>
            </w:r>
          </w:p>
          <w:p w14:paraId="4A6716E5">
            <w:pPr>
              <w:pStyle w:val="23"/>
              <w:numPr>
                <w:ilvl w:val="0"/>
                <w:numId w:val="6"/>
              </w:numPr>
              <w:spacing w:line="300" w:lineRule="auto"/>
              <w:ind w:right="220"/>
              <w:rPr>
                <w:rFonts w:eastAsia="宋体"/>
                <w:sz w:val="24"/>
              </w:rPr>
            </w:pPr>
            <w:r>
              <w:rPr>
                <w:rFonts w:hint="eastAsia" w:eastAsia="宋体"/>
                <w:sz w:val="24"/>
              </w:rPr>
              <w:t>主持2021年湖北省高校一流专业——物流管理，在研</w:t>
            </w:r>
          </w:p>
          <w:p w14:paraId="0703535E">
            <w:pPr>
              <w:pStyle w:val="23"/>
              <w:numPr>
                <w:ilvl w:val="0"/>
                <w:numId w:val="6"/>
              </w:numPr>
              <w:spacing w:line="300" w:lineRule="auto"/>
              <w:ind w:right="220"/>
              <w:rPr>
                <w:rFonts w:eastAsia="宋体"/>
                <w:sz w:val="24"/>
              </w:rPr>
            </w:pPr>
            <w:r>
              <w:rPr>
                <w:rFonts w:hint="eastAsia" w:eastAsia="宋体"/>
                <w:sz w:val="24"/>
              </w:rPr>
              <w:t>主持中共武汉市委网络安全和信息化委员会《以信息化助推武汉市国家商贸物流中心建设研究》（编号：2021007），结项，获王忠林省长批示（批示编号：忠林第114号 2022.01.03）；</w:t>
            </w:r>
          </w:p>
          <w:p w14:paraId="09E1B129">
            <w:pPr>
              <w:pStyle w:val="23"/>
              <w:numPr>
                <w:ilvl w:val="0"/>
                <w:numId w:val="6"/>
              </w:numPr>
              <w:spacing w:line="300" w:lineRule="auto"/>
              <w:ind w:right="220"/>
              <w:rPr>
                <w:rFonts w:eastAsia="宋体"/>
                <w:sz w:val="24"/>
              </w:rPr>
            </w:pPr>
            <w:r>
              <w:rPr>
                <w:rFonts w:hint="eastAsia" w:eastAsia="宋体"/>
                <w:sz w:val="24"/>
              </w:rPr>
              <w:t>研究报告《双循环背景下湖北加快推进武汉市深度融入“一带一路”高质量发展的建议》获王忠林省长批示（批示编号：忠林第113号 2022.01.03）；</w:t>
            </w:r>
          </w:p>
          <w:p w14:paraId="3BA62C91">
            <w:pPr>
              <w:pStyle w:val="23"/>
              <w:numPr>
                <w:ilvl w:val="0"/>
                <w:numId w:val="6"/>
              </w:numPr>
              <w:spacing w:line="300" w:lineRule="auto"/>
              <w:ind w:right="220"/>
              <w:rPr>
                <w:rFonts w:eastAsia="宋体"/>
                <w:sz w:val="24"/>
              </w:rPr>
            </w:pPr>
            <w:r>
              <w:rPr>
                <w:rFonts w:hint="eastAsia" w:eastAsia="宋体"/>
                <w:sz w:val="24"/>
              </w:rPr>
              <w:t>主持《基于智慧物流的“货运公交车”城市配送创新研究》（编号：2021CSLKT3-305）-中国物流学会、中国物流与采购联合会，结项，获“2021中国物流学会、中国物流与采购联合会优秀学术成果一等奖”；</w:t>
            </w:r>
          </w:p>
          <w:p w14:paraId="7EF49E52">
            <w:pPr>
              <w:pStyle w:val="23"/>
              <w:numPr>
                <w:ilvl w:val="0"/>
                <w:numId w:val="6"/>
              </w:numPr>
              <w:spacing w:line="300" w:lineRule="auto"/>
              <w:ind w:right="220"/>
              <w:rPr>
                <w:rFonts w:eastAsia="宋体"/>
                <w:sz w:val="24"/>
              </w:rPr>
            </w:pPr>
            <w:r>
              <w:rPr>
                <w:rFonts w:hint="eastAsia" w:eastAsia="宋体"/>
                <w:sz w:val="24"/>
              </w:rPr>
              <w:t>主持完成教育部 财政部《中央财政的支持提升专业服务产业建设项目（物流管理）》（2011.12-2014.12），经费：240万元，已完成；</w:t>
            </w:r>
          </w:p>
          <w:p w14:paraId="397D66BE">
            <w:pPr>
              <w:pStyle w:val="23"/>
              <w:numPr>
                <w:ilvl w:val="0"/>
                <w:numId w:val="6"/>
              </w:numPr>
              <w:spacing w:line="300" w:lineRule="auto"/>
              <w:ind w:right="220"/>
              <w:rPr>
                <w:rFonts w:eastAsia="宋体"/>
                <w:sz w:val="24"/>
              </w:rPr>
            </w:pPr>
            <w:r>
              <w:rPr>
                <w:rFonts w:hint="eastAsia" w:eastAsia="宋体"/>
                <w:sz w:val="24"/>
              </w:rPr>
              <w:t>教学成果奖：《循岗导教：新高职、新理念、新模式》湖北省高等学校教学成果奖贰等奖、武汉市首届市属高校教学成果一等奖，排名第三。</w:t>
            </w:r>
          </w:p>
          <w:p w14:paraId="67EC4669">
            <w:pPr>
              <w:pStyle w:val="23"/>
              <w:numPr>
                <w:ilvl w:val="0"/>
                <w:numId w:val="6"/>
              </w:numPr>
              <w:spacing w:line="300" w:lineRule="auto"/>
              <w:ind w:right="220"/>
              <w:rPr>
                <w:rFonts w:ascii="Times New Roman"/>
                <w:sz w:val="24"/>
              </w:rPr>
            </w:pPr>
            <w:r>
              <w:rPr>
                <w:rFonts w:hint="eastAsia" w:eastAsia="宋体"/>
                <w:sz w:val="24"/>
              </w:rPr>
              <w:t>实践教学奖：指导学生参加技能竞赛、社会服务、社会实践等，获多项奖励。2020年全国物流服务师职业技能竞赛湖北省选拔赛”裁判长（2020.11）、“智慧物流与供应链系列教材”编审委员会委员（2020.12）。</w:t>
            </w:r>
          </w:p>
        </w:tc>
      </w:tr>
      <w:tr w14:paraId="2A1BB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14:paraId="29E58B08">
            <w:pPr>
              <w:pStyle w:val="14"/>
              <w:spacing w:line="307" w:lineRule="exact"/>
              <w:ind w:left="606"/>
              <w:rPr>
                <w:sz w:val="24"/>
              </w:rPr>
            </w:pPr>
            <w:r>
              <w:rPr>
                <w:sz w:val="24"/>
              </w:rPr>
              <w:t>从事科学研究</w:t>
            </w:r>
          </w:p>
          <w:p w14:paraId="5F5D90B5">
            <w:pPr>
              <w:pStyle w:val="14"/>
              <w:spacing w:before="4" w:line="292" w:lineRule="exact"/>
              <w:ind w:left="726"/>
              <w:rPr>
                <w:sz w:val="24"/>
              </w:rPr>
            </w:pPr>
            <w:r>
              <w:rPr>
                <w:sz w:val="24"/>
              </w:rPr>
              <w:t>及获奖情况</w:t>
            </w:r>
          </w:p>
        </w:tc>
        <w:tc>
          <w:tcPr>
            <w:tcW w:w="6921" w:type="dxa"/>
            <w:gridSpan w:val="8"/>
          </w:tcPr>
          <w:p w14:paraId="4D1FE42A">
            <w:pPr>
              <w:pStyle w:val="23"/>
              <w:numPr>
                <w:ilvl w:val="0"/>
                <w:numId w:val="7"/>
              </w:numPr>
              <w:spacing w:line="300" w:lineRule="auto"/>
              <w:ind w:right="220"/>
              <w:rPr>
                <w:rFonts w:ascii="Times New Roman"/>
                <w:sz w:val="24"/>
              </w:rPr>
            </w:pPr>
            <w:r>
              <w:rPr>
                <w:rFonts w:hint="eastAsia" w:eastAsia="宋体"/>
                <w:sz w:val="24"/>
              </w:rPr>
              <w:t>科研成果奖：主持项目、发表论文及专著等获中国商业经济学会（2020.1）、中国物流学会 中国物流与采购联合会（2009-2019）二等奖、三等奖以及武汉市社科成果奖等获各级各类奖项40余项。</w:t>
            </w:r>
          </w:p>
        </w:tc>
      </w:tr>
      <w:tr w14:paraId="640E6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vAlign w:val="center"/>
          </w:tcPr>
          <w:p w14:paraId="59D3E1F0">
            <w:pPr>
              <w:pStyle w:val="14"/>
              <w:spacing w:line="307" w:lineRule="exact"/>
              <w:ind w:left="107" w:right="98"/>
              <w:jc w:val="center"/>
              <w:rPr>
                <w:sz w:val="24"/>
              </w:rPr>
            </w:pPr>
            <w:r>
              <w:rPr>
                <w:sz w:val="24"/>
              </w:rPr>
              <w:t>近三年获得教学研究经</w:t>
            </w:r>
          </w:p>
          <w:p w14:paraId="48C031C8">
            <w:pPr>
              <w:pStyle w:val="14"/>
              <w:spacing w:before="4" w:line="292" w:lineRule="exact"/>
              <w:ind w:left="106" w:right="98"/>
              <w:jc w:val="center"/>
              <w:rPr>
                <w:sz w:val="24"/>
              </w:rPr>
            </w:pPr>
            <w:r>
              <w:rPr>
                <w:sz w:val="24"/>
              </w:rPr>
              <w:t>费（万元）</w:t>
            </w:r>
          </w:p>
        </w:tc>
        <w:tc>
          <w:tcPr>
            <w:tcW w:w="2306" w:type="dxa"/>
            <w:gridSpan w:val="3"/>
            <w:vAlign w:val="center"/>
          </w:tcPr>
          <w:p w14:paraId="4FA7C65A">
            <w:pPr>
              <w:pStyle w:val="14"/>
              <w:jc w:val="center"/>
              <w:rPr>
                <w:rFonts w:ascii="Times New Roman"/>
                <w:sz w:val="24"/>
                <w:lang w:val="en-US"/>
              </w:rPr>
            </w:pPr>
            <w:r>
              <w:rPr>
                <w:rFonts w:hint="eastAsia" w:ascii="Times New Roman"/>
                <w:sz w:val="24"/>
                <w:lang w:val="en-US"/>
              </w:rPr>
              <w:t>40</w:t>
            </w:r>
          </w:p>
        </w:tc>
        <w:tc>
          <w:tcPr>
            <w:tcW w:w="2305" w:type="dxa"/>
            <w:gridSpan w:val="3"/>
            <w:vAlign w:val="center"/>
          </w:tcPr>
          <w:p w14:paraId="4A870EB4">
            <w:pPr>
              <w:pStyle w:val="14"/>
              <w:spacing w:line="307" w:lineRule="exact"/>
              <w:ind w:left="106"/>
              <w:jc w:val="center"/>
              <w:rPr>
                <w:sz w:val="24"/>
              </w:rPr>
            </w:pPr>
            <w:r>
              <w:rPr>
                <w:sz w:val="24"/>
              </w:rPr>
              <w:t>近三年获得科学研</w:t>
            </w:r>
          </w:p>
          <w:p w14:paraId="5F5E52A5">
            <w:pPr>
              <w:pStyle w:val="14"/>
              <w:spacing w:before="4" w:line="292" w:lineRule="exact"/>
              <w:ind w:left="106"/>
              <w:jc w:val="center"/>
              <w:rPr>
                <w:sz w:val="24"/>
              </w:rPr>
            </w:pPr>
            <w:r>
              <w:rPr>
                <w:sz w:val="24"/>
              </w:rPr>
              <w:t>究经费（万元）</w:t>
            </w:r>
          </w:p>
        </w:tc>
        <w:tc>
          <w:tcPr>
            <w:tcW w:w="2310" w:type="dxa"/>
            <w:gridSpan w:val="2"/>
            <w:vAlign w:val="center"/>
          </w:tcPr>
          <w:p w14:paraId="2B0F1939">
            <w:pPr>
              <w:pStyle w:val="14"/>
              <w:jc w:val="center"/>
              <w:rPr>
                <w:rFonts w:ascii="Times New Roman"/>
                <w:sz w:val="24"/>
                <w:lang w:val="en-US"/>
              </w:rPr>
            </w:pPr>
            <w:r>
              <w:rPr>
                <w:rFonts w:hint="eastAsia" w:ascii="Times New Roman"/>
                <w:sz w:val="24"/>
                <w:lang w:val="en-US"/>
              </w:rPr>
              <w:t>60</w:t>
            </w:r>
          </w:p>
        </w:tc>
      </w:tr>
      <w:tr w14:paraId="093A0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vAlign w:val="center"/>
          </w:tcPr>
          <w:p w14:paraId="2085ECE5">
            <w:pPr>
              <w:pStyle w:val="14"/>
              <w:spacing w:line="307" w:lineRule="exact"/>
              <w:ind w:left="107" w:right="98"/>
              <w:jc w:val="center"/>
              <w:rPr>
                <w:sz w:val="24"/>
              </w:rPr>
            </w:pPr>
            <w:r>
              <w:rPr>
                <w:sz w:val="24"/>
              </w:rPr>
              <w:t>近三年给本科生授课</w:t>
            </w:r>
          </w:p>
          <w:p w14:paraId="672CD560">
            <w:pPr>
              <w:pStyle w:val="14"/>
              <w:spacing w:before="4" w:line="294" w:lineRule="exact"/>
              <w:ind w:left="107" w:right="98"/>
              <w:jc w:val="center"/>
              <w:rPr>
                <w:sz w:val="24"/>
              </w:rPr>
            </w:pPr>
            <w:r>
              <w:rPr>
                <w:sz w:val="24"/>
              </w:rPr>
              <w:t>课程及学时数</w:t>
            </w:r>
          </w:p>
        </w:tc>
        <w:tc>
          <w:tcPr>
            <w:tcW w:w="2306" w:type="dxa"/>
            <w:gridSpan w:val="3"/>
            <w:vAlign w:val="center"/>
          </w:tcPr>
          <w:p w14:paraId="5CB19CCC">
            <w:pPr>
              <w:pStyle w:val="14"/>
              <w:jc w:val="center"/>
              <w:rPr>
                <w:rFonts w:ascii="Times New Roman"/>
                <w:sz w:val="24"/>
              </w:rPr>
            </w:pPr>
            <w:r>
              <w:rPr>
                <w:rFonts w:hint="eastAsia"/>
                <w:sz w:val="24"/>
                <w:szCs w:val="24"/>
                <w:lang w:val="en-US" w:eastAsia="zh-CN"/>
              </w:rPr>
              <w:t>授课</w:t>
            </w:r>
            <w:r>
              <w:rPr>
                <w:rFonts w:hint="eastAsia"/>
                <w:sz w:val="24"/>
                <w:szCs w:val="24"/>
              </w:rPr>
              <w:t>物流系统规划与设计</w:t>
            </w:r>
            <w:r>
              <w:rPr>
                <w:rFonts w:hint="eastAsia"/>
                <w:sz w:val="24"/>
                <w:szCs w:val="24"/>
                <w:lang w:val="en-US" w:eastAsia="zh-CN"/>
              </w:rPr>
              <w:t>课程学时</w:t>
            </w:r>
            <w:r>
              <w:rPr>
                <w:rFonts w:hint="eastAsia"/>
                <w:sz w:val="24"/>
                <w:szCs w:val="24"/>
                <w:lang w:val="en-US"/>
              </w:rPr>
              <w:t>48</w:t>
            </w:r>
            <w:r>
              <w:rPr>
                <w:rFonts w:hint="eastAsia"/>
                <w:sz w:val="24"/>
                <w:szCs w:val="24"/>
              </w:rPr>
              <w:t>、物流经济学</w:t>
            </w:r>
            <w:r>
              <w:rPr>
                <w:rFonts w:hint="eastAsia"/>
                <w:sz w:val="24"/>
                <w:szCs w:val="24"/>
                <w:lang w:val="en-US" w:eastAsia="zh-CN"/>
              </w:rPr>
              <w:t>课程学时</w:t>
            </w:r>
            <w:r>
              <w:rPr>
                <w:rFonts w:hint="eastAsia"/>
                <w:sz w:val="24"/>
                <w:szCs w:val="24"/>
                <w:lang w:val="en-US"/>
              </w:rPr>
              <w:t>48</w:t>
            </w:r>
            <w:r>
              <w:rPr>
                <w:rFonts w:hint="eastAsia"/>
                <w:sz w:val="24"/>
                <w:szCs w:val="24"/>
              </w:rPr>
              <w:t>、物流运营管理</w:t>
            </w:r>
            <w:r>
              <w:rPr>
                <w:rFonts w:hint="eastAsia"/>
                <w:sz w:val="24"/>
                <w:szCs w:val="24"/>
                <w:lang w:val="en-US" w:eastAsia="zh-CN"/>
              </w:rPr>
              <w:t>课程学时</w:t>
            </w:r>
            <w:r>
              <w:rPr>
                <w:rFonts w:hint="eastAsia"/>
                <w:sz w:val="24"/>
                <w:szCs w:val="24"/>
                <w:lang w:val="en-US"/>
              </w:rPr>
              <w:t>48</w:t>
            </w:r>
            <w:r>
              <w:rPr>
                <w:rFonts w:hint="eastAsia"/>
                <w:sz w:val="24"/>
                <w:szCs w:val="24"/>
              </w:rPr>
              <w:t>、国际物流与供应链管理</w:t>
            </w:r>
            <w:r>
              <w:rPr>
                <w:rFonts w:hint="eastAsia"/>
                <w:sz w:val="24"/>
                <w:szCs w:val="24"/>
                <w:lang w:val="en-US" w:eastAsia="zh-CN"/>
              </w:rPr>
              <w:t>课程学时</w:t>
            </w:r>
            <w:r>
              <w:rPr>
                <w:rFonts w:hint="eastAsia"/>
                <w:sz w:val="24"/>
                <w:szCs w:val="24"/>
                <w:lang w:val="en-US"/>
              </w:rPr>
              <w:t>48</w:t>
            </w:r>
            <w:r>
              <w:rPr>
                <w:rFonts w:hint="eastAsia"/>
                <w:sz w:val="24"/>
                <w:szCs w:val="24"/>
              </w:rPr>
              <w:t>、供应链管理</w:t>
            </w:r>
            <w:r>
              <w:rPr>
                <w:rFonts w:hint="eastAsia"/>
                <w:sz w:val="24"/>
                <w:szCs w:val="24"/>
                <w:lang w:val="en-US" w:eastAsia="zh-CN"/>
              </w:rPr>
              <w:t>课程学时</w:t>
            </w:r>
            <w:r>
              <w:rPr>
                <w:rFonts w:hint="eastAsia"/>
                <w:sz w:val="24"/>
                <w:szCs w:val="24"/>
                <w:lang w:val="en-US"/>
              </w:rPr>
              <w:t>48学时</w:t>
            </w:r>
          </w:p>
        </w:tc>
        <w:tc>
          <w:tcPr>
            <w:tcW w:w="2305" w:type="dxa"/>
            <w:gridSpan w:val="3"/>
            <w:vAlign w:val="center"/>
          </w:tcPr>
          <w:p w14:paraId="265B7E62">
            <w:pPr>
              <w:pStyle w:val="14"/>
              <w:spacing w:line="307" w:lineRule="exact"/>
              <w:ind w:left="106"/>
              <w:jc w:val="center"/>
              <w:rPr>
                <w:sz w:val="24"/>
              </w:rPr>
            </w:pPr>
            <w:r>
              <w:rPr>
                <w:sz w:val="24"/>
              </w:rPr>
              <w:t>近三年指导本科毕</w:t>
            </w:r>
          </w:p>
          <w:p w14:paraId="581AFE48">
            <w:pPr>
              <w:pStyle w:val="14"/>
              <w:spacing w:before="4" w:line="294" w:lineRule="exact"/>
              <w:ind w:left="106"/>
              <w:jc w:val="center"/>
              <w:rPr>
                <w:sz w:val="24"/>
              </w:rPr>
            </w:pPr>
            <w:r>
              <w:rPr>
                <w:sz w:val="24"/>
              </w:rPr>
              <w:t>业设计（人次）</w:t>
            </w:r>
          </w:p>
        </w:tc>
        <w:tc>
          <w:tcPr>
            <w:tcW w:w="2310" w:type="dxa"/>
            <w:gridSpan w:val="2"/>
            <w:vAlign w:val="center"/>
          </w:tcPr>
          <w:p w14:paraId="4407553E">
            <w:pPr>
              <w:pStyle w:val="14"/>
              <w:jc w:val="center"/>
              <w:rPr>
                <w:rFonts w:ascii="Times New Roman"/>
                <w:sz w:val="24"/>
              </w:rPr>
            </w:pPr>
            <w:r>
              <w:rPr>
                <w:rFonts w:hint="eastAsia" w:ascii="Times New Roman"/>
                <w:sz w:val="24"/>
                <w:lang w:val="en-US"/>
              </w:rPr>
              <w:t>24</w:t>
            </w:r>
          </w:p>
        </w:tc>
      </w:tr>
    </w:tbl>
    <w:p w14:paraId="4EE51071">
      <w:pPr>
        <w:tabs>
          <w:tab w:val="left" w:pos="3201"/>
        </w:tabs>
        <w:spacing w:before="5"/>
        <w:rPr>
          <w:sz w:val="21"/>
        </w:rPr>
      </w:pPr>
    </w:p>
    <w:p w14:paraId="3BD59983">
      <w:pPr>
        <w:pStyle w:val="4"/>
        <w:spacing w:line="400" w:lineRule="exact"/>
        <w:ind w:left="20"/>
        <w:jc w:val="center"/>
        <w:rPr>
          <w:lang w:val="en-US"/>
        </w:rPr>
      </w:pPr>
    </w:p>
    <w:p w14:paraId="51C237AB">
      <w:pPr>
        <w:spacing w:before="10" w:after="1"/>
        <w:jc w:val="center"/>
        <w:rPr>
          <w:sz w:val="21"/>
        </w:rPr>
      </w:pPr>
      <w:r>
        <w:rPr>
          <w:rFonts w:ascii="黑体" w:hAnsi="黑体" w:eastAsia="黑体" w:cs="黑体"/>
          <w:sz w:val="36"/>
          <w:szCs w:val="36"/>
        </w:rPr>
        <w:t>专业主要带头人简介</w:t>
      </w:r>
      <w:r>
        <w:rPr>
          <w:rFonts w:hint="eastAsia" w:ascii="黑体" w:hAnsi="黑体" w:eastAsia="黑体" w:cs="黑体"/>
          <w:sz w:val="36"/>
          <w:szCs w:val="36"/>
        </w:rPr>
        <w:t>（</w:t>
      </w:r>
      <w:r>
        <w:rPr>
          <w:rFonts w:hint="eastAsia" w:ascii="黑体" w:hAnsi="黑体" w:eastAsia="黑体" w:cs="黑体"/>
          <w:sz w:val="36"/>
          <w:szCs w:val="36"/>
          <w:lang w:val="en-US"/>
        </w:rPr>
        <w:t>3）</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1023"/>
        <w:gridCol w:w="89"/>
        <w:gridCol w:w="1229"/>
        <w:gridCol w:w="992"/>
      </w:tblGrid>
      <w:tr w14:paraId="17E1A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0" w:type="dxa"/>
          </w:tcPr>
          <w:p w14:paraId="15C21938">
            <w:pPr>
              <w:pStyle w:val="14"/>
              <w:spacing w:before="14" w:line="306" w:lineRule="exact"/>
              <w:ind w:left="239"/>
              <w:rPr>
                <w:sz w:val="24"/>
              </w:rPr>
            </w:pPr>
            <w:r>
              <w:rPr>
                <w:sz w:val="24"/>
              </w:rPr>
              <w:t>姓名</w:t>
            </w:r>
          </w:p>
        </w:tc>
        <w:tc>
          <w:tcPr>
            <w:tcW w:w="1438" w:type="dxa"/>
          </w:tcPr>
          <w:p w14:paraId="4B8E4648">
            <w:pPr>
              <w:pStyle w:val="14"/>
              <w:rPr>
                <w:rFonts w:ascii="Times New Roman"/>
                <w:sz w:val="24"/>
                <w:lang w:val="en-US"/>
              </w:rPr>
            </w:pPr>
            <w:r>
              <w:rPr>
                <w:rFonts w:hint="eastAsia" w:ascii="Times New Roman"/>
                <w:sz w:val="24"/>
                <w:lang w:val="en-US"/>
              </w:rPr>
              <w:t>胡云鹏</w:t>
            </w:r>
          </w:p>
        </w:tc>
        <w:tc>
          <w:tcPr>
            <w:tcW w:w="1246" w:type="dxa"/>
            <w:gridSpan w:val="2"/>
          </w:tcPr>
          <w:p w14:paraId="2692E5C9">
            <w:pPr>
              <w:pStyle w:val="14"/>
              <w:spacing w:before="14" w:line="306" w:lineRule="exact"/>
              <w:ind w:left="381"/>
              <w:rPr>
                <w:sz w:val="24"/>
              </w:rPr>
            </w:pPr>
            <w:r>
              <w:rPr>
                <w:sz w:val="24"/>
              </w:rPr>
              <w:t>性别</w:t>
            </w:r>
          </w:p>
        </w:tc>
        <w:tc>
          <w:tcPr>
            <w:tcW w:w="879" w:type="dxa"/>
          </w:tcPr>
          <w:p w14:paraId="5F621E41">
            <w:pPr>
              <w:pStyle w:val="14"/>
              <w:rPr>
                <w:rFonts w:ascii="Times New Roman"/>
                <w:sz w:val="24"/>
                <w:lang w:val="en-US"/>
              </w:rPr>
            </w:pPr>
            <w:r>
              <w:rPr>
                <w:rFonts w:hint="eastAsia" w:ascii="Times New Roman"/>
                <w:sz w:val="24"/>
                <w:lang w:val="en-US"/>
              </w:rPr>
              <w:t>男</w:t>
            </w:r>
          </w:p>
        </w:tc>
        <w:tc>
          <w:tcPr>
            <w:tcW w:w="1720" w:type="dxa"/>
            <w:gridSpan w:val="2"/>
          </w:tcPr>
          <w:p w14:paraId="2EAF72AB">
            <w:pPr>
              <w:pStyle w:val="14"/>
              <w:spacing w:before="14" w:line="306" w:lineRule="exact"/>
              <w:ind w:left="138"/>
              <w:rPr>
                <w:sz w:val="24"/>
              </w:rPr>
            </w:pPr>
            <w:r>
              <w:rPr>
                <w:sz w:val="24"/>
              </w:rPr>
              <w:t>专业技术职务</w:t>
            </w:r>
          </w:p>
        </w:tc>
        <w:tc>
          <w:tcPr>
            <w:tcW w:w="1112" w:type="dxa"/>
            <w:gridSpan w:val="2"/>
          </w:tcPr>
          <w:p w14:paraId="2CB11473">
            <w:pPr>
              <w:pStyle w:val="14"/>
              <w:rPr>
                <w:rFonts w:ascii="Times New Roman"/>
                <w:sz w:val="24"/>
                <w:lang w:val="en-US"/>
              </w:rPr>
            </w:pPr>
            <w:r>
              <w:rPr>
                <w:rFonts w:hint="eastAsia" w:ascii="Times New Roman"/>
                <w:sz w:val="24"/>
                <w:lang w:val="en-US"/>
              </w:rPr>
              <w:t>副教授</w:t>
            </w:r>
          </w:p>
        </w:tc>
        <w:tc>
          <w:tcPr>
            <w:tcW w:w="1229" w:type="dxa"/>
          </w:tcPr>
          <w:p w14:paraId="461A2D3C">
            <w:pPr>
              <w:pStyle w:val="14"/>
              <w:spacing w:before="14" w:line="306" w:lineRule="exact"/>
              <w:ind w:left="131"/>
              <w:rPr>
                <w:sz w:val="24"/>
              </w:rPr>
            </w:pPr>
            <w:r>
              <w:rPr>
                <w:sz w:val="24"/>
              </w:rPr>
              <w:t>行政职务</w:t>
            </w:r>
          </w:p>
        </w:tc>
        <w:tc>
          <w:tcPr>
            <w:tcW w:w="992" w:type="dxa"/>
          </w:tcPr>
          <w:p w14:paraId="2632FE46">
            <w:pPr>
              <w:pStyle w:val="14"/>
              <w:rPr>
                <w:rFonts w:ascii="Times New Roman"/>
                <w:sz w:val="24"/>
                <w:lang w:val="en-US"/>
              </w:rPr>
            </w:pPr>
            <w:r>
              <w:rPr>
                <w:rFonts w:hint="eastAsia" w:ascii="Times New Roman"/>
                <w:sz w:val="24"/>
                <w:lang w:val="en-US"/>
              </w:rPr>
              <w:t>系主任</w:t>
            </w:r>
          </w:p>
        </w:tc>
      </w:tr>
      <w:tr w14:paraId="47155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60" w:type="dxa"/>
          </w:tcPr>
          <w:p w14:paraId="6712EDBB">
            <w:pPr>
              <w:pStyle w:val="14"/>
              <w:spacing w:line="307" w:lineRule="exact"/>
              <w:ind w:left="99" w:right="90"/>
              <w:jc w:val="center"/>
              <w:rPr>
                <w:sz w:val="24"/>
              </w:rPr>
            </w:pPr>
            <w:r>
              <w:rPr>
                <w:sz w:val="24"/>
              </w:rPr>
              <w:t>拟承担</w:t>
            </w:r>
          </w:p>
          <w:p w14:paraId="1B16EF99">
            <w:pPr>
              <w:pStyle w:val="14"/>
              <w:spacing w:before="4" w:line="292" w:lineRule="exact"/>
              <w:ind w:left="99" w:right="90"/>
              <w:jc w:val="center"/>
              <w:rPr>
                <w:sz w:val="24"/>
              </w:rPr>
            </w:pPr>
            <w:r>
              <w:rPr>
                <w:sz w:val="24"/>
              </w:rPr>
              <w:t>课程</w:t>
            </w:r>
          </w:p>
        </w:tc>
        <w:tc>
          <w:tcPr>
            <w:tcW w:w="3563" w:type="dxa"/>
            <w:gridSpan w:val="4"/>
            <w:vAlign w:val="center"/>
          </w:tcPr>
          <w:p w14:paraId="69C97CFF">
            <w:pPr>
              <w:pStyle w:val="14"/>
              <w:rPr>
                <w:lang w:val="en-US"/>
              </w:rPr>
            </w:pPr>
            <w:r>
              <w:rPr>
                <w:rFonts w:hint="eastAsia" w:ascii="Times New Roman"/>
                <w:sz w:val="24"/>
                <w:lang w:val="en-US"/>
              </w:rPr>
              <w:t>传热学、</w:t>
            </w:r>
            <w:r>
              <w:rPr>
                <w:rFonts w:hint="eastAsia"/>
                <w:sz w:val="24"/>
              </w:rPr>
              <w:t>冷库技术</w:t>
            </w:r>
          </w:p>
        </w:tc>
        <w:tc>
          <w:tcPr>
            <w:tcW w:w="1720" w:type="dxa"/>
            <w:gridSpan w:val="2"/>
          </w:tcPr>
          <w:p w14:paraId="2026C8FA">
            <w:pPr>
              <w:pStyle w:val="14"/>
              <w:spacing w:before="156"/>
              <w:ind w:left="138"/>
              <w:rPr>
                <w:sz w:val="24"/>
              </w:rPr>
            </w:pPr>
            <w:r>
              <w:rPr>
                <w:sz w:val="24"/>
              </w:rPr>
              <w:t>现在所在单位</w:t>
            </w:r>
          </w:p>
        </w:tc>
        <w:tc>
          <w:tcPr>
            <w:tcW w:w="3333" w:type="dxa"/>
            <w:gridSpan w:val="4"/>
          </w:tcPr>
          <w:p w14:paraId="383D9302">
            <w:pPr>
              <w:pStyle w:val="14"/>
              <w:rPr>
                <w:rFonts w:ascii="Times New Roman"/>
                <w:sz w:val="24"/>
                <w:lang w:val="en-US"/>
              </w:rPr>
            </w:pPr>
            <w:r>
              <w:rPr>
                <w:rFonts w:hint="eastAsia" w:ascii="Times New Roman"/>
                <w:sz w:val="24"/>
                <w:lang w:val="en-US"/>
              </w:rPr>
              <w:t>武汉商学院</w:t>
            </w:r>
          </w:p>
        </w:tc>
      </w:tr>
      <w:tr w14:paraId="31B1F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14:paraId="026CE452">
            <w:pPr>
              <w:pStyle w:val="14"/>
              <w:spacing w:before="2"/>
              <w:ind w:left="107"/>
              <w:rPr>
                <w:sz w:val="24"/>
              </w:rPr>
            </w:pPr>
            <w:r>
              <w:rPr>
                <w:sz w:val="24"/>
              </w:rPr>
              <w:t>最后学历毕业时间、</w:t>
            </w:r>
          </w:p>
          <w:p w14:paraId="7E5165ED">
            <w:pPr>
              <w:pStyle w:val="14"/>
              <w:spacing w:before="4" w:line="292" w:lineRule="exact"/>
              <w:ind w:left="777"/>
              <w:rPr>
                <w:sz w:val="24"/>
              </w:rPr>
            </w:pPr>
            <w:r>
              <w:rPr>
                <w:sz w:val="24"/>
              </w:rPr>
              <w:t>学校、专业</w:t>
            </w:r>
          </w:p>
        </w:tc>
        <w:tc>
          <w:tcPr>
            <w:tcW w:w="6921" w:type="dxa"/>
            <w:gridSpan w:val="8"/>
          </w:tcPr>
          <w:p w14:paraId="519E54F3">
            <w:pPr>
              <w:pStyle w:val="14"/>
              <w:rPr>
                <w:rFonts w:ascii="Times New Roman"/>
                <w:sz w:val="24"/>
                <w:lang w:val="en-US"/>
              </w:rPr>
            </w:pPr>
            <w:r>
              <w:rPr>
                <w:rFonts w:hint="eastAsia" w:ascii="Times New Roman"/>
                <w:sz w:val="24"/>
                <w:lang w:val="en-US"/>
              </w:rPr>
              <w:t>博士、华中科技大学、供热、供燃气、通风及空调工程</w:t>
            </w:r>
          </w:p>
          <w:p w14:paraId="7D176ACE">
            <w:pPr>
              <w:pStyle w:val="14"/>
              <w:rPr>
                <w:rFonts w:ascii="Times New Roman"/>
                <w:sz w:val="24"/>
              </w:rPr>
            </w:pPr>
            <w:r>
              <w:rPr>
                <w:rFonts w:hint="eastAsia" w:ascii="Times New Roman"/>
                <w:sz w:val="24"/>
                <w:lang w:val="en-US"/>
              </w:rPr>
              <w:t>博士后、华中科技大学、动力工程及工程热物理</w:t>
            </w:r>
          </w:p>
        </w:tc>
      </w:tr>
      <w:tr w14:paraId="1DF11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2655" w:type="dxa"/>
            <w:gridSpan w:val="3"/>
          </w:tcPr>
          <w:p w14:paraId="50A77CC0">
            <w:pPr>
              <w:pStyle w:val="14"/>
              <w:spacing w:before="156"/>
              <w:ind w:left="606"/>
              <w:rPr>
                <w:sz w:val="24"/>
              </w:rPr>
            </w:pPr>
            <w:r>
              <w:rPr>
                <w:sz w:val="24"/>
              </w:rPr>
              <w:t>主要研究方向</w:t>
            </w:r>
          </w:p>
        </w:tc>
        <w:tc>
          <w:tcPr>
            <w:tcW w:w="6921" w:type="dxa"/>
            <w:gridSpan w:val="8"/>
            <w:vAlign w:val="center"/>
          </w:tcPr>
          <w:p w14:paraId="7472A874">
            <w:pPr>
              <w:pStyle w:val="14"/>
              <w:rPr>
                <w:rFonts w:ascii="Times New Roman"/>
                <w:sz w:val="24"/>
              </w:rPr>
            </w:pPr>
            <w:r>
              <w:rPr>
                <w:rFonts w:hint="eastAsia" w:ascii="Times New Roman"/>
                <w:sz w:val="24"/>
                <w:lang w:val="en-US"/>
              </w:rPr>
              <w:t>制冷系统故障诊断、优化控制与运行节能</w:t>
            </w:r>
          </w:p>
        </w:tc>
      </w:tr>
      <w:tr w14:paraId="67068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2655" w:type="dxa"/>
            <w:gridSpan w:val="3"/>
          </w:tcPr>
          <w:p w14:paraId="52F43BE7">
            <w:pPr>
              <w:pStyle w:val="14"/>
              <w:spacing w:line="242" w:lineRule="auto"/>
              <w:ind w:left="126" w:right="117"/>
              <w:jc w:val="both"/>
              <w:rPr>
                <w:sz w:val="24"/>
              </w:rPr>
            </w:pPr>
            <w:r>
              <w:rPr>
                <w:sz w:val="24"/>
              </w:rPr>
              <w:t>从事教育教学改革研究及获奖情况（含教改项目、研究论文、慕课、</w:t>
            </w:r>
          </w:p>
          <w:p w14:paraId="22CAD845">
            <w:pPr>
              <w:pStyle w:val="14"/>
              <w:spacing w:before="4" w:line="292" w:lineRule="exact"/>
              <w:ind w:left="846"/>
              <w:rPr>
                <w:sz w:val="24"/>
              </w:rPr>
            </w:pPr>
            <w:r>
              <w:rPr>
                <w:sz w:val="24"/>
              </w:rPr>
              <w:t>教材等）</w:t>
            </w:r>
          </w:p>
        </w:tc>
        <w:tc>
          <w:tcPr>
            <w:tcW w:w="6921" w:type="dxa"/>
            <w:gridSpan w:val="8"/>
          </w:tcPr>
          <w:p w14:paraId="294D5F21">
            <w:pPr>
              <w:pStyle w:val="23"/>
              <w:numPr>
                <w:ilvl w:val="0"/>
                <w:numId w:val="8"/>
              </w:numPr>
              <w:spacing w:line="300" w:lineRule="auto"/>
              <w:ind w:right="220"/>
              <w:rPr>
                <w:rFonts w:ascii="Times New Roman" w:eastAsia="宋体"/>
                <w:sz w:val="24"/>
                <w:szCs w:val="22"/>
                <w:lang w:val="en-US"/>
              </w:rPr>
            </w:pPr>
            <w:r>
              <w:rPr>
                <w:rFonts w:hint="eastAsia" w:ascii="Times New Roman" w:eastAsia="宋体"/>
                <w:sz w:val="24"/>
                <w:szCs w:val="22"/>
                <w:lang w:val="en-US"/>
              </w:rPr>
              <w:t>“流体输配管网”课程获武汉商学院2022年度校级应用型课程建设项目. 2023.05. 主持. 10万元</w:t>
            </w:r>
          </w:p>
          <w:p w14:paraId="09B82448">
            <w:pPr>
              <w:pStyle w:val="23"/>
              <w:numPr>
                <w:ilvl w:val="0"/>
                <w:numId w:val="8"/>
              </w:numPr>
              <w:spacing w:line="300" w:lineRule="auto"/>
              <w:ind w:right="220"/>
              <w:rPr>
                <w:rFonts w:ascii="Times New Roman" w:eastAsia="宋体"/>
                <w:sz w:val="24"/>
                <w:szCs w:val="22"/>
                <w:lang w:val="en-US"/>
              </w:rPr>
            </w:pPr>
            <w:r>
              <w:rPr>
                <w:rFonts w:hint="eastAsia" w:ascii="Times New Roman" w:eastAsia="宋体"/>
                <w:sz w:val="24"/>
                <w:szCs w:val="22"/>
                <w:lang w:val="en-US"/>
              </w:rPr>
              <w:t>“流体输配管网”课程获武汉商学院第三届全国教师教学创新大赛校赛. 校级三等奖. 2023.02</w:t>
            </w:r>
          </w:p>
          <w:p w14:paraId="128665AC">
            <w:pPr>
              <w:pStyle w:val="23"/>
              <w:numPr>
                <w:ilvl w:val="0"/>
                <w:numId w:val="8"/>
              </w:numPr>
              <w:spacing w:line="300" w:lineRule="auto"/>
              <w:ind w:right="220"/>
              <w:rPr>
                <w:rFonts w:ascii="Times New Roman" w:eastAsia="宋体"/>
                <w:sz w:val="24"/>
                <w:szCs w:val="22"/>
                <w:lang w:val="en-US"/>
              </w:rPr>
            </w:pPr>
            <w:r>
              <w:rPr>
                <w:rFonts w:hint="eastAsia" w:ascii="Times New Roman" w:eastAsia="宋体"/>
                <w:sz w:val="24"/>
                <w:szCs w:val="22"/>
                <w:lang w:val="en-US"/>
              </w:rPr>
              <w:t>人工环境控制系统设计及调适创新实践基地建设（220504225302104）. 2022年教育部产学合作协同育人项目. 2022.11-2024.10. 主持. 30万元</w:t>
            </w:r>
          </w:p>
          <w:p w14:paraId="13642BFE">
            <w:pPr>
              <w:pStyle w:val="23"/>
              <w:numPr>
                <w:ilvl w:val="0"/>
                <w:numId w:val="8"/>
              </w:numPr>
              <w:spacing w:line="300" w:lineRule="auto"/>
              <w:ind w:right="220"/>
              <w:rPr>
                <w:rFonts w:ascii="Times New Roman" w:eastAsia="宋体"/>
                <w:sz w:val="24"/>
                <w:szCs w:val="22"/>
                <w:lang w:val="en-US"/>
              </w:rPr>
            </w:pPr>
            <w:r>
              <w:rPr>
                <w:rFonts w:hint="eastAsia" w:ascii="Times New Roman" w:eastAsia="宋体"/>
                <w:sz w:val="24"/>
                <w:szCs w:val="22"/>
                <w:lang w:val="en-US"/>
              </w:rPr>
              <w:t>“工学结合、两程融通”的建筑环境与能源应用工程专业教师团队建设. 武汉商学院第二届校级教学成果奖二等奖. 2022.01</w:t>
            </w:r>
          </w:p>
          <w:p w14:paraId="34E73382">
            <w:pPr>
              <w:pStyle w:val="14"/>
              <w:rPr>
                <w:rFonts w:ascii="Times New Roman"/>
                <w:sz w:val="24"/>
              </w:rPr>
            </w:pPr>
          </w:p>
        </w:tc>
      </w:tr>
      <w:tr w14:paraId="79D47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14:paraId="2779015B">
            <w:pPr>
              <w:pStyle w:val="14"/>
              <w:spacing w:line="307" w:lineRule="exact"/>
              <w:ind w:left="606"/>
              <w:rPr>
                <w:sz w:val="24"/>
              </w:rPr>
            </w:pPr>
            <w:r>
              <w:rPr>
                <w:sz w:val="24"/>
              </w:rPr>
              <w:t>从事科学研究</w:t>
            </w:r>
          </w:p>
          <w:p w14:paraId="13C5B8C4">
            <w:pPr>
              <w:pStyle w:val="14"/>
              <w:spacing w:before="4" w:line="292" w:lineRule="exact"/>
              <w:ind w:left="726"/>
              <w:rPr>
                <w:sz w:val="24"/>
              </w:rPr>
            </w:pPr>
            <w:r>
              <w:rPr>
                <w:sz w:val="24"/>
              </w:rPr>
              <w:t>及获奖情况</w:t>
            </w:r>
          </w:p>
        </w:tc>
        <w:tc>
          <w:tcPr>
            <w:tcW w:w="6921" w:type="dxa"/>
            <w:gridSpan w:val="8"/>
          </w:tcPr>
          <w:p w14:paraId="1B248815">
            <w:pPr>
              <w:pStyle w:val="23"/>
              <w:numPr>
                <w:ilvl w:val="0"/>
                <w:numId w:val="9"/>
              </w:numPr>
              <w:spacing w:line="300" w:lineRule="auto"/>
              <w:ind w:right="220"/>
              <w:rPr>
                <w:rFonts w:ascii="Times New Roman" w:eastAsia="宋体"/>
                <w:sz w:val="24"/>
                <w:szCs w:val="22"/>
                <w:lang w:val="en-US"/>
              </w:rPr>
            </w:pPr>
            <w:r>
              <w:rPr>
                <w:rFonts w:hint="eastAsia" w:ascii="Times New Roman" w:eastAsia="宋体"/>
                <w:sz w:val="24"/>
                <w:szCs w:val="22"/>
                <w:lang w:val="en-US"/>
              </w:rPr>
              <w:t>面向大数据的建筑能源管理系统运行数据可靠性实时评价与在线清洗机制研究（</w:t>
            </w:r>
            <w:r>
              <w:rPr>
                <w:rFonts w:ascii="Times New Roman" w:eastAsia="宋体"/>
                <w:sz w:val="24"/>
                <w:szCs w:val="22"/>
                <w:lang w:val="en-US"/>
              </w:rPr>
              <w:t>2022010801010425</w:t>
            </w:r>
            <w:r>
              <w:rPr>
                <w:rFonts w:hint="eastAsia" w:ascii="Times New Roman" w:eastAsia="宋体"/>
                <w:sz w:val="24"/>
                <w:szCs w:val="22"/>
                <w:lang w:val="en-US"/>
              </w:rPr>
              <w:t>）</w:t>
            </w:r>
            <w:r>
              <w:rPr>
                <w:rFonts w:ascii="Times New Roman" w:eastAsia="宋体"/>
                <w:sz w:val="24"/>
                <w:szCs w:val="22"/>
                <w:lang w:val="en-US"/>
              </w:rPr>
              <w:t xml:space="preserve">. </w:t>
            </w:r>
            <w:r>
              <w:rPr>
                <w:rFonts w:hint="eastAsia" w:ascii="Times New Roman" w:eastAsia="宋体"/>
                <w:sz w:val="24"/>
                <w:szCs w:val="22"/>
                <w:lang w:val="en-US"/>
              </w:rPr>
              <w:t>2022年武汉市科技局创新专项基础研究项目. 2022.07-今. 主持. 22万元</w:t>
            </w:r>
          </w:p>
          <w:p w14:paraId="1181DBFB">
            <w:pPr>
              <w:pStyle w:val="23"/>
              <w:numPr>
                <w:ilvl w:val="0"/>
                <w:numId w:val="9"/>
              </w:numPr>
              <w:spacing w:line="300" w:lineRule="auto"/>
              <w:ind w:right="220"/>
              <w:rPr>
                <w:rFonts w:ascii="Times New Roman"/>
                <w:sz w:val="24"/>
              </w:rPr>
            </w:pPr>
            <w:r>
              <w:rPr>
                <w:rFonts w:hint="eastAsia" w:ascii="Times New Roman" w:eastAsia="宋体"/>
                <w:sz w:val="24"/>
                <w:szCs w:val="22"/>
                <w:lang w:val="en-US"/>
              </w:rPr>
              <w:t>横向课题</w:t>
            </w:r>
            <w:r>
              <w:rPr>
                <w:rFonts w:ascii="Times New Roman" w:eastAsia="宋体"/>
                <w:sz w:val="24"/>
                <w:szCs w:val="22"/>
                <w:lang w:val="en-US"/>
              </w:rPr>
              <w:t xml:space="preserve">. </w:t>
            </w:r>
            <w:r>
              <w:rPr>
                <w:rFonts w:hint="eastAsia" w:ascii="Times New Roman" w:eastAsia="宋体"/>
                <w:sz w:val="24"/>
                <w:szCs w:val="22"/>
                <w:lang w:val="en-US"/>
              </w:rPr>
              <w:t>城市轨道交通运营综合能源管理及节能技术研究</w:t>
            </w:r>
            <w:r>
              <w:rPr>
                <w:rFonts w:ascii="Times New Roman" w:eastAsia="宋体"/>
                <w:sz w:val="24"/>
                <w:szCs w:val="22"/>
                <w:lang w:val="en-US"/>
              </w:rPr>
              <w:t xml:space="preserve">.  </w:t>
            </w:r>
            <w:r>
              <w:rPr>
                <w:rFonts w:hint="eastAsia" w:ascii="Times New Roman" w:eastAsia="宋体"/>
                <w:sz w:val="24"/>
                <w:szCs w:val="22"/>
                <w:lang w:val="en-US"/>
              </w:rPr>
              <w:t xml:space="preserve">主持. </w:t>
            </w:r>
            <w:r>
              <w:rPr>
                <w:rFonts w:ascii="Times New Roman" w:eastAsia="宋体"/>
                <w:sz w:val="24"/>
                <w:szCs w:val="22"/>
                <w:lang w:val="en-US"/>
              </w:rPr>
              <w:t>2</w:t>
            </w:r>
            <w:r>
              <w:rPr>
                <w:rFonts w:hint="eastAsia" w:ascii="Times New Roman" w:eastAsia="宋体"/>
                <w:sz w:val="24"/>
                <w:szCs w:val="22"/>
                <w:lang w:val="en-US"/>
              </w:rPr>
              <w:t>0万元</w:t>
            </w:r>
          </w:p>
        </w:tc>
      </w:tr>
      <w:tr w14:paraId="4C6F5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vAlign w:val="center"/>
          </w:tcPr>
          <w:p w14:paraId="642EE97C">
            <w:pPr>
              <w:pStyle w:val="14"/>
              <w:spacing w:line="307" w:lineRule="exact"/>
              <w:ind w:left="107" w:right="98"/>
              <w:jc w:val="center"/>
              <w:rPr>
                <w:sz w:val="24"/>
              </w:rPr>
            </w:pPr>
            <w:r>
              <w:rPr>
                <w:sz w:val="24"/>
              </w:rPr>
              <w:t>近三年获得教学研究经</w:t>
            </w:r>
          </w:p>
          <w:p w14:paraId="554C0466">
            <w:pPr>
              <w:pStyle w:val="14"/>
              <w:spacing w:before="4" w:line="292" w:lineRule="exact"/>
              <w:ind w:left="106" w:right="98"/>
              <w:jc w:val="center"/>
              <w:rPr>
                <w:sz w:val="24"/>
              </w:rPr>
            </w:pPr>
            <w:r>
              <w:rPr>
                <w:sz w:val="24"/>
              </w:rPr>
              <w:t>费（万元）</w:t>
            </w:r>
          </w:p>
        </w:tc>
        <w:tc>
          <w:tcPr>
            <w:tcW w:w="2306" w:type="dxa"/>
            <w:gridSpan w:val="3"/>
            <w:vAlign w:val="center"/>
          </w:tcPr>
          <w:p w14:paraId="36AE43AB">
            <w:pPr>
              <w:pStyle w:val="14"/>
              <w:jc w:val="center"/>
              <w:rPr>
                <w:rFonts w:ascii="Times New Roman"/>
                <w:sz w:val="24"/>
              </w:rPr>
            </w:pPr>
            <w:r>
              <w:rPr>
                <w:rFonts w:hint="eastAsia" w:ascii="Times New Roman"/>
                <w:sz w:val="24"/>
                <w:lang w:val="en-US"/>
              </w:rPr>
              <w:t>60</w:t>
            </w:r>
          </w:p>
        </w:tc>
        <w:tc>
          <w:tcPr>
            <w:tcW w:w="2305" w:type="dxa"/>
            <w:gridSpan w:val="2"/>
            <w:vAlign w:val="center"/>
          </w:tcPr>
          <w:p w14:paraId="31A37F3D">
            <w:pPr>
              <w:pStyle w:val="14"/>
              <w:spacing w:line="307" w:lineRule="exact"/>
              <w:ind w:left="106"/>
              <w:jc w:val="center"/>
              <w:rPr>
                <w:sz w:val="24"/>
              </w:rPr>
            </w:pPr>
            <w:r>
              <w:rPr>
                <w:sz w:val="24"/>
              </w:rPr>
              <w:t>近三年获得科学研</w:t>
            </w:r>
          </w:p>
          <w:p w14:paraId="5C5D2C9A">
            <w:pPr>
              <w:pStyle w:val="14"/>
              <w:spacing w:before="4" w:line="292" w:lineRule="exact"/>
              <w:ind w:left="106"/>
              <w:jc w:val="center"/>
              <w:rPr>
                <w:sz w:val="24"/>
              </w:rPr>
            </w:pPr>
            <w:r>
              <w:rPr>
                <w:sz w:val="24"/>
              </w:rPr>
              <w:t>究经费（万元）</w:t>
            </w:r>
          </w:p>
        </w:tc>
        <w:tc>
          <w:tcPr>
            <w:tcW w:w="2310" w:type="dxa"/>
            <w:gridSpan w:val="3"/>
            <w:vAlign w:val="center"/>
          </w:tcPr>
          <w:p w14:paraId="194254FF">
            <w:pPr>
              <w:pStyle w:val="14"/>
              <w:jc w:val="center"/>
              <w:rPr>
                <w:rFonts w:ascii="Times New Roman"/>
                <w:sz w:val="24"/>
              </w:rPr>
            </w:pPr>
            <w:r>
              <w:rPr>
                <w:rFonts w:hint="eastAsia" w:ascii="Times New Roman"/>
                <w:sz w:val="24"/>
                <w:lang w:val="en-US"/>
              </w:rPr>
              <w:t>22</w:t>
            </w:r>
          </w:p>
        </w:tc>
      </w:tr>
      <w:tr w14:paraId="70709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vAlign w:val="center"/>
          </w:tcPr>
          <w:p w14:paraId="3D676AA4">
            <w:pPr>
              <w:pStyle w:val="14"/>
              <w:spacing w:line="307" w:lineRule="exact"/>
              <w:ind w:left="107" w:right="98"/>
              <w:jc w:val="center"/>
              <w:rPr>
                <w:sz w:val="24"/>
              </w:rPr>
            </w:pPr>
            <w:r>
              <w:rPr>
                <w:sz w:val="24"/>
              </w:rPr>
              <w:t>近三年给本科生授课</w:t>
            </w:r>
          </w:p>
          <w:p w14:paraId="31A289CE">
            <w:pPr>
              <w:pStyle w:val="14"/>
              <w:spacing w:before="4" w:line="294" w:lineRule="exact"/>
              <w:ind w:left="107" w:right="98"/>
              <w:jc w:val="center"/>
              <w:rPr>
                <w:sz w:val="24"/>
              </w:rPr>
            </w:pPr>
            <w:r>
              <w:rPr>
                <w:sz w:val="24"/>
              </w:rPr>
              <w:t>课程及学时数</w:t>
            </w:r>
          </w:p>
        </w:tc>
        <w:tc>
          <w:tcPr>
            <w:tcW w:w="2306" w:type="dxa"/>
            <w:gridSpan w:val="3"/>
            <w:vAlign w:val="center"/>
          </w:tcPr>
          <w:p w14:paraId="2A68D58C">
            <w:pPr>
              <w:pStyle w:val="14"/>
              <w:jc w:val="center"/>
              <w:rPr>
                <w:rFonts w:ascii="Times New Roman"/>
                <w:sz w:val="24"/>
                <w:lang w:val="en-US"/>
              </w:rPr>
            </w:pPr>
            <w:r>
              <w:rPr>
                <w:rFonts w:hint="eastAsia" w:ascii="Times New Roman"/>
                <w:sz w:val="24"/>
                <w:lang w:val="en-US" w:eastAsia="zh-CN"/>
              </w:rPr>
              <w:t>授课</w:t>
            </w:r>
            <w:r>
              <w:rPr>
                <w:rFonts w:hint="eastAsia" w:ascii="Times New Roman"/>
                <w:sz w:val="24"/>
              </w:rPr>
              <w:t>传热学</w:t>
            </w:r>
            <w:r>
              <w:rPr>
                <w:rFonts w:hint="eastAsia" w:ascii="Times New Roman"/>
                <w:sz w:val="24"/>
                <w:lang w:val="en-US" w:eastAsia="zh-CN"/>
              </w:rPr>
              <w:t>课程学时</w:t>
            </w:r>
            <w:r>
              <w:rPr>
                <w:rFonts w:hint="eastAsia" w:ascii="Times New Roman"/>
                <w:sz w:val="24"/>
                <w:lang w:val="en-US"/>
              </w:rPr>
              <w:t>48，</w:t>
            </w:r>
          </w:p>
          <w:p w14:paraId="1011A4C3">
            <w:pPr>
              <w:pStyle w:val="14"/>
              <w:jc w:val="center"/>
              <w:rPr>
                <w:rFonts w:hint="eastAsia" w:ascii="Times New Roman" w:eastAsia="宋体"/>
                <w:sz w:val="24"/>
                <w:lang w:eastAsia="zh-CN"/>
              </w:rPr>
            </w:pPr>
            <w:r>
              <w:rPr>
                <w:rFonts w:hint="eastAsia" w:ascii="Times New Roman"/>
                <w:sz w:val="24"/>
              </w:rPr>
              <w:t>热质交换原理与设备</w:t>
            </w:r>
            <w:r>
              <w:rPr>
                <w:rFonts w:hint="eastAsia" w:ascii="Times New Roman"/>
                <w:sz w:val="24"/>
                <w:lang w:val="en-US" w:eastAsia="zh-CN"/>
              </w:rPr>
              <w:t>课程学时</w:t>
            </w:r>
            <w:r>
              <w:rPr>
                <w:rFonts w:hint="eastAsia" w:ascii="Times New Roman"/>
                <w:sz w:val="24"/>
                <w:lang w:val="en-US"/>
              </w:rPr>
              <w:t>196学时</w:t>
            </w:r>
            <w:r>
              <w:rPr>
                <w:rFonts w:hint="eastAsia" w:ascii="Times New Roman"/>
                <w:sz w:val="24"/>
              </w:rPr>
              <w:t>、流体输配管网</w:t>
            </w:r>
            <w:r>
              <w:rPr>
                <w:rFonts w:hint="eastAsia" w:ascii="Times New Roman"/>
                <w:sz w:val="24"/>
                <w:lang w:val="en-US" w:eastAsia="zh-CN"/>
              </w:rPr>
              <w:t>课程学时</w:t>
            </w:r>
            <w:r>
              <w:rPr>
                <w:rFonts w:hint="eastAsia" w:ascii="Times New Roman"/>
                <w:sz w:val="24"/>
                <w:lang w:val="en-US"/>
              </w:rPr>
              <w:t>196学时</w:t>
            </w:r>
            <w:r>
              <w:rPr>
                <w:rFonts w:hint="eastAsia" w:ascii="Times New Roman"/>
                <w:sz w:val="24"/>
              </w:rPr>
              <w:t>、冷链物流</w:t>
            </w:r>
            <w:r>
              <w:rPr>
                <w:rFonts w:hint="eastAsia" w:ascii="Times New Roman"/>
                <w:sz w:val="24"/>
                <w:lang w:val="en-US" w:eastAsia="zh-CN"/>
              </w:rPr>
              <w:t>课程学时</w:t>
            </w:r>
            <w:r>
              <w:rPr>
                <w:rFonts w:hint="eastAsia" w:ascii="Times New Roman"/>
                <w:sz w:val="24"/>
                <w:lang w:val="en-US"/>
              </w:rPr>
              <w:t>64学时</w:t>
            </w:r>
          </w:p>
        </w:tc>
        <w:tc>
          <w:tcPr>
            <w:tcW w:w="2305" w:type="dxa"/>
            <w:gridSpan w:val="2"/>
            <w:vAlign w:val="center"/>
          </w:tcPr>
          <w:p w14:paraId="5B8DA4B1">
            <w:pPr>
              <w:pStyle w:val="14"/>
              <w:spacing w:line="307" w:lineRule="exact"/>
              <w:ind w:left="106"/>
              <w:jc w:val="center"/>
              <w:rPr>
                <w:sz w:val="24"/>
              </w:rPr>
            </w:pPr>
            <w:r>
              <w:rPr>
                <w:sz w:val="24"/>
              </w:rPr>
              <w:t>近三年指导本科毕</w:t>
            </w:r>
          </w:p>
          <w:p w14:paraId="3EAD768D">
            <w:pPr>
              <w:pStyle w:val="14"/>
              <w:spacing w:before="4" w:line="294" w:lineRule="exact"/>
              <w:ind w:left="106"/>
              <w:jc w:val="center"/>
              <w:rPr>
                <w:sz w:val="24"/>
              </w:rPr>
            </w:pPr>
            <w:r>
              <w:rPr>
                <w:sz w:val="24"/>
              </w:rPr>
              <w:t>业设计（人次）</w:t>
            </w:r>
          </w:p>
        </w:tc>
        <w:tc>
          <w:tcPr>
            <w:tcW w:w="2310" w:type="dxa"/>
            <w:gridSpan w:val="3"/>
            <w:vAlign w:val="center"/>
          </w:tcPr>
          <w:p w14:paraId="0D9D73A1">
            <w:pPr>
              <w:pStyle w:val="14"/>
              <w:jc w:val="center"/>
              <w:rPr>
                <w:rFonts w:ascii="Times New Roman"/>
                <w:sz w:val="24"/>
              </w:rPr>
            </w:pPr>
            <w:r>
              <w:rPr>
                <w:rFonts w:hint="eastAsia" w:ascii="Times New Roman"/>
                <w:sz w:val="24"/>
                <w:lang w:val="en-US"/>
              </w:rPr>
              <w:t>24</w:t>
            </w:r>
          </w:p>
        </w:tc>
      </w:tr>
    </w:tbl>
    <w:p w14:paraId="1E00FD05">
      <w:pPr>
        <w:spacing w:before="10" w:after="1"/>
        <w:jc w:val="center"/>
        <w:rPr>
          <w:rFonts w:ascii="黑体" w:hAnsi="黑体" w:eastAsia="黑体" w:cs="黑体"/>
          <w:sz w:val="36"/>
          <w:szCs w:val="36"/>
        </w:rPr>
      </w:pPr>
    </w:p>
    <w:p w14:paraId="7C678090">
      <w:pPr>
        <w:spacing w:before="10" w:after="1"/>
        <w:jc w:val="center"/>
        <w:rPr>
          <w:rFonts w:ascii="黑体" w:hAnsi="黑体" w:eastAsia="黑体" w:cs="黑体"/>
          <w:sz w:val="36"/>
          <w:szCs w:val="36"/>
        </w:rPr>
      </w:pPr>
      <w:r>
        <w:rPr>
          <w:rFonts w:ascii="黑体" w:hAnsi="黑体" w:eastAsia="黑体" w:cs="黑体"/>
          <w:sz w:val="36"/>
          <w:szCs w:val="36"/>
        </w:rPr>
        <w:t>专业主要带头人简介</w:t>
      </w:r>
      <w:r>
        <w:rPr>
          <w:rFonts w:hint="eastAsia" w:ascii="黑体" w:hAnsi="黑体" w:eastAsia="黑体" w:cs="黑体"/>
          <w:sz w:val="36"/>
          <w:szCs w:val="36"/>
        </w:rPr>
        <w:t>（</w:t>
      </w:r>
      <w:r>
        <w:rPr>
          <w:rFonts w:hint="eastAsia" w:ascii="黑体" w:hAnsi="黑体" w:eastAsia="黑体" w:cs="黑体"/>
          <w:sz w:val="36"/>
          <w:szCs w:val="36"/>
          <w:lang w:val="en-US"/>
        </w:rPr>
        <w:t>4）</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1023"/>
        <w:gridCol w:w="89"/>
        <w:gridCol w:w="1229"/>
        <w:gridCol w:w="992"/>
      </w:tblGrid>
      <w:tr w14:paraId="3EC63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0" w:type="dxa"/>
            <w:vAlign w:val="center"/>
          </w:tcPr>
          <w:p w14:paraId="02E3A1FD">
            <w:pPr>
              <w:pStyle w:val="14"/>
              <w:spacing w:before="14" w:line="306" w:lineRule="exact"/>
              <w:ind w:left="239"/>
              <w:jc w:val="center"/>
              <w:rPr>
                <w:sz w:val="24"/>
              </w:rPr>
            </w:pPr>
            <w:r>
              <w:rPr>
                <w:sz w:val="24"/>
              </w:rPr>
              <w:t>姓名</w:t>
            </w:r>
          </w:p>
        </w:tc>
        <w:tc>
          <w:tcPr>
            <w:tcW w:w="1438" w:type="dxa"/>
            <w:vAlign w:val="center"/>
          </w:tcPr>
          <w:p w14:paraId="5D76F7A8">
            <w:pPr>
              <w:pStyle w:val="14"/>
              <w:jc w:val="center"/>
              <w:rPr>
                <w:rFonts w:ascii="Times New Roman"/>
                <w:sz w:val="24"/>
                <w:lang w:val="en-US"/>
              </w:rPr>
            </w:pPr>
            <w:r>
              <w:rPr>
                <w:rFonts w:hint="eastAsia" w:ascii="Times New Roman"/>
                <w:sz w:val="24"/>
                <w:lang w:val="en-US"/>
              </w:rPr>
              <w:t>刘清</w:t>
            </w:r>
          </w:p>
        </w:tc>
        <w:tc>
          <w:tcPr>
            <w:tcW w:w="1246" w:type="dxa"/>
            <w:gridSpan w:val="2"/>
            <w:vAlign w:val="center"/>
          </w:tcPr>
          <w:p w14:paraId="31D4D8AF">
            <w:pPr>
              <w:pStyle w:val="14"/>
              <w:spacing w:before="14" w:line="306" w:lineRule="exact"/>
              <w:ind w:left="381"/>
              <w:jc w:val="center"/>
              <w:rPr>
                <w:sz w:val="24"/>
              </w:rPr>
            </w:pPr>
            <w:r>
              <w:rPr>
                <w:sz w:val="24"/>
              </w:rPr>
              <w:t>性别</w:t>
            </w:r>
          </w:p>
        </w:tc>
        <w:tc>
          <w:tcPr>
            <w:tcW w:w="879" w:type="dxa"/>
            <w:vAlign w:val="center"/>
          </w:tcPr>
          <w:p w14:paraId="33F04EA9">
            <w:pPr>
              <w:pStyle w:val="14"/>
              <w:jc w:val="center"/>
              <w:rPr>
                <w:rFonts w:ascii="Times New Roman"/>
                <w:sz w:val="24"/>
                <w:lang w:val="en-US"/>
              </w:rPr>
            </w:pPr>
            <w:r>
              <w:rPr>
                <w:rFonts w:hint="eastAsia" w:ascii="Times New Roman"/>
                <w:sz w:val="24"/>
                <w:lang w:val="en-US"/>
              </w:rPr>
              <w:t>女</w:t>
            </w:r>
          </w:p>
        </w:tc>
        <w:tc>
          <w:tcPr>
            <w:tcW w:w="1720" w:type="dxa"/>
            <w:gridSpan w:val="2"/>
            <w:vAlign w:val="center"/>
          </w:tcPr>
          <w:p w14:paraId="0DEBD859">
            <w:pPr>
              <w:pStyle w:val="14"/>
              <w:spacing w:before="14" w:line="306" w:lineRule="exact"/>
              <w:ind w:left="138"/>
              <w:jc w:val="center"/>
              <w:rPr>
                <w:sz w:val="24"/>
              </w:rPr>
            </w:pPr>
            <w:r>
              <w:rPr>
                <w:sz w:val="24"/>
              </w:rPr>
              <w:t>专业技术职务</w:t>
            </w:r>
          </w:p>
        </w:tc>
        <w:tc>
          <w:tcPr>
            <w:tcW w:w="1112" w:type="dxa"/>
            <w:gridSpan w:val="2"/>
            <w:vAlign w:val="center"/>
          </w:tcPr>
          <w:p w14:paraId="215C64F3">
            <w:pPr>
              <w:pStyle w:val="14"/>
              <w:jc w:val="center"/>
              <w:rPr>
                <w:rFonts w:ascii="Times New Roman"/>
                <w:sz w:val="24"/>
                <w:lang w:val="en-US"/>
              </w:rPr>
            </w:pPr>
            <w:r>
              <w:rPr>
                <w:rFonts w:hint="eastAsia" w:ascii="Times New Roman"/>
                <w:sz w:val="24"/>
                <w:lang w:val="en-US"/>
              </w:rPr>
              <w:t>教授</w:t>
            </w:r>
          </w:p>
        </w:tc>
        <w:tc>
          <w:tcPr>
            <w:tcW w:w="1229" w:type="dxa"/>
            <w:vAlign w:val="center"/>
          </w:tcPr>
          <w:p w14:paraId="2A162BC6">
            <w:pPr>
              <w:pStyle w:val="14"/>
              <w:spacing w:before="14" w:line="306" w:lineRule="exact"/>
              <w:ind w:left="131"/>
              <w:jc w:val="center"/>
              <w:rPr>
                <w:sz w:val="24"/>
              </w:rPr>
            </w:pPr>
            <w:r>
              <w:rPr>
                <w:sz w:val="24"/>
              </w:rPr>
              <w:t>行政职务</w:t>
            </w:r>
          </w:p>
        </w:tc>
        <w:tc>
          <w:tcPr>
            <w:tcW w:w="992" w:type="dxa"/>
            <w:vAlign w:val="center"/>
          </w:tcPr>
          <w:p w14:paraId="098F6B5A">
            <w:pPr>
              <w:pStyle w:val="14"/>
              <w:jc w:val="center"/>
              <w:rPr>
                <w:rFonts w:ascii="Times New Roman"/>
                <w:sz w:val="24"/>
                <w:lang w:val="en-US"/>
              </w:rPr>
            </w:pPr>
          </w:p>
        </w:tc>
      </w:tr>
      <w:tr w14:paraId="71F5A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60" w:type="dxa"/>
            <w:vAlign w:val="center"/>
          </w:tcPr>
          <w:p w14:paraId="06C45A1B">
            <w:pPr>
              <w:pStyle w:val="14"/>
              <w:spacing w:line="307" w:lineRule="exact"/>
              <w:ind w:left="99" w:right="90"/>
              <w:jc w:val="center"/>
              <w:rPr>
                <w:sz w:val="24"/>
              </w:rPr>
            </w:pPr>
            <w:r>
              <w:rPr>
                <w:sz w:val="24"/>
              </w:rPr>
              <w:t>拟承担</w:t>
            </w:r>
          </w:p>
          <w:p w14:paraId="0AD920FD">
            <w:pPr>
              <w:pStyle w:val="14"/>
              <w:spacing w:before="4" w:line="292" w:lineRule="exact"/>
              <w:ind w:left="99" w:right="90"/>
              <w:jc w:val="center"/>
              <w:rPr>
                <w:sz w:val="24"/>
              </w:rPr>
            </w:pPr>
            <w:r>
              <w:rPr>
                <w:sz w:val="24"/>
              </w:rPr>
              <w:t>课程</w:t>
            </w:r>
          </w:p>
        </w:tc>
        <w:tc>
          <w:tcPr>
            <w:tcW w:w="3563" w:type="dxa"/>
            <w:gridSpan w:val="4"/>
            <w:vAlign w:val="center"/>
          </w:tcPr>
          <w:p w14:paraId="5DF609AE">
            <w:pPr>
              <w:pStyle w:val="14"/>
              <w:jc w:val="center"/>
              <w:rPr>
                <w:rFonts w:ascii="Times New Roman"/>
                <w:sz w:val="24"/>
                <w:lang w:val="en-US"/>
              </w:rPr>
            </w:pPr>
            <w:r>
              <w:rPr>
                <w:rFonts w:hint="eastAsia" w:ascii="Times New Roman"/>
                <w:sz w:val="24"/>
                <w:lang w:val="en-US"/>
              </w:rPr>
              <w:t>制冷技术、通风与空调工程</w:t>
            </w:r>
          </w:p>
        </w:tc>
        <w:tc>
          <w:tcPr>
            <w:tcW w:w="1720" w:type="dxa"/>
            <w:gridSpan w:val="2"/>
            <w:vAlign w:val="center"/>
          </w:tcPr>
          <w:p w14:paraId="26663396">
            <w:pPr>
              <w:pStyle w:val="14"/>
              <w:spacing w:before="156"/>
              <w:ind w:left="138"/>
              <w:jc w:val="center"/>
              <w:rPr>
                <w:sz w:val="24"/>
              </w:rPr>
            </w:pPr>
            <w:r>
              <w:rPr>
                <w:sz w:val="24"/>
              </w:rPr>
              <w:t>现在所在单位</w:t>
            </w:r>
          </w:p>
        </w:tc>
        <w:tc>
          <w:tcPr>
            <w:tcW w:w="3333" w:type="dxa"/>
            <w:gridSpan w:val="4"/>
            <w:vAlign w:val="center"/>
          </w:tcPr>
          <w:p w14:paraId="04891350">
            <w:pPr>
              <w:pStyle w:val="14"/>
              <w:jc w:val="center"/>
              <w:rPr>
                <w:rFonts w:ascii="Times New Roman"/>
                <w:sz w:val="24"/>
                <w:lang w:val="en-US"/>
              </w:rPr>
            </w:pPr>
            <w:r>
              <w:rPr>
                <w:rFonts w:hint="eastAsia" w:ascii="Times New Roman"/>
                <w:sz w:val="24"/>
                <w:lang w:val="en-US"/>
              </w:rPr>
              <w:t>武汉商学院</w:t>
            </w:r>
          </w:p>
        </w:tc>
      </w:tr>
      <w:tr w14:paraId="35F6F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2655" w:type="dxa"/>
            <w:gridSpan w:val="3"/>
            <w:vAlign w:val="center"/>
          </w:tcPr>
          <w:p w14:paraId="54A39059">
            <w:pPr>
              <w:pStyle w:val="14"/>
              <w:spacing w:before="2"/>
              <w:ind w:left="7" w:firstLine="98" w:firstLineChars="41"/>
              <w:jc w:val="center"/>
              <w:rPr>
                <w:sz w:val="24"/>
              </w:rPr>
            </w:pPr>
            <w:r>
              <w:rPr>
                <w:sz w:val="24"/>
              </w:rPr>
              <w:t>最后学历毕业时间、</w:t>
            </w:r>
          </w:p>
          <w:p w14:paraId="61F0358E">
            <w:pPr>
              <w:pStyle w:val="14"/>
              <w:spacing w:before="4" w:line="292" w:lineRule="exact"/>
              <w:ind w:left="7" w:firstLine="98" w:firstLineChars="41"/>
              <w:jc w:val="center"/>
              <w:rPr>
                <w:sz w:val="24"/>
              </w:rPr>
            </w:pPr>
            <w:r>
              <w:rPr>
                <w:sz w:val="24"/>
              </w:rPr>
              <w:t>学校、专业</w:t>
            </w:r>
          </w:p>
        </w:tc>
        <w:tc>
          <w:tcPr>
            <w:tcW w:w="6921" w:type="dxa"/>
            <w:gridSpan w:val="8"/>
            <w:vAlign w:val="center"/>
          </w:tcPr>
          <w:p w14:paraId="5B81AA36">
            <w:pPr>
              <w:pStyle w:val="14"/>
              <w:jc w:val="center"/>
              <w:rPr>
                <w:rFonts w:ascii="Times New Roman"/>
                <w:sz w:val="24"/>
                <w:lang w:val="en-US"/>
              </w:rPr>
            </w:pPr>
            <w:r>
              <w:rPr>
                <w:rFonts w:hint="eastAsia" w:ascii="Times New Roman"/>
                <w:sz w:val="24"/>
                <w:lang w:val="en-US"/>
              </w:rPr>
              <w:t>学士1995.7毕业于华中科技大学制冷设备与低温技术专业</w:t>
            </w:r>
          </w:p>
        </w:tc>
      </w:tr>
      <w:tr w14:paraId="5F96B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vAlign w:val="center"/>
          </w:tcPr>
          <w:p w14:paraId="40D0C6FD">
            <w:pPr>
              <w:pStyle w:val="14"/>
              <w:spacing w:before="156"/>
              <w:ind w:left="606"/>
              <w:jc w:val="both"/>
              <w:rPr>
                <w:sz w:val="24"/>
              </w:rPr>
            </w:pPr>
            <w:r>
              <w:rPr>
                <w:sz w:val="24"/>
              </w:rPr>
              <w:t>主要研究方向</w:t>
            </w:r>
          </w:p>
        </w:tc>
        <w:tc>
          <w:tcPr>
            <w:tcW w:w="6921" w:type="dxa"/>
            <w:gridSpan w:val="8"/>
            <w:vAlign w:val="center"/>
          </w:tcPr>
          <w:p w14:paraId="4EB085F6">
            <w:pPr>
              <w:pStyle w:val="14"/>
              <w:jc w:val="center"/>
              <w:rPr>
                <w:rFonts w:ascii="Times New Roman"/>
                <w:sz w:val="24"/>
                <w:lang w:val="en-US"/>
              </w:rPr>
            </w:pPr>
            <w:r>
              <w:rPr>
                <w:rFonts w:hint="eastAsia" w:ascii="Times New Roman"/>
                <w:sz w:val="24"/>
                <w:lang w:val="en-US"/>
              </w:rPr>
              <w:t>流体机械、制冷空调</w:t>
            </w:r>
          </w:p>
        </w:tc>
      </w:tr>
      <w:tr w14:paraId="6C7AC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2655" w:type="dxa"/>
            <w:gridSpan w:val="3"/>
            <w:vAlign w:val="center"/>
          </w:tcPr>
          <w:p w14:paraId="47E01C75">
            <w:pPr>
              <w:pStyle w:val="14"/>
              <w:spacing w:line="242" w:lineRule="auto"/>
              <w:ind w:left="126" w:right="117"/>
              <w:rPr>
                <w:sz w:val="24"/>
              </w:rPr>
            </w:pPr>
            <w:r>
              <w:rPr>
                <w:sz w:val="24"/>
              </w:rPr>
              <w:t>从事教育教学改革研究及获奖情况（含教改项目、研究论文、慕课、</w:t>
            </w:r>
          </w:p>
          <w:p w14:paraId="165F51A7">
            <w:pPr>
              <w:pStyle w:val="14"/>
              <w:spacing w:before="4" w:line="292" w:lineRule="exact"/>
              <w:ind w:left="846"/>
              <w:rPr>
                <w:sz w:val="24"/>
              </w:rPr>
            </w:pPr>
            <w:r>
              <w:rPr>
                <w:sz w:val="24"/>
              </w:rPr>
              <w:t>教材等）</w:t>
            </w:r>
          </w:p>
        </w:tc>
        <w:tc>
          <w:tcPr>
            <w:tcW w:w="6921" w:type="dxa"/>
            <w:gridSpan w:val="8"/>
            <w:vAlign w:val="center"/>
          </w:tcPr>
          <w:p w14:paraId="28CE786E">
            <w:pPr>
              <w:widowControl/>
              <w:adjustRightInd w:val="0"/>
              <w:ind w:firstLine="479" w:firstLineChars="218"/>
              <w:rPr>
                <w:rFonts w:ascii="Times New Roman"/>
                <w:sz w:val="24"/>
              </w:rPr>
            </w:pPr>
            <w:r>
              <w:rPr>
                <w:rFonts w:hint="eastAsia" w:cs="Times"/>
                <w:szCs w:val="21"/>
              </w:rPr>
              <w:t>2017</w:t>
            </w:r>
            <w:r>
              <w:rPr>
                <w:rFonts w:cs="Times"/>
                <w:szCs w:val="21"/>
              </w:rPr>
              <w:t>.12</w:t>
            </w:r>
            <w:r>
              <w:rPr>
                <w:rFonts w:hint="eastAsia" w:cs="Times"/>
                <w:szCs w:val="21"/>
              </w:rPr>
              <w:t>获得</w:t>
            </w:r>
            <w:r>
              <w:rPr>
                <w:rFonts w:cs="Times"/>
                <w:szCs w:val="21"/>
              </w:rPr>
              <w:t>校级“</w:t>
            </w:r>
            <w:r>
              <w:rPr>
                <w:rFonts w:hint="eastAsia" w:cs="Times"/>
                <w:szCs w:val="21"/>
              </w:rPr>
              <w:t>专业</w:t>
            </w:r>
            <w:r>
              <w:rPr>
                <w:rFonts w:cs="Times"/>
                <w:szCs w:val="21"/>
              </w:rPr>
              <w:t>综合改革试点”</w:t>
            </w:r>
            <w:r>
              <w:rPr>
                <w:rFonts w:hint="eastAsia" w:cs="Times"/>
                <w:szCs w:val="21"/>
              </w:rPr>
              <w:t>建设</w:t>
            </w:r>
            <w:r>
              <w:rPr>
                <w:rFonts w:cs="Times"/>
                <w:szCs w:val="21"/>
              </w:rPr>
              <w:t>项目</w:t>
            </w:r>
            <w:r>
              <w:rPr>
                <w:rFonts w:hint="eastAsia" w:cs="Times"/>
                <w:szCs w:val="21"/>
              </w:rPr>
              <w:t>；2</w:t>
            </w:r>
            <w:r>
              <w:rPr>
                <w:rFonts w:cs="Times"/>
                <w:szCs w:val="21"/>
              </w:rPr>
              <w:t>019.6.10</w:t>
            </w:r>
            <w:r>
              <w:rPr>
                <w:rFonts w:hint="eastAsia" w:cs="Times"/>
                <w:szCs w:val="21"/>
              </w:rPr>
              <w:t>获首批省级虚拟仿真实验教学项目认定，《水泵串并联特性虚拟仿真实验》；2</w:t>
            </w:r>
            <w:r>
              <w:rPr>
                <w:rFonts w:cs="Times"/>
                <w:szCs w:val="21"/>
              </w:rPr>
              <w:t>019</w:t>
            </w:r>
            <w:bookmarkStart w:id="1" w:name="_Hlk118411600"/>
            <w:r>
              <w:rPr>
                <w:rFonts w:hint="eastAsia" w:cs="Times"/>
                <w:szCs w:val="21"/>
                <w:lang w:val="en-US"/>
              </w:rPr>
              <w:t>.6出版</w:t>
            </w:r>
            <w:r>
              <w:rPr>
                <w:rFonts w:hint="eastAsia" w:cs="Times"/>
                <w:szCs w:val="21"/>
              </w:rPr>
              <w:t>高等院校应用型本科智能制造领域十三五规划教材《工程制图》</w:t>
            </w:r>
            <w:bookmarkEnd w:id="1"/>
            <w:r>
              <w:rPr>
                <w:rFonts w:hint="eastAsia" w:cs="Times"/>
                <w:szCs w:val="21"/>
              </w:rPr>
              <w:t>（华中科技大学出版社）；2023.5《通风与空调工程》获批校级课程思政示范课程建设项目立项；20</w:t>
            </w:r>
            <w:r>
              <w:rPr>
                <w:rFonts w:hint="eastAsia" w:cs="Times"/>
                <w:szCs w:val="21"/>
                <w:lang w:val="en-US"/>
              </w:rPr>
              <w:t>23</w:t>
            </w:r>
            <w:r>
              <w:rPr>
                <w:rFonts w:cs="Times"/>
                <w:szCs w:val="21"/>
              </w:rPr>
              <w:t>.</w:t>
            </w:r>
            <w:r>
              <w:rPr>
                <w:rFonts w:hint="eastAsia" w:cs="Times"/>
                <w:szCs w:val="21"/>
                <w:lang w:val="en-US"/>
              </w:rPr>
              <w:t>12验收</w:t>
            </w:r>
            <w:r>
              <w:rPr>
                <w:rFonts w:hint="eastAsia" w:cs="Times"/>
                <w:szCs w:val="21"/>
              </w:rPr>
              <w:t>湖北省教育厅人文社会科学研究项目</w:t>
            </w:r>
            <w:r>
              <w:rPr>
                <w:rFonts w:cs="Times"/>
                <w:szCs w:val="21"/>
              </w:rPr>
              <w:t>“</w:t>
            </w:r>
            <w:r>
              <w:rPr>
                <w:rFonts w:hint="eastAsia" w:cs="Times"/>
                <w:szCs w:val="21"/>
              </w:rPr>
              <w:t>基于“互联网+”的高校工科专业基础课教学模式创新研究——以《工程制图》课程为</w:t>
            </w:r>
            <w:r>
              <w:rPr>
                <w:rFonts w:cs="Times"/>
                <w:szCs w:val="21"/>
              </w:rPr>
              <w:t>例”</w:t>
            </w:r>
            <w:r>
              <w:rPr>
                <w:rFonts w:hint="eastAsia" w:cs="Times"/>
                <w:szCs w:val="21"/>
              </w:rPr>
              <w:t>；</w:t>
            </w:r>
            <w:r>
              <w:rPr>
                <w:rFonts w:hint="eastAsia" w:cs="Times"/>
                <w:szCs w:val="21"/>
                <w:lang w:val="en-US"/>
              </w:rPr>
              <w:t>2023.12验收</w:t>
            </w:r>
            <w:r>
              <w:rPr>
                <w:rFonts w:hint="eastAsia" w:cs="Times"/>
                <w:szCs w:val="21"/>
              </w:rPr>
              <w:t>武汉市教研课题（重点课题）《基于微课模式的课程库建设研究——以《制冷流体机械》课程</w:t>
            </w:r>
            <w:r>
              <w:rPr>
                <w:rFonts w:cs="Times"/>
                <w:szCs w:val="21"/>
              </w:rPr>
              <w:t>资源库</w:t>
            </w:r>
            <w:r>
              <w:rPr>
                <w:rFonts w:hint="eastAsia" w:cs="Times"/>
                <w:szCs w:val="21"/>
              </w:rPr>
              <w:t>建设为例》。</w:t>
            </w:r>
          </w:p>
        </w:tc>
      </w:tr>
      <w:tr w14:paraId="799B0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8" w:hRule="atLeast"/>
          <w:jc w:val="center"/>
        </w:trPr>
        <w:tc>
          <w:tcPr>
            <w:tcW w:w="2655" w:type="dxa"/>
            <w:gridSpan w:val="3"/>
            <w:vAlign w:val="center"/>
          </w:tcPr>
          <w:p w14:paraId="0041E1E4">
            <w:pPr>
              <w:pStyle w:val="14"/>
              <w:spacing w:line="307" w:lineRule="exact"/>
              <w:jc w:val="center"/>
              <w:rPr>
                <w:sz w:val="24"/>
              </w:rPr>
            </w:pPr>
            <w:r>
              <w:rPr>
                <w:sz w:val="24"/>
              </w:rPr>
              <w:t>从事科学研究及获奖情况</w:t>
            </w:r>
          </w:p>
        </w:tc>
        <w:tc>
          <w:tcPr>
            <w:tcW w:w="6921" w:type="dxa"/>
            <w:gridSpan w:val="8"/>
            <w:vAlign w:val="center"/>
          </w:tcPr>
          <w:p w14:paraId="224F8452">
            <w:pPr>
              <w:widowControl/>
              <w:adjustRightInd w:val="0"/>
              <w:ind w:firstLine="479" w:firstLineChars="218"/>
              <w:rPr>
                <w:rFonts w:ascii="Times New Roman"/>
                <w:sz w:val="24"/>
              </w:rPr>
            </w:pPr>
            <w:r>
              <w:rPr>
                <w:rFonts w:hint="eastAsia" w:cs="Times"/>
                <w:szCs w:val="21"/>
              </w:rPr>
              <w:t>2018.1结题：武汉市建筑空调系统节能工程技术研究中心项目；2018.1立项“2018湖北省高等学校优秀中青年科技创新团队”项目：</w:t>
            </w:r>
            <w:r>
              <w:rPr>
                <w:rFonts w:hint="eastAsia"/>
                <w:szCs w:val="21"/>
              </w:rPr>
              <w:t>制冷空调故障诊断与优化控制关键技术研究；</w:t>
            </w:r>
            <w:r>
              <w:rPr>
                <w:rFonts w:hint="eastAsia" w:cs="Times"/>
                <w:szCs w:val="21"/>
              </w:rPr>
              <w:t>2019.8获得发明专利：</w:t>
            </w:r>
            <w:r>
              <w:rPr>
                <w:rFonts w:hint="eastAsia"/>
                <w:szCs w:val="21"/>
              </w:rPr>
              <w:t>水果采摘装置</w:t>
            </w:r>
            <w:r>
              <w:rPr>
                <w:rFonts w:hint="eastAsia" w:cs="Times"/>
                <w:szCs w:val="21"/>
              </w:rPr>
              <w:t>，专利号 ：</w:t>
            </w:r>
            <w:r>
              <w:rPr>
                <w:rFonts w:cs="Times"/>
                <w:szCs w:val="21"/>
              </w:rPr>
              <w:t xml:space="preserve">ZL 2017 </w:t>
            </w:r>
            <w:r>
              <w:rPr>
                <w:rFonts w:hint="eastAsia" w:cs="Times"/>
                <w:szCs w:val="21"/>
              </w:rPr>
              <w:t>1</w:t>
            </w:r>
            <w:r>
              <w:rPr>
                <w:rFonts w:cs="Times"/>
                <w:szCs w:val="21"/>
              </w:rPr>
              <w:t xml:space="preserve"> 0</w:t>
            </w:r>
            <w:r>
              <w:rPr>
                <w:rFonts w:hint="eastAsia" w:cs="Times"/>
                <w:szCs w:val="21"/>
              </w:rPr>
              <w:t>601527</w:t>
            </w:r>
            <w:r>
              <w:rPr>
                <w:rFonts w:cs="Times"/>
                <w:szCs w:val="21"/>
              </w:rPr>
              <w:t>.</w:t>
            </w:r>
            <w:r>
              <w:rPr>
                <w:rFonts w:hint="eastAsia" w:cs="Times"/>
                <w:szCs w:val="21"/>
              </w:rPr>
              <w:t>3；2020.2获得发明专利：蔷薇科</w:t>
            </w:r>
            <w:r>
              <w:rPr>
                <w:rFonts w:hint="eastAsia"/>
                <w:szCs w:val="21"/>
              </w:rPr>
              <w:t>水果采摘装置</w:t>
            </w:r>
            <w:r>
              <w:rPr>
                <w:rFonts w:hint="eastAsia" w:cs="Times"/>
                <w:szCs w:val="21"/>
              </w:rPr>
              <w:t>，专利号 ：</w:t>
            </w:r>
            <w:r>
              <w:rPr>
                <w:rFonts w:cs="Times"/>
                <w:szCs w:val="21"/>
              </w:rPr>
              <w:t>ZL 201</w:t>
            </w:r>
            <w:r>
              <w:rPr>
                <w:rFonts w:hint="eastAsia" w:cs="Times"/>
                <w:szCs w:val="21"/>
              </w:rPr>
              <w:t>8</w:t>
            </w:r>
            <w:r>
              <w:rPr>
                <w:rFonts w:cs="Times"/>
                <w:szCs w:val="21"/>
              </w:rPr>
              <w:t xml:space="preserve"> </w:t>
            </w:r>
            <w:r>
              <w:rPr>
                <w:rFonts w:hint="eastAsia" w:cs="Times"/>
                <w:szCs w:val="21"/>
              </w:rPr>
              <w:t>1</w:t>
            </w:r>
            <w:r>
              <w:rPr>
                <w:rFonts w:cs="Times"/>
                <w:szCs w:val="21"/>
              </w:rPr>
              <w:t xml:space="preserve"> 0</w:t>
            </w:r>
            <w:r>
              <w:rPr>
                <w:rFonts w:hint="eastAsia" w:cs="Times"/>
                <w:szCs w:val="21"/>
              </w:rPr>
              <w:t>753769.9；</w:t>
            </w:r>
            <w:r>
              <w:rPr>
                <w:rFonts w:hint="eastAsia" w:cs="Times"/>
                <w:szCs w:val="21"/>
                <w:lang w:val="en-US"/>
              </w:rPr>
              <w:t>2023.12验收</w:t>
            </w:r>
            <w:r>
              <w:rPr>
                <w:rFonts w:hint="eastAsia" w:cs="Times"/>
                <w:szCs w:val="21"/>
              </w:rPr>
              <w:t>湖北省教育厅科学技术研究</w:t>
            </w:r>
            <w:r>
              <w:rPr>
                <w:rFonts w:cs="Times"/>
                <w:szCs w:val="21"/>
              </w:rPr>
              <w:t>计划指导性</w:t>
            </w:r>
            <w:r>
              <w:rPr>
                <w:rFonts w:hint="eastAsia" w:cs="Times"/>
                <w:szCs w:val="21"/>
              </w:rPr>
              <w:t>项目: 汽车</w:t>
            </w:r>
            <w:r>
              <w:rPr>
                <w:rFonts w:cs="Times"/>
                <w:szCs w:val="21"/>
              </w:rPr>
              <w:t>无</w:t>
            </w:r>
            <w:r>
              <w:rPr>
                <w:rFonts w:hint="eastAsia" w:cs="Times"/>
                <w:szCs w:val="21"/>
                <w:lang w:val="en-US"/>
              </w:rPr>
              <w:t>级</w:t>
            </w:r>
            <w:r>
              <w:rPr>
                <w:rFonts w:cs="Times"/>
                <w:szCs w:val="21"/>
              </w:rPr>
              <w:t>变速器椎盘组复合内球</w:t>
            </w:r>
            <w:r>
              <w:rPr>
                <w:rFonts w:hint="eastAsia" w:cs="Times"/>
                <w:szCs w:val="21"/>
              </w:rPr>
              <w:t>道</w:t>
            </w:r>
            <w:r>
              <w:rPr>
                <w:rFonts w:cs="Times"/>
                <w:szCs w:val="21"/>
              </w:rPr>
              <w:t>结构的优化设计</w:t>
            </w:r>
            <w:r>
              <w:rPr>
                <w:rFonts w:hint="eastAsia" w:cs="Times"/>
                <w:szCs w:val="21"/>
              </w:rPr>
              <w:t>。</w:t>
            </w:r>
          </w:p>
        </w:tc>
      </w:tr>
      <w:tr w14:paraId="27D04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jc w:val="center"/>
        </w:trPr>
        <w:tc>
          <w:tcPr>
            <w:tcW w:w="2655" w:type="dxa"/>
            <w:gridSpan w:val="3"/>
            <w:vAlign w:val="center"/>
          </w:tcPr>
          <w:p w14:paraId="33854026">
            <w:pPr>
              <w:pStyle w:val="14"/>
              <w:spacing w:line="307" w:lineRule="exact"/>
              <w:ind w:left="107" w:right="98"/>
              <w:jc w:val="center"/>
              <w:rPr>
                <w:sz w:val="24"/>
              </w:rPr>
            </w:pPr>
            <w:r>
              <w:rPr>
                <w:sz w:val="24"/>
              </w:rPr>
              <w:t>近三年获得教学研究经</w:t>
            </w:r>
          </w:p>
          <w:p w14:paraId="06CC6B8D">
            <w:pPr>
              <w:pStyle w:val="14"/>
              <w:spacing w:before="4" w:line="292" w:lineRule="exact"/>
              <w:ind w:left="106" w:right="98"/>
              <w:jc w:val="center"/>
              <w:rPr>
                <w:sz w:val="24"/>
              </w:rPr>
            </w:pPr>
            <w:r>
              <w:rPr>
                <w:sz w:val="24"/>
              </w:rPr>
              <w:t>费（万元）</w:t>
            </w:r>
          </w:p>
        </w:tc>
        <w:tc>
          <w:tcPr>
            <w:tcW w:w="2306" w:type="dxa"/>
            <w:gridSpan w:val="3"/>
            <w:vAlign w:val="center"/>
          </w:tcPr>
          <w:p w14:paraId="39BE5CD6">
            <w:pPr>
              <w:pStyle w:val="14"/>
              <w:jc w:val="center"/>
              <w:rPr>
                <w:rFonts w:ascii="Times New Roman"/>
                <w:sz w:val="24"/>
                <w:lang w:val="en-US"/>
              </w:rPr>
            </w:pPr>
            <w:r>
              <w:rPr>
                <w:rFonts w:hint="eastAsia" w:ascii="Times New Roman"/>
                <w:sz w:val="24"/>
                <w:lang w:val="en-US"/>
              </w:rPr>
              <w:t>3.8</w:t>
            </w:r>
          </w:p>
        </w:tc>
        <w:tc>
          <w:tcPr>
            <w:tcW w:w="2305" w:type="dxa"/>
            <w:gridSpan w:val="2"/>
            <w:vAlign w:val="center"/>
          </w:tcPr>
          <w:p w14:paraId="24C18910">
            <w:pPr>
              <w:pStyle w:val="14"/>
              <w:spacing w:line="307" w:lineRule="exact"/>
              <w:ind w:left="106"/>
              <w:jc w:val="center"/>
              <w:rPr>
                <w:sz w:val="24"/>
              </w:rPr>
            </w:pPr>
            <w:r>
              <w:rPr>
                <w:sz w:val="24"/>
              </w:rPr>
              <w:t>近三年获得科学研</w:t>
            </w:r>
          </w:p>
          <w:p w14:paraId="3B86C92A">
            <w:pPr>
              <w:pStyle w:val="14"/>
              <w:spacing w:before="4" w:line="292" w:lineRule="exact"/>
              <w:ind w:left="106"/>
              <w:jc w:val="center"/>
              <w:rPr>
                <w:sz w:val="24"/>
              </w:rPr>
            </w:pPr>
            <w:r>
              <w:rPr>
                <w:sz w:val="24"/>
              </w:rPr>
              <w:t>究经费（万元）</w:t>
            </w:r>
          </w:p>
        </w:tc>
        <w:tc>
          <w:tcPr>
            <w:tcW w:w="2310" w:type="dxa"/>
            <w:gridSpan w:val="3"/>
            <w:vAlign w:val="center"/>
          </w:tcPr>
          <w:p w14:paraId="2AEF0B2D">
            <w:pPr>
              <w:pStyle w:val="14"/>
              <w:jc w:val="center"/>
              <w:rPr>
                <w:rFonts w:ascii="Times New Roman"/>
                <w:sz w:val="24"/>
                <w:lang w:val="en-US"/>
              </w:rPr>
            </w:pPr>
            <w:r>
              <w:rPr>
                <w:rFonts w:hint="eastAsia" w:ascii="Times New Roman"/>
                <w:sz w:val="24"/>
                <w:lang w:val="en-US"/>
              </w:rPr>
              <w:t>1.6</w:t>
            </w:r>
          </w:p>
        </w:tc>
      </w:tr>
      <w:tr w14:paraId="7584F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jc w:val="center"/>
        </w:trPr>
        <w:tc>
          <w:tcPr>
            <w:tcW w:w="2655" w:type="dxa"/>
            <w:gridSpan w:val="3"/>
            <w:vAlign w:val="center"/>
          </w:tcPr>
          <w:p w14:paraId="429169B7">
            <w:pPr>
              <w:pStyle w:val="14"/>
              <w:spacing w:line="307" w:lineRule="exact"/>
              <w:ind w:left="107" w:right="98"/>
              <w:jc w:val="center"/>
              <w:rPr>
                <w:sz w:val="24"/>
              </w:rPr>
            </w:pPr>
            <w:r>
              <w:rPr>
                <w:sz w:val="24"/>
              </w:rPr>
              <w:t>近三年给本科生授课</w:t>
            </w:r>
          </w:p>
          <w:p w14:paraId="688F033C">
            <w:pPr>
              <w:pStyle w:val="14"/>
              <w:spacing w:before="4" w:line="294" w:lineRule="exact"/>
              <w:ind w:left="107" w:right="98"/>
              <w:jc w:val="center"/>
              <w:rPr>
                <w:sz w:val="24"/>
              </w:rPr>
            </w:pPr>
            <w:r>
              <w:rPr>
                <w:sz w:val="24"/>
              </w:rPr>
              <w:t>课程及学时数</w:t>
            </w:r>
          </w:p>
        </w:tc>
        <w:tc>
          <w:tcPr>
            <w:tcW w:w="2306" w:type="dxa"/>
            <w:gridSpan w:val="3"/>
            <w:vAlign w:val="center"/>
          </w:tcPr>
          <w:p w14:paraId="5DCC7E63">
            <w:pPr>
              <w:pStyle w:val="14"/>
              <w:rPr>
                <w:rFonts w:ascii="Times New Roman"/>
                <w:sz w:val="24"/>
                <w:lang w:val="en-US"/>
              </w:rPr>
            </w:pPr>
            <w:r>
              <w:rPr>
                <w:rFonts w:hint="eastAsia" w:ascii="Times New Roman"/>
                <w:sz w:val="24"/>
                <w:lang w:val="en-US" w:eastAsia="zh-CN"/>
              </w:rPr>
              <w:t>授课</w:t>
            </w:r>
            <w:r>
              <w:rPr>
                <w:rFonts w:hint="eastAsia" w:ascii="Times New Roman"/>
                <w:sz w:val="24"/>
                <w:lang w:val="en-US"/>
              </w:rPr>
              <w:t>制冷技术</w:t>
            </w:r>
            <w:r>
              <w:rPr>
                <w:rFonts w:hint="eastAsia" w:ascii="Times New Roman"/>
                <w:sz w:val="24"/>
                <w:lang w:val="en-US" w:eastAsia="zh-CN"/>
              </w:rPr>
              <w:t>课程学时</w:t>
            </w:r>
            <w:r>
              <w:rPr>
                <w:rFonts w:hint="eastAsia" w:ascii="Times New Roman"/>
                <w:sz w:val="24"/>
                <w:lang w:val="en-US"/>
              </w:rPr>
              <w:t>48、通风与空调工程</w:t>
            </w:r>
            <w:r>
              <w:rPr>
                <w:rFonts w:hint="eastAsia" w:ascii="Times New Roman"/>
                <w:sz w:val="24"/>
                <w:lang w:val="en-US" w:eastAsia="zh-CN"/>
              </w:rPr>
              <w:t>课程学时</w:t>
            </w:r>
            <w:r>
              <w:rPr>
                <w:rFonts w:hint="eastAsia" w:ascii="Times New Roman"/>
                <w:sz w:val="24"/>
                <w:lang w:val="en-US"/>
              </w:rPr>
              <w:t>48、工程制图</w:t>
            </w:r>
            <w:r>
              <w:rPr>
                <w:rFonts w:hint="eastAsia" w:ascii="Times New Roman"/>
                <w:sz w:val="24"/>
                <w:lang w:val="en-US" w:eastAsia="zh-CN"/>
              </w:rPr>
              <w:t>课程学时</w:t>
            </w:r>
            <w:r>
              <w:rPr>
                <w:rFonts w:hint="eastAsia" w:ascii="Times New Roman"/>
                <w:sz w:val="24"/>
                <w:lang w:val="en-US"/>
              </w:rPr>
              <w:t>48、工程力学</w:t>
            </w:r>
            <w:r>
              <w:rPr>
                <w:rFonts w:hint="eastAsia" w:ascii="Times New Roman"/>
                <w:sz w:val="24"/>
                <w:lang w:val="en-US" w:eastAsia="zh-CN"/>
              </w:rPr>
              <w:t>课程学时</w:t>
            </w:r>
            <w:r>
              <w:rPr>
                <w:rFonts w:hint="eastAsia" w:ascii="Times New Roman"/>
                <w:sz w:val="24"/>
                <w:lang w:val="en-US"/>
              </w:rPr>
              <w:t>48、建筑环境与能源应用工程专业导论</w:t>
            </w:r>
            <w:r>
              <w:rPr>
                <w:rFonts w:hint="eastAsia" w:ascii="Times New Roman"/>
                <w:sz w:val="24"/>
                <w:lang w:val="en-US" w:eastAsia="zh-CN"/>
              </w:rPr>
              <w:t>课程学时</w:t>
            </w:r>
            <w:r>
              <w:rPr>
                <w:rFonts w:hint="eastAsia" w:ascii="Times New Roman"/>
                <w:sz w:val="24"/>
                <w:lang w:val="en-US"/>
              </w:rPr>
              <w:t>16</w:t>
            </w:r>
          </w:p>
        </w:tc>
        <w:tc>
          <w:tcPr>
            <w:tcW w:w="2305" w:type="dxa"/>
            <w:gridSpan w:val="2"/>
            <w:vAlign w:val="center"/>
          </w:tcPr>
          <w:p w14:paraId="42909269">
            <w:pPr>
              <w:pStyle w:val="14"/>
              <w:spacing w:line="307" w:lineRule="exact"/>
              <w:ind w:left="106"/>
              <w:jc w:val="center"/>
              <w:rPr>
                <w:sz w:val="24"/>
              </w:rPr>
            </w:pPr>
            <w:r>
              <w:rPr>
                <w:sz w:val="24"/>
              </w:rPr>
              <w:t>近三年指导本科毕</w:t>
            </w:r>
          </w:p>
          <w:p w14:paraId="3378F7BC">
            <w:pPr>
              <w:pStyle w:val="14"/>
              <w:spacing w:before="4" w:line="294" w:lineRule="exact"/>
              <w:ind w:left="106"/>
              <w:jc w:val="center"/>
              <w:rPr>
                <w:sz w:val="24"/>
              </w:rPr>
            </w:pPr>
            <w:r>
              <w:rPr>
                <w:sz w:val="24"/>
              </w:rPr>
              <w:t>业设计（人次）</w:t>
            </w:r>
          </w:p>
        </w:tc>
        <w:tc>
          <w:tcPr>
            <w:tcW w:w="2310" w:type="dxa"/>
            <w:gridSpan w:val="3"/>
            <w:vAlign w:val="center"/>
          </w:tcPr>
          <w:p w14:paraId="73B4120A">
            <w:pPr>
              <w:pStyle w:val="14"/>
              <w:jc w:val="center"/>
              <w:rPr>
                <w:rFonts w:ascii="Times New Roman"/>
                <w:sz w:val="24"/>
                <w:lang w:val="en-US"/>
              </w:rPr>
            </w:pPr>
            <w:r>
              <w:rPr>
                <w:rFonts w:hint="eastAsia" w:ascii="Times New Roman"/>
                <w:sz w:val="24"/>
                <w:lang w:val="en-US" w:eastAsia="zh-CN"/>
              </w:rPr>
              <w:t>24</w:t>
            </w:r>
            <w:r>
              <w:rPr>
                <w:rFonts w:hint="eastAsia" w:ascii="Times New Roman"/>
                <w:sz w:val="24"/>
                <w:lang w:val="en-US"/>
              </w:rPr>
              <w:t>人次</w:t>
            </w:r>
          </w:p>
        </w:tc>
      </w:tr>
    </w:tbl>
    <w:p w14:paraId="6D04E136">
      <w:pPr>
        <w:pStyle w:val="4"/>
        <w:spacing w:line="400" w:lineRule="exact"/>
        <w:ind w:left="20"/>
        <w:jc w:val="center"/>
      </w:pPr>
    </w:p>
    <w:p w14:paraId="28A3FB1E">
      <w:pPr>
        <w:spacing w:before="10" w:after="1"/>
        <w:jc w:val="center"/>
        <w:rPr>
          <w:rFonts w:ascii="黑体" w:hAnsi="黑体" w:eastAsia="黑体" w:cs="黑体"/>
          <w:sz w:val="36"/>
          <w:szCs w:val="36"/>
        </w:rPr>
      </w:pPr>
      <w:r>
        <w:rPr>
          <w:rFonts w:ascii="黑体" w:hAnsi="黑体" w:eastAsia="黑体" w:cs="黑体"/>
          <w:sz w:val="36"/>
          <w:szCs w:val="36"/>
        </w:rPr>
        <w:t>专业主要带头人简介</w:t>
      </w:r>
      <w:r>
        <w:rPr>
          <w:rFonts w:hint="eastAsia" w:ascii="黑体" w:hAnsi="黑体" w:eastAsia="黑体" w:cs="黑体"/>
          <w:sz w:val="36"/>
          <w:szCs w:val="36"/>
        </w:rPr>
        <w:t>（</w:t>
      </w:r>
      <w:r>
        <w:rPr>
          <w:rFonts w:hint="eastAsia" w:ascii="黑体" w:hAnsi="黑体" w:eastAsia="黑体" w:cs="黑体"/>
          <w:sz w:val="36"/>
          <w:szCs w:val="36"/>
          <w:lang w:val="en-US"/>
        </w:rPr>
        <w:t>5）</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1023"/>
        <w:gridCol w:w="89"/>
        <w:gridCol w:w="1229"/>
        <w:gridCol w:w="992"/>
      </w:tblGrid>
      <w:tr w14:paraId="6CB17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0" w:type="dxa"/>
          </w:tcPr>
          <w:p w14:paraId="2BC47A78">
            <w:pPr>
              <w:pStyle w:val="14"/>
              <w:spacing w:before="14" w:line="306" w:lineRule="exact"/>
              <w:ind w:left="239"/>
              <w:rPr>
                <w:sz w:val="24"/>
              </w:rPr>
            </w:pPr>
            <w:r>
              <w:rPr>
                <w:sz w:val="24"/>
              </w:rPr>
              <w:t>姓名</w:t>
            </w:r>
          </w:p>
        </w:tc>
        <w:tc>
          <w:tcPr>
            <w:tcW w:w="1438" w:type="dxa"/>
            <w:vAlign w:val="center"/>
          </w:tcPr>
          <w:p w14:paraId="3150DA9E">
            <w:pPr>
              <w:pStyle w:val="14"/>
              <w:jc w:val="center"/>
              <w:rPr>
                <w:rFonts w:ascii="Times New Roman"/>
                <w:sz w:val="24"/>
                <w:lang w:val="en-US"/>
              </w:rPr>
            </w:pPr>
            <w:r>
              <w:rPr>
                <w:rFonts w:hint="eastAsia" w:ascii="Times New Roman"/>
                <w:sz w:val="24"/>
                <w:lang w:val="en-US"/>
              </w:rPr>
              <w:t>周丽</w:t>
            </w:r>
          </w:p>
        </w:tc>
        <w:tc>
          <w:tcPr>
            <w:tcW w:w="1246" w:type="dxa"/>
            <w:gridSpan w:val="2"/>
            <w:vAlign w:val="center"/>
          </w:tcPr>
          <w:p w14:paraId="15C40EB7">
            <w:pPr>
              <w:pStyle w:val="14"/>
              <w:spacing w:before="14" w:line="306" w:lineRule="exact"/>
              <w:ind w:left="381"/>
              <w:jc w:val="center"/>
              <w:rPr>
                <w:sz w:val="24"/>
              </w:rPr>
            </w:pPr>
            <w:r>
              <w:rPr>
                <w:sz w:val="24"/>
              </w:rPr>
              <w:t>性别</w:t>
            </w:r>
          </w:p>
        </w:tc>
        <w:tc>
          <w:tcPr>
            <w:tcW w:w="879" w:type="dxa"/>
            <w:vAlign w:val="center"/>
          </w:tcPr>
          <w:p w14:paraId="49C7F05F">
            <w:pPr>
              <w:pStyle w:val="14"/>
              <w:jc w:val="center"/>
              <w:rPr>
                <w:rFonts w:ascii="Times New Roman"/>
                <w:sz w:val="24"/>
                <w:lang w:val="en-US"/>
              </w:rPr>
            </w:pPr>
            <w:r>
              <w:rPr>
                <w:rFonts w:hint="eastAsia" w:ascii="Times New Roman"/>
                <w:sz w:val="24"/>
                <w:lang w:val="en-US"/>
              </w:rPr>
              <w:t>女</w:t>
            </w:r>
          </w:p>
        </w:tc>
        <w:tc>
          <w:tcPr>
            <w:tcW w:w="1720" w:type="dxa"/>
            <w:gridSpan w:val="2"/>
            <w:vAlign w:val="center"/>
          </w:tcPr>
          <w:p w14:paraId="332F37BD">
            <w:pPr>
              <w:pStyle w:val="14"/>
              <w:spacing w:before="14" w:line="306" w:lineRule="exact"/>
              <w:ind w:left="138"/>
              <w:jc w:val="center"/>
              <w:rPr>
                <w:sz w:val="24"/>
              </w:rPr>
            </w:pPr>
            <w:r>
              <w:rPr>
                <w:sz w:val="24"/>
              </w:rPr>
              <w:t>专业技术职务</w:t>
            </w:r>
          </w:p>
        </w:tc>
        <w:tc>
          <w:tcPr>
            <w:tcW w:w="1112" w:type="dxa"/>
            <w:gridSpan w:val="2"/>
            <w:vAlign w:val="center"/>
          </w:tcPr>
          <w:p w14:paraId="766C8BF0">
            <w:pPr>
              <w:pStyle w:val="14"/>
              <w:jc w:val="center"/>
              <w:rPr>
                <w:rFonts w:ascii="Times New Roman"/>
                <w:sz w:val="24"/>
                <w:lang w:val="en-US"/>
              </w:rPr>
            </w:pPr>
            <w:r>
              <w:rPr>
                <w:rFonts w:hint="eastAsia" w:ascii="Times New Roman"/>
                <w:sz w:val="24"/>
                <w:lang w:val="en-US"/>
              </w:rPr>
              <w:t>副教授</w:t>
            </w:r>
          </w:p>
        </w:tc>
        <w:tc>
          <w:tcPr>
            <w:tcW w:w="1229" w:type="dxa"/>
            <w:vAlign w:val="center"/>
          </w:tcPr>
          <w:p w14:paraId="1A385A82">
            <w:pPr>
              <w:pStyle w:val="14"/>
              <w:spacing w:before="14" w:line="306" w:lineRule="exact"/>
              <w:ind w:left="131"/>
              <w:jc w:val="center"/>
              <w:rPr>
                <w:sz w:val="24"/>
              </w:rPr>
            </w:pPr>
            <w:r>
              <w:rPr>
                <w:sz w:val="24"/>
              </w:rPr>
              <w:t>行政职务</w:t>
            </w:r>
          </w:p>
        </w:tc>
        <w:tc>
          <w:tcPr>
            <w:tcW w:w="992" w:type="dxa"/>
            <w:vAlign w:val="center"/>
          </w:tcPr>
          <w:p w14:paraId="5542E9E4">
            <w:pPr>
              <w:pStyle w:val="14"/>
              <w:jc w:val="center"/>
              <w:rPr>
                <w:rFonts w:ascii="Times New Roman"/>
                <w:sz w:val="24"/>
                <w:lang w:val="en-US"/>
              </w:rPr>
            </w:pPr>
            <w:r>
              <w:rPr>
                <w:rFonts w:hint="eastAsia" w:ascii="Times New Roman"/>
                <w:sz w:val="24"/>
                <w:lang w:val="en-US"/>
              </w:rPr>
              <w:t>系副主任</w:t>
            </w:r>
          </w:p>
        </w:tc>
      </w:tr>
      <w:tr w14:paraId="5BB26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60" w:type="dxa"/>
          </w:tcPr>
          <w:p w14:paraId="2808BDFC">
            <w:pPr>
              <w:pStyle w:val="14"/>
              <w:spacing w:line="307" w:lineRule="exact"/>
              <w:ind w:left="99" w:right="90"/>
              <w:jc w:val="center"/>
              <w:rPr>
                <w:sz w:val="24"/>
              </w:rPr>
            </w:pPr>
            <w:r>
              <w:rPr>
                <w:sz w:val="24"/>
              </w:rPr>
              <w:t>拟承担</w:t>
            </w:r>
          </w:p>
          <w:p w14:paraId="521D638D">
            <w:pPr>
              <w:pStyle w:val="14"/>
              <w:spacing w:before="4" w:line="292" w:lineRule="exact"/>
              <w:ind w:left="99" w:right="90"/>
              <w:jc w:val="center"/>
              <w:rPr>
                <w:sz w:val="24"/>
              </w:rPr>
            </w:pPr>
            <w:r>
              <w:rPr>
                <w:sz w:val="24"/>
              </w:rPr>
              <w:t>课程</w:t>
            </w:r>
          </w:p>
        </w:tc>
        <w:tc>
          <w:tcPr>
            <w:tcW w:w="3563" w:type="dxa"/>
            <w:gridSpan w:val="4"/>
            <w:vAlign w:val="center"/>
          </w:tcPr>
          <w:p w14:paraId="791CFCB5">
            <w:pPr>
              <w:pStyle w:val="14"/>
              <w:jc w:val="center"/>
              <w:rPr>
                <w:rFonts w:ascii="Times New Roman"/>
                <w:sz w:val="24"/>
                <w:lang w:val="en-US"/>
              </w:rPr>
            </w:pPr>
            <w:r>
              <w:rPr>
                <w:rFonts w:hint="eastAsia" w:ascii="Times New Roman"/>
                <w:sz w:val="24"/>
                <w:lang w:val="en-US"/>
              </w:rPr>
              <w:t>冷链物流、流体力学</w:t>
            </w:r>
          </w:p>
        </w:tc>
        <w:tc>
          <w:tcPr>
            <w:tcW w:w="1720" w:type="dxa"/>
            <w:gridSpan w:val="2"/>
            <w:vAlign w:val="center"/>
          </w:tcPr>
          <w:p w14:paraId="2A3BB43F">
            <w:pPr>
              <w:pStyle w:val="14"/>
              <w:spacing w:before="156"/>
              <w:ind w:left="138"/>
              <w:jc w:val="center"/>
              <w:rPr>
                <w:sz w:val="24"/>
              </w:rPr>
            </w:pPr>
            <w:r>
              <w:rPr>
                <w:sz w:val="24"/>
              </w:rPr>
              <w:t>现在所在单位</w:t>
            </w:r>
          </w:p>
        </w:tc>
        <w:tc>
          <w:tcPr>
            <w:tcW w:w="3333" w:type="dxa"/>
            <w:gridSpan w:val="4"/>
            <w:vAlign w:val="center"/>
          </w:tcPr>
          <w:p w14:paraId="542F9217">
            <w:pPr>
              <w:pStyle w:val="14"/>
              <w:jc w:val="center"/>
              <w:rPr>
                <w:rFonts w:ascii="Times New Roman"/>
                <w:sz w:val="24"/>
                <w:lang w:val="en-US"/>
              </w:rPr>
            </w:pPr>
            <w:r>
              <w:rPr>
                <w:rFonts w:hint="eastAsia" w:ascii="Times New Roman"/>
                <w:sz w:val="24"/>
                <w:lang w:val="en-US"/>
              </w:rPr>
              <w:t>武汉商学院</w:t>
            </w:r>
          </w:p>
        </w:tc>
      </w:tr>
      <w:tr w14:paraId="4F81B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2655" w:type="dxa"/>
            <w:gridSpan w:val="3"/>
            <w:vAlign w:val="center"/>
          </w:tcPr>
          <w:p w14:paraId="47B5C4CB">
            <w:pPr>
              <w:pStyle w:val="14"/>
              <w:spacing w:before="2"/>
              <w:ind w:left="107"/>
              <w:jc w:val="center"/>
              <w:rPr>
                <w:sz w:val="24"/>
              </w:rPr>
            </w:pPr>
            <w:r>
              <w:rPr>
                <w:sz w:val="24"/>
              </w:rPr>
              <w:t>最后学历毕业时间、</w:t>
            </w:r>
          </w:p>
          <w:p w14:paraId="294DB5E1">
            <w:pPr>
              <w:pStyle w:val="14"/>
              <w:spacing w:before="4" w:line="292" w:lineRule="exact"/>
              <w:ind w:left="777"/>
              <w:jc w:val="center"/>
              <w:rPr>
                <w:sz w:val="24"/>
              </w:rPr>
            </w:pPr>
            <w:r>
              <w:rPr>
                <w:sz w:val="24"/>
              </w:rPr>
              <w:t>学校、专业</w:t>
            </w:r>
          </w:p>
        </w:tc>
        <w:tc>
          <w:tcPr>
            <w:tcW w:w="6921" w:type="dxa"/>
            <w:gridSpan w:val="8"/>
            <w:vAlign w:val="center"/>
          </w:tcPr>
          <w:p w14:paraId="1F9A12F4">
            <w:pPr>
              <w:pStyle w:val="14"/>
              <w:jc w:val="center"/>
              <w:rPr>
                <w:rFonts w:ascii="Times New Roman"/>
                <w:sz w:val="24"/>
                <w:lang w:val="en-US"/>
              </w:rPr>
            </w:pPr>
            <w:r>
              <w:rPr>
                <w:rFonts w:hint="eastAsia" w:ascii="Times New Roman"/>
                <w:sz w:val="24"/>
                <w:lang w:val="en-US"/>
              </w:rPr>
              <w:t>2007年，硕士，华中科技大学，制冷及低温工程</w:t>
            </w:r>
          </w:p>
        </w:tc>
      </w:tr>
      <w:tr w14:paraId="07510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vAlign w:val="center"/>
          </w:tcPr>
          <w:p w14:paraId="672A4171">
            <w:pPr>
              <w:pStyle w:val="14"/>
              <w:spacing w:before="156"/>
              <w:ind w:left="606"/>
              <w:jc w:val="center"/>
              <w:rPr>
                <w:sz w:val="24"/>
              </w:rPr>
            </w:pPr>
            <w:r>
              <w:rPr>
                <w:sz w:val="24"/>
              </w:rPr>
              <w:t>主要研究方向</w:t>
            </w:r>
          </w:p>
        </w:tc>
        <w:tc>
          <w:tcPr>
            <w:tcW w:w="6921" w:type="dxa"/>
            <w:gridSpan w:val="8"/>
            <w:vAlign w:val="center"/>
          </w:tcPr>
          <w:p w14:paraId="57FD7BEA">
            <w:pPr>
              <w:pStyle w:val="14"/>
              <w:jc w:val="center"/>
              <w:rPr>
                <w:rFonts w:hint="eastAsia" w:ascii="Times New Roman" w:eastAsia="宋体"/>
                <w:sz w:val="24"/>
                <w:lang w:val="en-US" w:eastAsia="zh-CN"/>
              </w:rPr>
            </w:pPr>
            <w:r>
              <w:rPr>
                <w:rFonts w:hint="eastAsia" w:ascii="Times New Roman"/>
                <w:sz w:val="24"/>
                <w:lang w:val="en-US"/>
              </w:rPr>
              <w:t>冷链物流、</w:t>
            </w:r>
            <w:r>
              <w:rPr>
                <w:rFonts w:hint="eastAsia" w:ascii="Times New Roman"/>
                <w:sz w:val="24"/>
                <w:lang w:val="en-US" w:eastAsia="zh-CN"/>
              </w:rPr>
              <w:t>冷冻冷藏</w:t>
            </w:r>
          </w:p>
        </w:tc>
      </w:tr>
      <w:tr w14:paraId="4394E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2655" w:type="dxa"/>
            <w:gridSpan w:val="3"/>
          </w:tcPr>
          <w:p w14:paraId="350837AC">
            <w:pPr>
              <w:pStyle w:val="14"/>
              <w:spacing w:line="242" w:lineRule="auto"/>
              <w:ind w:left="126" w:right="117"/>
              <w:jc w:val="both"/>
              <w:rPr>
                <w:sz w:val="24"/>
              </w:rPr>
            </w:pPr>
            <w:r>
              <w:rPr>
                <w:sz w:val="24"/>
              </w:rPr>
              <w:t>从事教育教学改革研究及获奖情况（含教改项目、研究论文、慕课、</w:t>
            </w:r>
          </w:p>
          <w:p w14:paraId="28A94797">
            <w:pPr>
              <w:pStyle w:val="14"/>
              <w:spacing w:before="4" w:line="292" w:lineRule="exact"/>
              <w:ind w:left="846"/>
              <w:rPr>
                <w:sz w:val="24"/>
              </w:rPr>
            </w:pPr>
            <w:r>
              <w:rPr>
                <w:sz w:val="24"/>
              </w:rPr>
              <w:t>教材等）</w:t>
            </w:r>
          </w:p>
        </w:tc>
        <w:tc>
          <w:tcPr>
            <w:tcW w:w="6921" w:type="dxa"/>
            <w:gridSpan w:val="8"/>
          </w:tcPr>
          <w:p w14:paraId="7F6FC3B3">
            <w:pPr>
              <w:pStyle w:val="14"/>
              <w:ind w:firstLine="440" w:firstLineChars="200"/>
              <w:rPr>
                <w:rFonts w:ascii="Times New Roman"/>
                <w:sz w:val="24"/>
              </w:rPr>
            </w:pPr>
            <w:r>
              <w:rPr>
                <w:rFonts w:hint="eastAsia" w:ascii="Times New Roman"/>
                <w:szCs w:val="21"/>
                <w:lang w:val="en-US"/>
              </w:rPr>
              <w:t xml:space="preserve">2015年国家精品资源共享课程项目《制冷压缩机拆卸与装配》（第5负责人）、2017年国家资源库建设子项目——《制冷空调设备维修维护》课程建设项目（第3负责人）、2017年《制冷流体机械》（压缩机）课程建设（第3负责人）、2017年主持《制冷技术》校级精品在线开放课程建设项目、2018年《供热工程》双语课程（第2负责人），2018年主持武汉市教育科学“十三五”规划课题《应用型本科工程实践类微课程开发与应用研究——以制冷技术课程为例》、2020年武汉市市属高校课题《应用型本科微课程开发与应用研究——以制冷压缩机课程为例》，其中“应用型本科工程实践类微课程开发与应用研究——以制冷技术课程为例”课题被武汉市教育科学“十三五”规划课题认定为优秀。 </w:t>
            </w:r>
          </w:p>
        </w:tc>
      </w:tr>
      <w:tr w14:paraId="30ADB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14:paraId="76053A76">
            <w:pPr>
              <w:pStyle w:val="14"/>
              <w:spacing w:line="307" w:lineRule="exact"/>
              <w:ind w:left="606"/>
              <w:rPr>
                <w:sz w:val="24"/>
              </w:rPr>
            </w:pPr>
            <w:r>
              <w:rPr>
                <w:sz w:val="24"/>
              </w:rPr>
              <w:t>从事科学研究</w:t>
            </w:r>
          </w:p>
          <w:p w14:paraId="5D666DAE">
            <w:pPr>
              <w:pStyle w:val="14"/>
              <w:spacing w:before="4" w:line="292" w:lineRule="exact"/>
              <w:ind w:left="726"/>
              <w:rPr>
                <w:sz w:val="24"/>
              </w:rPr>
            </w:pPr>
            <w:r>
              <w:rPr>
                <w:sz w:val="24"/>
              </w:rPr>
              <w:t>及获奖情况</w:t>
            </w:r>
          </w:p>
        </w:tc>
        <w:tc>
          <w:tcPr>
            <w:tcW w:w="6921" w:type="dxa"/>
            <w:gridSpan w:val="8"/>
          </w:tcPr>
          <w:p w14:paraId="37490DCC">
            <w:pPr>
              <w:widowControl/>
              <w:rPr>
                <w:rFonts w:ascii="Times New Roman"/>
                <w:szCs w:val="21"/>
                <w:lang w:val="en-US"/>
              </w:rPr>
            </w:pPr>
            <w:r>
              <w:rPr>
                <w:rFonts w:hint="eastAsia" w:ascii="Times New Roman"/>
                <w:szCs w:val="21"/>
                <w:lang w:val="en-US"/>
              </w:rPr>
              <w:t>论文《On Inverting the Heat Flow with Engineering Materials》在《BRAZILIAN JOURNAL OF PHYSICS》（第一作者）2016年2月SCI收录，论文《Case Study of Energy Recovery from the Water Supply Main》（第一作者）2017年4月ICACE 2016 会议CPCI-S收录，论文《</w:t>
            </w:r>
            <w:r>
              <w:rPr>
                <w:rFonts w:ascii="Times New Roman"/>
                <w:szCs w:val="21"/>
                <w:lang w:val="en-US"/>
              </w:rPr>
              <w:t xml:space="preserve">Experimental study on power generation of PV material façade in three </w:t>
            </w:r>
          </w:p>
          <w:p w14:paraId="17141095">
            <w:pPr>
              <w:widowControl/>
              <w:rPr>
                <w:rFonts w:ascii="Times New Roman"/>
                <w:sz w:val="24"/>
              </w:rPr>
            </w:pPr>
            <w:r>
              <w:rPr>
                <w:rFonts w:ascii="Times New Roman"/>
                <w:szCs w:val="21"/>
                <w:lang w:val="en-US"/>
              </w:rPr>
              <w:t>typical cities in East China</w:t>
            </w:r>
            <w:r>
              <w:rPr>
                <w:rFonts w:hint="eastAsia" w:ascii="Times New Roman"/>
                <w:szCs w:val="21"/>
                <w:lang w:val="en-US"/>
              </w:rPr>
              <w:t>》（第一作者）及《Integrated Design of Solar Energy Utilization and Building Based on PLC 》（第一作者）EEMS2020会议EI收录，2024年CSCD核心论文《膨胀石墨基相变储能材料的制备及性能研究》发表在《功能材料》，2016年主持完成湖北省教育厅科学技术研究计划指导性项目"太阳能技术在建筑节能方面的应用研究——以湖北省为例"（项目编号是:B2015383），2019年指导学生成功申报省级大学生创新创业训练计划项目 1 项。2023年发表专著《绿色建筑与可再生能源应用研究》（中国人口出版社）。</w:t>
            </w:r>
          </w:p>
        </w:tc>
      </w:tr>
      <w:tr w14:paraId="54E35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vAlign w:val="center"/>
          </w:tcPr>
          <w:p w14:paraId="3303D611">
            <w:pPr>
              <w:pStyle w:val="14"/>
              <w:spacing w:line="307" w:lineRule="exact"/>
              <w:ind w:left="107" w:right="98"/>
              <w:jc w:val="center"/>
              <w:rPr>
                <w:sz w:val="24"/>
              </w:rPr>
            </w:pPr>
            <w:r>
              <w:rPr>
                <w:sz w:val="24"/>
              </w:rPr>
              <w:t>近三年获得教学研究经</w:t>
            </w:r>
          </w:p>
          <w:p w14:paraId="40DA8EDD">
            <w:pPr>
              <w:pStyle w:val="14"/>
              <w:spacing w:before="4" w:line="292" w:lineRule="exact"/>
              <w:ind w:left="106" w:right="98"/>
              <w:jc w:val="center"/>
              <w:rPr>
                <w:sz w:val="24"/>
              </w:rPr>
            </w:pPr>
            <w:r>
              <w:rPr>
                <w:sz w:val="24"/>
              </w:rPr>
              <w:t>费（万元）</w:t>
            </w:r>
          </w:p>
        </w:tc>
        <w:tc>
          <w:tcPr>
            <w:tcW w:w="2306" w:type="dxa"/>
            <w:gridSpan w:val="3"/>
            <w:vAlign w:val="center"/>
          </w:tcPr>
          <w:p w14:paraId="03992DE0">
            <w:pPr>
              <w:pStyle w:val="14"/>
              <w:jc w:val="center"/>
              <w:rPr>
                <w:rFonts w:ascii="Times New Roman"/>
                <w:sz w:val="24"/>
                <w:lang w:val="en-US"/>
              </w:rPr>
            </w:pPr>
            <w:r>
              <w:rPr>
                <w:rFonts w:hint="eastAsia" w:ascii="Times New Roman"/>
                <w:sz w:val="24"/>
                <w:lang w:val="en-US"/>
              </w:rPr>
              <w:t>2</w:t>
            </w:r>
          </w:p>
        </w:tc>
        <w:tc>
          <w:tcPr>
            <w:tcW w:w="2305" w:type="dxa"/>
            <w:gridSpan w:val="2"/>
            <w:vAlign w:val="center"/>
          </w:tcPr>
          <w:p w14:paraId="3355E29F">
            <w:pPr>
              <w:pStyle w:val="14"/>
              <w:spacing w:line="307" w:lineRule="exact"/>
              <w:ind w:left="106"/>
              <w:jc w:val="center"/>
              <w:rPr>
                <w:sz w:val="24"/>
              </w:rPr>
            </w:pPr>
            <w:r>
              <w:rPr>
                <w:sz w:val="24"/>
              </w:rPr>
              <w:t>近三年获得科学研</w:t>
            </w:r>
          </w:p>
          <w:p w14:paraId="506DBC55">
            <w:pPr>
              <w:pStyle w:val="14"/>
              <w:spacing w:before="4" w:line="292" w:lineRule="exact"/>
              <w:ind w:left="106"/>
              <w:jc w:val="center"/>
              <w:rPr>
                <w:sz w:val="24"/>
              </w:rPr>
            </w:pPr>
            <w:r>
              <w:rPr>
                <w:sz w:val="24"/>
              </w:rPr>
              <w:t>究经费（万元）</w:t>
            </w:r>
          </w:p>
        </w:tc>
        <w:tc>
          <w:tcPr>
            <w:tcW w:w="2310" w:type="dxa"/>
            <w:gridSpan w:val="3"/>
            <w:vAlign w:val="center"/>
          </w:tcPr>
          <w:p w14:paraId="6CD6A0BC">
            <w:pPr>
              <w:pStyle w:val="14"/>
              <w:jc w:val="center"/>
              <w:rPr>
                <w:rFonts w:ascii="Times New Roman"/>
                <w:sz w:val="24"/>
                <w:lang w:val="en-US"/>
              </w:rPr>
            </w:pPr>
            <w:r>
              <w:rPr>
                <w:rFonts w:hint="eastAsia" w:ascii="Times New Roman"/>
                <w:sz w:val="24"/>
                <w:lang w:val="en-US"/>
              </w:rPr>
              <w:t>1.5</w:t>
            </w:r>
          </w:p>
        </w:tc>
      </w:tr>
      <w:tr w14:paraId="15D9F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2655" w:type="dxa"/>
            <w:gridSpan w:val="3"/>
            <w:vAlign w:val="center"/>
          </w:tcPr>
          <w:p w14:paraId="22C6AB79">
            <w:pPr>
              <w:pStyle w:val="14"/>
              <w:spacing w:line="307" w:lineRule="exact"/>
              <w:ind w:left="107" w:right="98"/>
              <w:jc w:val="center"/>
              <w:rPr>
                <w:sz w:val="24"/>
              </w:rPr>
            </w:pPr>
            <w:r>
              <w:rPr>
                <w:sz w:val="24"/>
              </w:rPr>
              <w:t>近三年给本科生授课</w:t>
            </w:r>
          </w:p>
          <w:p w14:paraId="7729C040">
            <w:pPr>
              <w:pStyle w:val="14"/>
              <w:spacing w:before="4" w:line="294" w:lineRule="exact"/>
              <w:ind w:left="107" w:right="98"/>
              <w:jc w:val="center"/>
              <w:rPr>
                <w:sz w:val="24"/>
              </w:rPr>
            </w:pPr>
            <w:r>
              <w:rPr>
                <w:sz w:val="24"/>
              </w:rPr>
              <w:t>课程及学时数</w:t>
            </w:r>
          </w:p>
        </w:tc>
        <w:tc>
          <w:tcPr>
            <w:tcW w:w="2306" w:type="dxa"/>
            <w:gridSpan w:val="3"/>
            <w:vAlign w:val="center"/>
          </w:tcPr>
          <w:p w14:paraId="71613A03">
            <w:pPr>
              <w:pStyle w:val="14"/>
              <w:jc w:val="center"/>
              <w:rPr>
                <w:rFonts w:ascii="Times New Roman"/>
                <w:sz w:val="24"/>
                <w:lang w:val="en-US"/>
              </w:rPr>
            </w:pPr>
            <w:r>
              <w:rPr>
                <w:rFonts w:hint="eastAsia" w:ascii="Times New Roman"/>
                <w:sz w:val="24"/>
                <w:lang w:val="en-US" w:eastAsia="zh-CN"/>
              </w:rPr>
              <w:t>授课</w:t>
            </w:r>
            <w:r>
              <w:rPr>
                <w:rFonts w:hint="eastAsia" w:ascii="Times New Roman"/>
                <w:sz w:val="24"/>
                <w:lang w:val="en-US"/>
              </w:rPr>
              <w:t>流体力学</w:t>
            </w:r>
            <w:r>
              <w:rPr>
                <w:rFonts w:hint="eastAsia" w:ascii="Times New Roman"/>
                <w:sz w:val="24"/>
                <w:lang w:val="en-US" w:eastAsia="zh-CN"/>
              </w:rPr>
              <w:t>课程学时</w:t>
            </w:r>
            <w:r>
              <w:rPr>
                <w:rFonts w:hint="eastAsia" w:ascii="Times New Roman"/>
                <w:sz w:val="24"/>
                <w:lang w:val="en-US"/>
              </w:rPr>
              <w:t>48、建筑环境学</w:t>
            </w:r>
            <w:r>
              <w:rPr>
                <w:rFonts w:hint="eastAsia" w:ascii="Times New Roman"/>
                <w:sz w:val="24"/>
                <w:lang w:val="en-US" w:eastAsia="zh-CN"/>
              </w:rPr>
              <w:t>课程学时</w:t>
            </w:r>
            <w:r>
              <w:rPr>
                <w:rFonts w:hint="eastAsia" w:ascii="Times New Roman"/>
                <w:sz w:val="24"/>
                <w:lang w:val="en-US"/>
              </w:rPr>
              <w:t>32、建筑给排水</w:t>
            </w:r>
            <w:r>
              <w:rPr>
                <w:rFonts w:hint="eastAsia" w:ascii="Times New Roman"/>
                <w:sz w:val="24"/>
                <w:lang w:val="en-US" w:eastAsia="zh-CN"/>
              </w:rPr>
              <w:t>课程学时</w:t>
            </w:r>
            <w:r>
              <w:rPr>
                <w:rFonts w:hint="eastAsia" w:ascii="Times New Roman"/>
                <w:sz w:val="24"/>
                <w:lang w:val="en-US"/>
              </w:rPr>
              <w:t>32、专业英语</w:t>
            </w:r>
            <w:r>
              <w:rPr>
                <w:rFonts w:hint="eastAsia" w:ascii="Times New Roman"/>
                <w:sz w:val="24"/>
                <w:lang w:val="en-US" w:eastAsia="zh-CN"/>
              </w:rPr>
              <w:t>课程学时</w:t>
            </w:r>
            <w:r>
              <w:rPr>
                <w:rFonts w:hint="eastAsia" w:ascii="Times New Roman"/>
                <w:sz w:val="24"/>
                <w:lang w:val="en-US"/>
              </w:rPr>
              <w:t>24、建筑给排水工程课程设计</w:t>
            </w:r>
            <w:r>
              <w:rPr>
                <w:rFonts w:hint="eastAsia" w:ascii="Times New Roman"/>
                <w:sz w:val="24"/>
                <w:lang w:val="en-US" w:eastAsia="zh-CN"/>
              </w:rPr>
              <w:t>课程学时</w:t>
            </w:r>
            <w:r>
              <w:rPr>
                <w:rFonts w:hint="eastAsia" w:ascii="Times New Roman"/>
                <w:sz w:val="24"/>
                <w:lang w:val="en-US"/>
              </w:rPr>
              <w:t>16</w:t>
            </w:r>
          </w:p>
        </w:tc>
        <w:tc>
          <w:tcPr>
            <w:tcW w:w="2305" w:type="dxa"/>
            <w:gridSpan w:val="2"/>
            <w:vAlign w:val="center"/>
          </w:tcPr>
          <w:p w14:paraId="26BED84B">
            <w:pPr>
              <w:pStyle w:val="14"/>
              <w:spacing w:line="307" w:lineRule="exact"/>
              <w:ind w:left="106"/>
              <w:jc w:val="center"/>
              <w:rPr>
                <w:sz w:val="24"/>
              </w:rPr>
            </w:pPr>
            <w:r>
              <w:rPr>
                <w:sz w:val="24"/>
              </w:rPr>
              <w:t>近三年指导本科毕</w:t>
            </w:r>
          </w:p>
          <w:p w14:paraId="77264AA4">
            <w:pPr>
              <w:pStyle w:val="14"/>
              <w:spacing w:before="4" w:line="294" w:lineRule="exact"/>
              <w:ind w:left="106"/>
              <w:jc w:val="center"/>
              <w:rPr>
                <w:sz w:val="24"/>
              </w:rPr>
            </w:pPr>
            <w:r>
              <w:rPr>
                <w:sz w:val="24"/>
              </w:rPr>
              <w:t>业设计（人次）</w:t>
            </w:r>
          </w:p>
        </w:tc>
        <w:tc>
          <w:tcPr>
            <w:tcW w:w="2310" w:type="dxa"/>
            <w:gridSpan w:val="3"/>
            <w:vAlign w:val="center"/>
          </w:tcPr>
          <w:p w14:paraId="0673F0DF">
            <w:pPr>
              <w:pStyle w:val="14"/>
              <w:jc w:val="center"/>
              <w:rPr>
                <w:rFonts w:ascii="Times New Roman"/>
                <w:sz w:val="24"/>
                <w:lang w:val="en-US"/>
              </w:rPr>
            </w:pPr>
            <w:r>
              <w:rPr>
                <w:rFonts w:hint="eastAsia" w:ascii="Times New Roman"/>
                <w:sz w:val="24"/>
                <w:lang w:val="en-US" w:eastAsia="zh-CN"/>
              </w:rPr>
              <w:t>24</w:t>
            </w:r>
            <w:r>
              <w:rPr>
                <w:rFonts w:hint="eastAsia" w:ascii="Times New Roman"/>
                <w:sz w:val="24"/>
                <w:lang w:val="en-US"/>
              </w:rPr>
              <w:t>人次</w:t>
            </w:r>
          </w:p>
        </w:tc>
      </w:tr>
    </w:tbl>
    <w:p w14:paraId="65E22FB3">
      <w:pPr>
        <w:pStyle w:val="4"/>
        <w:spacing w:line="400" w:lineRule="exact"/>
        <w:ind w:left="20"/>
        <w:jc w:val="center"/>
      </w:pPr>
    </w:p>
    <w:p w14:paraId="316EC02F">
      <w:pPr>
        <w:pStyle w:val="4"/>
        <w:spacing w:line="400" w:lineRule="exact"/>
        <w:ind w:left="20"/>
        <w:jc w:val="center"/>
      </w:pPr>
      <w:r>
        <w:t>6.教学条件情况表</w:t>
      </w:r>
    </w:p>
    <w:p w14:paraId="4D2D1E91">
      <w:pPr>
        <w:spacing w:before="4"/>
        <w:rPr>
          <w:sz w:val="10"/>
        </w:rPr>
      </w:pP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0"/>
        <w:gridCol w:w="2125"/>
        <w:gridCol w:w="2696"/>
        <w:gridCol w:w="2093"/>
      </w:tblGrid>
      <w:tr w14:paraId="51EBF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60" w:type="dxa"/>
            <w:tcBorders>
              <w:right w:val="single" w:color="000000" w:sz="6" w:space="0"/>
            </w:tcBorders>
          </w:tcPr>
          <w:p w14:paraId="3BCF1910">
            <w:pPr>
              <w:pStyle w:val="14"/>
              <w:spacing w:line="307" w:lineRule="exact"/>
              <w:ind w:left="129"/>
              <w:rPr>
                <w:sz w:val="24"/>
              </w:rPr>
            </w:pPr>
            <w:r>
              <w:rPr>
                <w:spacing w:val="-1"/>
                <w:sz w:val="24"/>
              </w:rPr>
              <w:t>可用于该专业的教学实</w:t>
            </w:r>
          </w:p>
          <w:p w14:paraId="3E460CDF">
            <w:pPr>
              <w:pStyle w:val="14"/>
              <w:spacing w:before="4" w:line="292" w:lineRule="exact"/>
              <w:ind w:left="129"/>
              <w:rPr>
                <w:sz w:val="24"/>
              </w:rPr>
            </w:pPr>
            <w:r>
              <w:rPr>
                <w:spacing w:val="-1"/>
                <w:sz w:val="24"/>
              </w:rPr>
              <w:t>验设备总价值</w:t>
            </w:r>
            <w:r>
              <w:rPr>
                <w:sz w:val="24"/>
              </w:rPr>
              <w:t>（万元）</w:t>
            </w:r>
          </w:p>
        </w:tc>
        <w:tc>
          <w:tcPr>
            <w:tcW w:w="2125" w:type="dxa"/>
            <w:tcBorders>
              <w:left w:val="single" w:color="000000" w:sz="6" w:space="0"/>
            </w:tcBorders>
            <w:vAlign w:val="center"/>
          </w:tcPr>
          <w:p w14:paraId="17239B61">
            <w:pPr>
              <w:widowControl/>
              <w:jc w:val="center"/>
              <w:textAlignment w:val="center"/>
              <w:rPr>
                <w:rFonts w:ascii="Times New Roman"/>
                <w:sz w:val="24"/>
              </w:rPr>
            </w:pPr>
            <w:r>
              <w:rPr>
                <w:rFonts w:hint="eastAsia"/>
                <w:color w:val="000000"/>
                <w:sz w:val="20"/>
                <w:szCs w:val="20"/>
                <w:lang w:val="en-US" w:bidi="ar"/>
              </w:rPr>
              <w:t>556.6718</w:t>
            </w:r>
          </w:p>
        </w:tc>
        <w:tc>
          <w:tcPr>
            <w:tcW w:w="2696" w:type="dxa"/>
          </w:tcPr>
          <w:p w14:paraId="2E9299E9">
            <w:pPr>
              <w:pStyle w:val="14"/>
              <w:spacing w:line="307" w:lineRule="exact"/>
              <w:ind w:left="145"/>
              <w:rPr>
                <w:sz w:val="24"/>
              </w:rPr>
            </w:pPr>
            <w:r>
              <w:rPr>
                <w:sz w:val="24"/>
              </w:rPr>
              <w:t>可用于该专业的教学实</w:t>
            </w:r>
          </w:p>
          <w:p w14:paraId="55D40237">
            <w:pPr>
              <w:pStyle w:val="14"/>
              <w:spacing w:before="4" w:line="292" w:lineRule="exact"/>
              <w:ind w:left="106" w:right="-29"/>
              <w:rPr>
                <w:sz w:val="24"/>
              </w:rPr>
            </w:pPr>
            <w:r>
              <w:rPr>
                <w:spacing w:val="-9"/>
                <w:sz w:val="24"/>
              </w:rPr>
              <w:t>验设备数量</w:t>
            </w:r>
            <w:r>
              <w:rPr>
                <w:sz w:val="24"/>
              </w:rPr>
              <w:t>（千元以上）</w:t>
            </w:r>
          </w:p>
        </w:tc>
        <w:tc>
          <w:tcPr>
            <w:tcW w:w="2093" w:type="dxa"/>
            <w:vAlign w:val="center"/>
          </w:tcPr>
          <w:p w14:paraId="024D77CD">
            <w:pPr>
              <w:widowControl/>
              <w:jc w:val="center"/>
              <w:textAlignment w:val="center"/>
              <w:rPr>
                <w:rFonts w:ascii="Times New Roman"/>
                <w:sz w:val="24"/>
              </w:rPr>
            </w:pPr>
            <w:r>
              <w:rPr>
                <w:rFonts w:hint="eastAsia"/>
                <w:color w:val="000000"/>
                <w:sz w:val="20"/>
                <w:szCs w:val="20"/>
                <w:lang w:val="en-US" w:bidi="ar"/>
              </w:rPr>
              <w:t>172</w:t>
            </w:r>
          </w:p>
        </w:tc>
      </w:tr>
      <w:tr w14:paraId="6E7E0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660" w:type="dxa"/>
            <w:tcBorders>
              <w:right w:val="single" w:color="000000" w:sz="6" w:space="0"/>
            </w:tcBorders>
          </w:tcPr>
          <w:p w14:paraId="303CE70E">
            <w:pPr>
              <w:pStyle w:val="14"/>
              <w:spacing w:before="79"/>
              <w:ind w:left="489"/>
              <w:rPr>
                <w:sz w:val="24"/>
              </w:rPr>
            </w:pPr>
            <w:r>
              <w:rPr>
                <w:sz w:val="24"/>
              </w:rPr>
              <w:t>开办经费及来源</w:t>
            </w:r>
          </w:p>
        </w:tc>
        <w:tc>
          <w:tcPr>
            <w:tcW w:w="6914" w:type="dxa"/>
            <w:gridSpan w:val="3"/>
            <w:tcBorders>
              <w:left w:val="single" w:color="000000" w:sz="6" w:space="0"/>
            </w:tcBorders>
            <w:vAlign w:val="center"/>
          </w:tcPr>
          <w:p w14:paraId="416244FC">
            <w:pPr>
              <w:widowControl/>
              <w:rPr>
                <w:rFonts w:ascii="Times New Roman"/>
                <w:sz w:val="24"/>
              </w:rPr>
            </w:pPr>
            <w:r>
              <w:rPr>
                <w:rFonts w:hint="eastAsia" w:ascii="仿宋_GB2312" w:eastAsia="仿宋_GB2312" w:cs="仿宋_GB2312"/>
                <w:sz w:val="24"/>
                <w:lang w:val="en-US"/>
              </w:rPr>
              <w:t>2000万元，武汉市公共财政预算教育经费；学费、培训等事业收入；合作企业拨款或捐赠；校友赞助；各级教科研项目补助；租赁等其他收入。</w:t>
            </w:r>
          </w:p>
        </w:tc>
      </w:tr>
      <w:tr w14:paraId="30C18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60" w:type="dxa"/>
            <w:tcBorders>
              <w:right w:val="single" w:color="000000" w:sz="6" w:space="0"/>
            </w:tcBorders>
          </w:tcPr>
          <w:p w14:paraId="3B4F74E7">
            <w:pPr>
              <w:pStyle w:val="14"/>
              <w:spacing w:line="307" w:lineRule="exact"/>
              <w:ind w:left="109" w:right="98"/>
              <w:jc w:val="center"/>
              <w:rPr>
                <w:sz w:val="24"/>
              </w:rPr>
            </w:pPr>
            <w:r>
              <w:rPr>
                <w:sz w:val="24"/>
              </w:rPr>
              <w:t>生均年教学日常支出</w:t>
            </w:r>
          </w:p>
          <w:p w14:paraId="1FC4F00B">
            <w:pPr>
              <w:pStyle w:val="14"/>
              <w:spacing w:before="4" w:line="292" w:lineRule="exact"/>
              <w:ind w:left="109" w:right="98"/>
              <w:jc w:val="center"/>
              <w:rPr>
                <w:sz w:val="24"/>
              </w:rPr>
            </w:pPr>
            <w:r>
              <w:rPr>
                <w:sz w:val="24"/>
              </w:rPr>
              <w:t>（元）</w:t>
            </w:r>
          </w:p>
        </w:tc>
        <w:tc>
          <w:tcPr>
            <w:tcW w:w="6914" w:type="dxa"/>
            <w:gridSpan w:val="3"/>
            <w:tcBorders>
              <w:left w:val="single" w:color="000000" w:sz="6" w:space="0"/>
            </w:tcBorders>
            <w:vAlign w:val="center"/>
          </w:tcPr>
          <w:p w14:paraId="7F4E4E10">
            <w:pPr>
              <w:pStyle w:val="14"/>
              <w:widowControl/>
              <w:ind w:firstLine="120" w:firstLineChars="50"/>
              <w:jc w:val="both"/>
              <w:rPr>
                <w:rFonts w:ascii="Times New Roman"/>
                <w:sz w:val="24"/>
              </w:rPr>
            </w:pPr>
            <w:r>
              <w:rPr>
                <w:rFonts w:hint="eastAsia" w:ascii="Times New Roman"/>
                <w:sz w:val="24"/>
                <w:lang w:val="en-US"/>
              </w:rPr>
              <w:t>3800</w:t>
            </w:r>
          </w:p>
        </w:tc>
      </w:tr>
      <w:tr w14:paraId="0375B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60" w:type="dxa"/>
            <w:tcBorders>
              <w:right w:val="single" w:color="000000" w:sz="6" w:space="0"/>
            </w:tcBorders>
          </w:tcPr>
          <w:p w14:paraId="10A92366">
            <w:pPr>
              <w:pStyle w:val="14"/>
              <w:spacing w:line="307" w:lineRule="exact"/>
              <w:ind w:left="109" w:right="98"/>
              <w:jc w:val="center"/>
              <w:rPr>
                <w:sz w:val="24"/>
              </w:rPr>
            </w:pPr>
            <w:r>
              <w:rPr>
                <w:sz w:val="24"/>
              </w:rPr>
              <w:t>实践教学基地（个）</w:t>
            </w:r>
          </w:p>
          <w:p w14:paraId="31220664">
            <w:pPr>
              <w:pStyle w:val="14"/>
              <w:spacing w:before="4" w:line="292" w:lineRule="exact"/>
              <w:ind w:left="109" w:right="98"/>
              <w:jc w:val="center"/>
              <w:rPr>
                <w:sz w:val="24"/>
              </w:rPr>
            </w:pPr>
            <w:r>
              <w:rPr>
                <w:spacing w:val="-1"/>
                <w:sz w:val="24"/>
              </w:rPr>
              <w:t>（</w:t>
            </w:r>
            <w:r>
              <w:rPr>
                <w:sz w:val="24"/>
              </w:rPr>
              <w:t>请上传合作协议等）</w:t>
            </w:r>
          </w:p>
        </w:tc>
        <w:tc>
          <w:tcPr>
            <w:tcW w:w="6914" w:type="dxa"/>
            <w:gridSpan w:val="3"/>
            <w:tcBorders>
              <w:left w:val="single" w:color="000000" w:sz="6" w:space="0"/>
            </w:tcBorders>
            <w:vAlign w:val="center"/>
          </w:tcPr>
          <w:p w14:paraId="1DAE0F25">
            <w:pPr>
              <w:pStyle w:val="14"/>
              <w:widowControl/>
              <w:ind w:firstLine="120" w:firstLineChars="50"/>
              <w:jc w:val="both"/>
              <w:rPr>
                <w:rFonts w:ascii="Times New Roman"/>
                <w:sz w:val="24"/>
              </w:rPr>
            </w:pPr>
            <w:r>
              <w:rPr>
                <w:rFonts w:hint="eastAsia" w:ascii="Times New Roman"/>
                <w:sz w:val="24"/>
                <w:lang w:val="en-US"/>
              </w:rPr>
              <w:t>5个</w:t>
            </w:r>
          </w:p>
        </w:tc>
      </w:tr>
      <w:tr w14:paraId="38CBC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2660" w:type="dxa"/>
            <w:tcBorders>
              <w:right w:val="single" w:color="000000" w:sz="6" w:space="0"/>
            </w:tcBorders>
          </w:tcPr>
          <w:p w14:paraId="2158A8E8">
            <w:pPr>
              <w:pStyle w:val="14"/>
              <w:spacing w:line="307" w:lineRule="exact"/>
              <w:ind w:left="109" w:right="98"/>
              <w:jc w:val="center"/>
              <w:rPr>
                <w:sz w:val="24"/>
              </w:rPr>
            </w:pPr>
            <w:r>
              <w:rPr>
                <w:sz w:val="24"/>
              </w:rPr>
              <w:t>教学条件建设规划</w:t>
            </w:r>
          </w:p>
          <w:p w14:paraId="55D9E22E">
            <w:pPr>
              <w:pStyle w:val="14"/>
              <w:spacing w:before="4" w:line="294" w:lineRule="exact"/>
              <w:ind w:left="109" w:right="98"/>
              <w:jc w:val="center"/>
              <w:rPr>
                <w:sz w:val="24"/>
              </w:rPr>
            </w:pPr>
            <w:r>
              <w:rPr>
                <w:sz w:val="24"/>
              </w:rPr>
              <w:t>及保障措施</w:t>
            </w:r>
          </w:p>
        </w:tc>
        <w:tc>
          <w:tcPr>
            <w:tcW w:w="6914" w:type="dxa"/>
            <w:gridSpan w:val="3"/>
            <w:tcBorders>
              <w:left w:val="single" w:color="000000" w:sz="6" w:space="0"/>
            </w:tcBorders>
            <w:vAlign w:val="center"/>
          </w:tcPr>
          <w:p w14:paraId="09EF0BC5">
            <w:pPr>
              <w:widowControl/>
              <w:ind w:firstLine="480" w:firstLineChars="200"/>
              <w:rPr>
                <w:rFonts w:ascii="Times New Roman"/>
                <w:sz w:val="24"/>
              </w:rPr>
            </w:pPr>
          </w:p>
        </w:tc>
      </w:tr>
    </w:tbl>
    <w:p w14:paraId="7BAFDEE7">
      <w:pPr>
        <w:rPr>
          <w:sz w:val="20"/>
        </w:rPr>
      </w:pPr>
    </w:p>
    <w:p w14:paraId="2F7C20AE">
      <w:pPr>
        <w:spacing w:after="54" w:line="511" w:lineRule="exact"/>
        <w:ind w:left="911" w:right="1167"/>
        <w:jc w:val="center"/>
        <w:rPr>
          <w:rFonts w:ascii="Microsoft JhengHei" w:eastAsia="Microsoft JhengHei"/>
          <w:b/>
          <w:sz w:val="30"/>
        </w:rPr>
      </w:pPr>
      <w:r>
        <w:rPr>
          <w:rFonts w:hint="eastAsia" w:ascii="Microsoft JhengHei" w:eastAsia="Microsoft JhengHei"/>
          <w:b/>
          <w:sz w:val="30"/>
        </w:rPr>
        <w:t>主要教学实验设备情况表</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7"/>
        <w:gridCol w:w="1592"/>
        <w:gridCol w:w="1913"/>
        <w:gridCol w:w="1916"/>
        <w:gridCol w:w="1916"/>
      </w:tblGrid>
      <w:tr w14:paraId="3EF92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tcPr>
          <w:p w14:paraId="599A255F">
            <w:pPr>
              <w:pStyle w:val="14"/>
              <w:spacing w:before="79"/>
              <w:ind w:left="158"/>
              <w:rPr>
                <w:sz w:val="24"/>
              </w:rPr>
            </w:pPr>
            <w:r>
              <w:rPr>
                <w:sz w:val="24"/>
              </w:rPr>
              <w:t>教学实验设备名称</w:t>
            </w:r>
          </w:p>
        </w:tc>
        <w:tc>
          <w:tcPr>
            <w:tcW w:w="1592" w:type="dxa"/>
          </w:tcPr>
          <w:p w14:paraId="4073FC21">
            <w:pPr>
              <w:pStyle w:val="14"/>
              <w:spacing w:before="79"/>
              <w:ind w:left="312"/>
              <w:rPr>
                <w:sz w:val="24"/>
              </w:rPr>
            </w:pPr>
            <w:r>
              <w:rPr>
                <w:sz w:val="24"/>
              </w:rPr>
              <w:t>型号规格</w:t>
            </w:r>
          </w:p>
        </w:tc>
        <w:tc>
          <w:tcPr>
            <w:tcW w:w="1913" w:type="dxa"/>
          </w:tcPr>
          <w:p w14:paraId="2E6597BC">
            <w:pPr>
              <w:pStyle w:val="14"/>
              <w:spacing w:before="79"/>
              <w:ind w:left="694" w:right="688"/>
              <w:jc w:val="center"/>
              <w:rPr>
                <w:sz w:val="24"/>
              </w:rPr>
            </w:pPr>
            <w:r>
              <w:rPr>
                <w:sz w:val="24"/>
              </w:rPr>
              <w:t>数量</w:t>
            </w:r>
          </w:p>
        </w:tc>
        <w:tc>
          <w:tcPr>
            <w:tcW w:w="1916" w:type="dxa"/>
          </w:tcPr>
          <w:p w14:paraId="14F1C860">
            <w:pPr>
              <w:pStyle w:val="14"/>
              <w:spacing w:before="79"/>
              <w:ind w:left="474"/>
              <w:rPr>
                <w:sz w:val="24"/>
              </w:rPr>
            </w:pPr>
            <w:r>
              <w:rPr>
                <w:sz w:val="24"/>
              </w:rPr>
              <w:t>购入时间</w:t>
            </w:r>
          </w:p>
        </w:tc>
        <w:tc>
          <w:tcPr>
            <w:tcW w:w="1916" w:type="dxa"/>
          </w:tcPr>
          <w:p w14:paraId="6CBCB205">
            <w:pPr>
              <w:pStyle w:val="14"/>
              <w:spacing w:before="79"/>
              <w:ind w:left="114"/>
              <w:rPr>
                <w:sz w:val="24"/>
              </w:rPr>
            </w:pPr>
            <w:r>
              <w:rPr>
                <w:sz w:val="24"/>
              </w:rPr>
              <w:t>设备价值（元）</w:t>
            </w:r>
          </w:p>
        </w:tc>
      </w:tr>
      <w:tr w14:paraId="1EE4D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vAlign w:val="center"/>
          </w:tcPr>
          <w:p w14:paraId="5D311AC2">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计算机</w:t>
            </w:r>
          </w:p>
        </w:tc>
        <w:tc>
          <w:tcPr>
            <w:tcW w:w="1592" w:type="dxa"/>
            <w:vAlign w:val="center"/>
          </w:tcPr>
          <w:p w14:paraId="243A7CD4">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联想启天</w:t>
            </w:r>
            <w:r>
              <w:rPr>
                <w:rFonts w:hint="default" w:ascii="Times New Roman" w:hAnsi="Times New Roman" w:eastAsia="宋体" w:cs="Times New Roman"/>
                <w:i w:val="0"/>
                <w:iCs w:val="0"/>
                <w:color w:val="auto"/>
                <w:kern w:val="0"/>
                <w:sz w:val="21"/>
                <w:szCs w:val="21"/>
                <w:u w:val="none"/>
                <w:lang w:val="en-US" w:eastAsia="zh-CN" w:bidi="ar"/>
              </w:rPr>
              <w:t>M428-A322</w:t>
            </w:r>
          </w:p>
        </w:tc>
        <w:tc>
          <w:tcPr>
            <w:tcW w:w="1913" w:type="dxa"/>
            <w:vAlign w:val="center"/>
          </w:tcPr>
          <w:p w14:paraId="74698843">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40</w:t>
            </w:r>
          </w:p>
        </w:tc>
        <w:tc>
          <w:tcPr>
            <w:tcW w:w="1916" w:type="dxa"/>
            <w:vAlign w:val="center"/>
          </w:tcPr>
          <w:p w14:paraId="1A5E79A3">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2020</w:t>
            </w:r>
          </w:p>
        </w:tc>
        <w:tc>
          <w:tcPr>
            <w:tcW w:w="1916" w:type="dxa"/>
            <w:vAlign w:val="center"/>
          </w:tcPr>
          <w:p w14:paraId="746072D6">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162</w:t>
            </w:r>
          </w:p>
        </w:tc>
      </w:tr>
      <w:tr w14:paraId="57B18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vAlign w:val="center"/>
          </w:tcPr>
          <w:p w14:paraId="1C775DE3">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中央空调及附件</w:t>
            </w:r>
          </w:p>
        </w:tc>
        <w:tc>
          <w:tcPr>
            <w:tcW w:w="1592" w:type="dxa"/>
            <w:vAlign w:val="center"/>
          </w:tcPr>
          <w:p w14:paraId="57F023D7">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RFC100mxsava</w:t>
            </w:r>
          </w:p>
        </w:tc>
        <w:tc>
          <w:tcPr>
            <w:tcW w:w="1913" w:type="dxa"/>
            <w:vAlign w:val="center"/>
          </w:tcPr>
          <w:p w14:paraId="47B020AF">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w:t>
            </w:r>
          </w:p>
        </w:tc>
        <w:tc>
          <w:tcPr>
            <w:tcW w:w="1916" w:type="dxa"/>
            <w:vAlign w:val="center"/>
          </w:tcPr>
          <w:p w14:paraId="75745C36">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2017</w:t>
            </w:r>
          </w:p>
        </w:tc>
        <w:tc>
          <w:tcPr>
            <w:tcW w:w="1916" w:type="dxa"/>
            <w:vAlign w:val="center"/>
          </w:tcPr>
          <w:p w14:paraId="1D4358BD">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112</w:t>
            </w:r>
          </w:p>
        </w:tc>
      </w:tr>
      <w:tr w14:paraId="4CE96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vAlign w:val="center"/>
          </w:tcPr>
          <w:p w14:paraId="7F2C830D">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专用工具</w:t>
            </w:r>
          </w:p>
        </w:tc>
        <w:tc>
          <w:tcPr>
            <w:tcW w:w="1592" w:type="dxa"/>
            <w:vAlign w:val="center"/>
          </w:tcPr>
          <w:p w14:paraId="0C0E8C89">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w:t>
            </w:r>
          </w:p>
        </w:tc>
        <w:tc>
          <w:tcPr>
            <w:tcW w:w="1913" w:type="dxa"/>
            <w:vAlign w:val="center"/>
          </w:tcPr>
          <w:p w14:paraId="35A2D435">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0618F2BB">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2017</w:t>
            </w:r>
          </w:p>
        </w:tc>
        <w:tc>
          <w:tcPr>
            <w:tcW w:w="1916" w:type="dxa"/>
            <w:vAlign w:val="center"/>
          </w:tcPr>
          <w:p w14:paraId="49D36E61">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32.9</w:t>
            </w:r>
          </w:p>
        </w:tc>
      </w:tr>
      <w:tr w14:paraId="11C9E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vAlign w:val="center"/>
          </w:tcPr>
          <w:p w14:paraId="4B2265F7">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电焊机</w:t>
            </w:r>
          </w:p>
        </w:tc>
        <w:tc>
          <w:tcPr>
            <w:tcW w:w="1592" w:type="dxa"/>
            <w:vAlign w:val="center"/>
          </w:tcPr>
          <w:p w14:paraId="3BE354B5">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NBC-315</w:t>
            </w:r>
          </w:p>
        </w:tc>
        <w:tc>
          <w:tcPr>
            <w:tcW w:w="1913" w:type="dxa"/>
            <w:vAlign w:val="center"/>
          </w:tcPr>
          <w:p w14:paraId="495F3C0B">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20D58FB7">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2017</w:t>
            </w:r>
          </w:p>
        </w:tc>
        <w:tc>
          <w:tcPr>
            <w:tcW w:w="1916" w:type="dxa"/>
            <w:vAlign w:val="center"/>
          </w:tcPr>
          <w:p w14:paraId="6CE691A5">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3.55</w:t>
            </w:r>
          </w:p>
        </w:tc>
      </w:tr>
      <w:tr w14:paraId="4336C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020EFDD2">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空气压缩机</w:t>
            </w:r>
          </w:p>
        </w:tc>
        <w:tc>
          <w:tcPr>
            <w:tcW w:w="1592" w:type="dxa"/>
            <w:vAlign w:val="center"/>
          </w:tcPr>
          <w:p w14:paraId="2B09FCBA">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W-0.9/8</w:t>
            </w:r>
          </w:p>
        </w:tc>
        <w:tc>
          <w:tcPr>
            <w:tcW w:w="1913" w:type="dxa"/>
            <w:vAlign w:val="center"/>
          </w:tcPr>
          <w:p w14:paraId="7A0F35B1">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4E82C896">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2017</w:t>
            </w:r>
          </w:p>
        </w:tc>
        <w:tc>
          <w:tcPr>
            <w:tcW w:w="1916" w:type="dxa"/>
            <w:vAlign w:val="center"/>
          </w:tcPr>
          <w:p w14:paraId="7FEB9B4C">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3.55</w:t>
            </w:r>
          </w:p>
        </w:tc>
      </w:tr>
      <w:tr w14:paraId="564A2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vAlign w:val="center"/>
          </w:tcPr>
          <w:p w14:paraId="4A517E9C">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表冷器喷水室性能实验台</w:t>
            </w:r>
          </w:p>
        </w:tc>
        <w:tc>
          <w:tcPr>
            <w:tcW w:w="1592" w:type="dxa"/>
            <w:vAlign w:val="center"/>
          </w:tcPr>
          <w:p w14:paraId="40893AB4">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TG-979</w:t>
            </w:r>
          </w:p>
        </w:tc>
        <w:tc>
          <w:tcPr>
            <w:tcW w:w="1913" w:type="dxa"/>
            <w:vAlign w:val="center"/>
          </w:tcPr>
          <w:p w14:paraId="3CE1066B">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73CD56F1">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2016</w:t>
            </w:r>
          </w:p>
        </w:tc>
        <w:tc>
          <w:tcPr>
            <w:tcW w:w="1916" w:type="dxa"/>
            <w:vAlign w:val="center"/>
          </w:tcPr>
          <w:p w14:paraId="4A015D2D">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38.5</w:t>
            </w:r>
          </w:p>
        </w:tc>
      </w:tr>
      <w:tr w14:paraId="64A4D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vAlign w:val="center"/>
          </w:tcPr>
          <w:p w14:paraId="375A2BD1">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换热器性能综合测试实验装置</w:t>
            </w:r>
          </w:p>
        </w:tc>
        <w:tc>
          <w:tcPr>
            <w:tcW w:w="1592" w:type="dxa"/>
            <w:vAlign w:val="center"/>
          </w:tcPr>
          <w:p w14:paraId="7DF6E224">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TG-872</w:t>
            </w:r>
          </w:p>
        </w:tc>
        <w:tc>
          <w:tcPr>
            <w:tcW w:w="1913" w:type="dxa"/>
            <w:vAlign w:val="center"/>
          </w:tcPr>
          <w:p w14:paraId="0363EE0B">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30212565">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2016</w:t>
            </w:r>
          </w:p>
        </w:tc>
        <w:tc>
          <w:tcPr>
            <w:tcW w:w="1916" w:type="dxa"/>
            <w:vAlign w:val="center"/>
          </w:tcPr>
          <w:p w14:paraId="145D5EED">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34.2</w:t>
            </w:r>
          </w:p>
        </w:tc>
      </w:tr>
      <w:tr w14:paraId="1571F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vAlign w:val="center"/>
          </w:tcPr>
          <w:p w14:paraId="6B919193">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数字智能化热学综合实验仪</w:t>
            </w:r>
          </w:p>
        </w:tc>
        <w:tc>
          <w:tcPr>
            <w:tcW w:w="1592" w:type="dxa"/>
            <w:vAlign w:val="center"/>
          </w:tcPr>
          <w:p w14:paraId="323BEC11">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YJ-RZ-4A</w:t>
            </w:r>
          </w:p>
        </w:tc>
        <w:tc>
          <w:tcPr>
            <w:tcW w:w="1913" w:type="dxa"/>
            <w:vAlign w:val="center"/>
          </w:tcPr>
          <w:p w14:paraId="20E297ED">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4</w:t>
            </w:r>
          </w:p>
        </w:tc>
        <w:tc>
          <w:tcPr>
            <w:tcW w:w="1916" w:type="dxa"/>
            <w:vAlign w:val="center"/>
          </w:tcPr>
          <w:p w14:paraId="53FF08BE">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2016</w:t>
            </w:r>
          </w:p>
        </w:tc>
        <w:tc>
          <w:tcPr>
            <w:tcW w:w="1916" w:type="dxa"/>
            <w:vAlign w:val="center"/>
          </w:tcPr>
          <w:p w14:paraId="0DEC1310">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34</w:t>
            </w:r>
          </w:p>
        </w:tc>
      </w:tr>
      <w:tr w14:paraId="57996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vAlign w:val="center"/>
          </w:tcPr>
          <w:p w14:paraId="2E2D572C">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热舒适度测量仪</w:t>
            </w:r>
          </w:p>
        </w:tc>
        <w:tc>
          <w:tcPr>
            <w:tcW w:w="1592" w:type="dxa"/>
            <w:vAlign w:val="center"/>
          </w:tcPr>
          <w:p w14:paraId="3030391E">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MI6401</w:t>
            </w:r>
          </w:p>
        </w:tc>
        <w:tc>
          <w:tcPr>
            <w:tcW w:w="1913" w:type="dxa"/>
            <w:vAlign w:val="center"/>
          </w:tcPr>
          <w:p w14:paraId="2E74365F">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1EF522CF">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2016</w:t>
            </w:r>
          </w:p>
        </w:tc>
        <w:tc>
          <w:tcPr>
            <w:tcW w:w="1916" w:type="dxa"/>
            <w:vAlign w:val="center"/>
          </w:tcPr>
          <w:p w14:paraId="601A7EE3">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33.5</w:t>
            </w:r>
          </w:p>
        </w:tc>
      </w:tr>
      <w:tr w14:paraId="1D18C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vAlign w:val="center"/>
          </w:tcPr>
          <w:p w14:paraId="6F7818CD">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空气加热器性能测试装置</w:t>
            </w:r>
          </w:p>
        </w:tc>
        <w:tc>
          <w:tcPr>
            <w:tcW w:w="1592" w:type="dxa"/>
            <w:vAlign w:val="center"/>
          </w:tcPr>
          <w:p w14:paraId="3B6FEB6E">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TG-921</w:t>
            </w:r>
          </w:p>
        </w:tc>
        <w:tc>
          <w:tcPr>
            <w:tcW w:w="1913" w:type="dxa"/>
            <w:vAlign w:val="center"/>
          </w:tcPr>
          <w:p w14:paraId="4D5D889E">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752907D1">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2016</w:t>
            </w:r>
          </w:p>
        </w:tc>
        <w:tc>
          <w:tcPr>
            <w:tcW w:w="1916" w:type="dxa"/>
            <w:vAlign w:val="center"/>
          </w:tcPr>
          <w:p w14:paraId="5C2F5956">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27.5</w:t>
            </w:r>
          </w:p>
        </w:tc>
      </w:tr>
      <w:tr w14:paraId="51849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1A8E5A76">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汽</w:t>
            </w:r>
            <w:r>
              <w:rPr>
                <w:rFonts w:hint="default" w:ascii="Times New Roman" w:hAnsi="Times New Roman" w:eastAsia="宋体" w:cs="Times New Roman"/>
                <w:i w:val="0"/>
                <w:iCs w:val="0"/>
                <w:color w:val="auto"/>
                <w:kern w:val="0"/>
                <w:sz w:val="21"/>
                <w:szCs w:val="21"/>
                <w:u w:val="none"/>
                <w:lang w:val="en-US" w:eastAsia="zh-CN" w:bidi="ar"/>
              </w:rPr>
              <w:t>—</w:t>
            </w:r>
            <w:r>
              <w:rPr>
                <w:rStyle w:val="31"/>
                <w:rFonts w:hint="default" w:ascii="Times New Roman" w:hAnsi="Times New Roman" w:eastAsia="宋体" w:cs="Times New Roman"/>
                <w:color w:val="auto"/>
                <w:sz w:val="21"/>
                <w:szCs w:val="21"/>
                <w:lang w:val="en-US" w:eastAsia="zh-CN" w:bidi="ar"/>
              </w:rPr>
              <w:t>液式翅片管换热器实验台</w:t>
            </w:r>
          </w:p>
        </w:tc>
        <w:tc>
          <w:tcPr>
            <w:tcW w:w="1592" w:type="dxa"/>
            <w:vAlign w:val="center"/>
          </w:tcPr>
          <w:p w14:paraId="3D01EFE6">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TG-869</w:t>
            </w:r>
          </w:p>
        </w:tc>
        <w:tc>
          <w:tcPr>
            <w:tcW w:w="1913" w:type="dxa"/>
            <w:vAlign w:val="center"/>
          </w:tcPr>
          <w:p w14:paraId="6505202B">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35F796B2">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2016</w:t>
            </w:r>
          </w:p>
        </w:tc>
        <w:tc>
          <w:tcPr>
            <w:tcW w:w="1916" w:type="dxa"/>
            <w:vAlign w:val="center"/>
          </w:tcPr>
          <w:p w14:paraId="5766FC3F">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25.5</w:t>
            </w:r>
          </w:p>
        </w:tc>
      </w:tr>
      <w:tr w14:paraId="0BF27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4571D251">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离心风机性能测定实验装置</w:t>
            </w:r>
          </w:p>
        </w:tc>
        <w:tc>
          <w:tcPr>
            <w:tcW w:w="1592" w:type="dxa"/>
            <w:vAlign w:val="center"/>
          </w:tcPr>
          <w:p w14:paraId="3937DE7F">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TG-807-II</w:t>
            </w:r>
          </w:p>
        </w:tc>
        <w:tc>
          <w:tcPr>
            <w:tcW w:w="1913" w:type="dxa"/>
            <w:vAlign w:val="center"/>
          </w:tcPr>
          <w:p w14:paraId="5DC30055">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2A215FC2">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2016</w:t>
            </w:r>
          </w:p>
        </w:tc>
        <w:tc>
          <w:tcPr>
            <w:tcW w:w="1916" w:type="dxa"/>
            <w:vAlign w:val="center"/>
          </w:tcPr>
          <w:p w14:paraId="71482EB0">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22</w:t>
            </w:r>
          </w:p>
        </w:tc>
      </w:tr>
      <w:tr w14:paraId="1DF86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6DFFEE26">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稳态平板法测定绝缘材料导热系数实验装置</w:t>
            </w:r>
          </w:p>
        </w:tc>
        <w:tc>
          <w:tcPr>
            <w:tcW w:w="1592" w:type="dxa"/>
            <w:vAlign w:val="center"/>
          </w:tcPr>
          <w:p w14:paraId="1D52567B">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TG-880</w:t>
            </w:r>
          </w:p>
        </w:tc>
        <w:tc>
          <w:tcPr>
            <w:tcW w:w="1913" w:type="dxa"/>
            <w:vAlign w:val="center"/>
          </w:tcPr>
          <w:p w14:paraId="1F216DF2">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25E71DC9">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2016</w:t>
            </w:r>
          </w:p>
        </w:tc>
        <w:tc>
          <w:tcPr>
            <w:tcW w:w="1916" w:type="dxa"/>
            <w:vAlign w:val="center"/>
          </w:tcPr>
          <w:p w14:paraId="7494B6D6">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21.5</w:t>
            </w:r>
          </w:p>
        </w:tc>
      </w:tr>
      <w:tr w14:paraId="3C029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515A1B13">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散热器热工性能实验台</w:t>
            </w:r>
          </w:p>
        </w:tc>
        <w:tc>
          <w:tcPr>
            <w:tcW w:w="1592" w:type="dxa"/>
            <w:vAlign w:val="center"/>
          </w:tcPr>
          <w:p w14:paraId="088E4812">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TG-927</w:t>
            </w:r>
          </w:p>
        </w:tc>
        <w:tc>
          <w:tcPr>
            <w:tcW w:w="1913" w:type="dxa"/>
            <w:vAlign w:val="center"/>
          </w:tcPr>
          <w:p w14:paraId="461F24AB">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42F3E293">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2016</w:t>
            </w:r>
          </w:p>
        </w:tc>
        <w:tc>
          <w:tcPr>
            <w:tcW w:w="1916" w:type="dxa"/>
            <w:vAlign w:val="center"/>
          </w:tcPr>
          <w:p w14:paraId="7185DCFA">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19.5</w:t>
            </w:r>
          </w:p>
        </w:tc>
      </w:tr>
      <w:tr w14:paraId="02FE4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6238E32A">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沿程水头损失实验装置</w:t>
            </w:r>
          </w:p>
        </w:tc>
        <w:tc>
          <w:tcPr>
            <w:tcW w:w="1592" w:type="dxa"/>
            <w:vAlign w:val="center"/>
          </w:tcPr>
          <w:p w14:paraId="009C7F85">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TG-815-II</w:t>
            </w:r>
          </w:p>
        </w:tc>
        <w:tc>
          <w:tcPr>
            <w:tcW w:w="1913" w:type="dxa"/>
            <w:vAlign w:val="center"/>
          </w:tcPr>
          <w:p w14:paraId="202CCF42">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4CE04F58">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2016</w:t>
            </w:r>
          </w:p>
        </w:tc>
        <w:tc>
          <w:tcPr>
            <w:tcW w:w="1916" w:type="dxa"/>
            <w:vAlign w:val="center"/>
          </w:tcPr>
          <w:p w14:paraId="0A0DB69F">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18.5</w:t>
            </w:r>
          </w:p>
        </w:tc>
      </w:tr>
      <w:tr w14:paraId="02362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2FD88D08">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二氧化碳</w:t>
            </w:r>
            <w:r>
              <w:rPr>
                <w:rFonts w:hint="default" w:ascii="Times New Roman" w:hAnsi="Times New Roman" w:eastAsia="宋体" w:cs="Times New Roman"/>
                <w:i w:val="0"/>
                <w:iCs w:val="0"/>
                <w:color w:val="auto"/>
                <w:kern w:val="0"/>
                <w:sz w:val="21"/>
                <w:szCs w:val="21"/>
                <w:u w:val="none"/>
                <w:lang w:val="en-US" w:eastAsia="zh-CN" w:bidi="ar"/>
              </w:rPr>
              <w:t>P-V-T</w:t>
            </w:r>
            <w:r>
              <w:rPr>
                <w:rStyle w:val="31"/>
                <w:rFonts w:hint="default" w:ascii="Times New Roman" w:hAnsi="Times New Roman" w:eastAsia="宋体" w:cs="Times New Roman"/>
                <w:color w:val="auto"/>
                <w:sz w:val="21"/>
                <w:szCs w:val="21"/>
                <w:lang w:val="en-US" w:eastAsia="zh-CN" w:bidi="ar"/>
              </w:rPr>
              <w:t>关系仪</w:t>
            </w:r>
          </w:p>
        </w:tc>
        <w:tc>
          <w:tcPr>
            <w:tcW w:w="1592" w:type="dxa"/>
            <w:vAlign w:val="center"/>
          </w:tcPr>
          <w:p w14:paraId="5AF1FBB6">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TG-878</w:t>
            </w:r>
          </w:p>
        </w:tc>
        <w:tc>
          <w:tcPr>
            <w:tcW w:w="1913" w:type="dxa"/>
            <w:vAlign w:val="center"/>
          </w:tcPr>
          <w:p w14:paraId="07893159">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6F96A23E">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2016</w:t>
            </w:r>
          </w:p>
        </w:tc>
        <w:tc>
          <w:tcPr>
            <w:tcW w:w="1916" w:type="dxa"/>
            <w:vAlign w:val="center"/>
          </w:tcPr>
          <w:p w14:paraId="3BC574D4">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15.5</w:t>
            </w:r>
          </w:p>
        </w:tc>
      </w:tr>
      <w:tr w14:paraId="09C6F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4D21395C">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热网水力工况实验装置</w:t>
            </w:r>
          </w:p>
        </w:tc>
        <w:tc>
          <w:tcPr>
            <w:tcW w:w="1592" w:type="dxa"/>
            <w:vAlign w:val="center"/>
          </w:tcPr>
          <w:p w14:paraId="1B9405AC">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TG-923</w:t>
            </w:r>
          </w:p>
        </w:tc>
        <w:tc>
          <w:tcPr>
            <w:tcW w:w="1913" w:type="dxa"/>
            <w:vAlign w:val="center"/>
          </w:tcPr>
          <w:p w14:paraId="2D65C0D4">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6ECC57DB">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2016</w:t>
            </w:r>
          </w:p>
        </w:tc>
        <w:tc>
          <w:tcPr>
            <w:tcW w:w="1916" w:type="dxa"/>
            <w:vAlign w:val="center"/>
          </w:tcPr>
          <w:p w14:paraId="05D9C647">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15</w:t>
            </w:r>
          </w:p>
        </w:tc>
      </w:tr>
      <w:tr w14:paraId="0DB59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06617D30">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多功能环境测试仪</w:t>
            </w:r>
          </w:p>
        </w:tc>
        <w:tc>
          <w:tcPr>
            <w:tcW w:w="1592" w:type="dxa"/>
            <w:vAlign w:val="center"/>
          </w:tcPr>
          <w:p w14:paraId="01E6C05E">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F625</w:t>
            </w:r>
          </w:p>
        </w:tc>
        <w:tc>
          <w:tcPr>
            <w:tcW w:w="1913" w:type="dxa"/>
            <w:vAlign w:val="center"/>
          </w:tcPr>
          <w:p w14:paraId="30544282">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349A3CC4">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2016</w:t>
            </w:r>
          </w:p>
        </w:tc>
        <w:tc>
          <w:tcPr>
            <w:tcW w:w="1916" w:type="dxa"/>
            <w:vAlign w:val="center"/>
          </w:tcPr>
          <w:p w14:paraId="2A4FCD28">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13.5</w:t>
            </w:r>
          </w:p>
        </w:tc>
      </w:tr>
      <w:tr w14:paraId="0035C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0A61BE08">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空气定压比热测定仪</w:t>
            </w:r>
          </w:p>
        </w:tc>
        <w:tc>
          <w:tcPr>
            <w:tcW w:w="1592" w:type="dxa"/>
            <w:vAlign w:val="center"/>
          </w:tcPr>
          <w:p w14:paraId="5EEED3F7">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TG-883</w:t>
            </w:r>
          </w:p>
        </w:tc>
        <w:tc>
          <w:tcPr>
            <w:tcW w:w="1913" w:type="dxa"/>
            <w:vAlign w:val="center"/>
          </w:tcPr>
          <w:p w14:paraId="278B8F86">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44F2FB50">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2016</w:t>
            </w:r>
          </w:p>
        </w:tc>
        <w:tc>
          <w:tcPr>
            <w:tcW w:w="1916" w:type="dxa"/>
            <w:vAlign w:val="center"/>
          </w:tcPr>
          <w:p w14:paraId="7C5CA3C3">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12</w:t>
            </w:r>
          </w:p>
        </w:tc>
      </w:tr>
      <w:tr w14:paraId="26102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7BF6A052">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中温辐射黑度测定仪</w:t>
            </w:r>
          </w:p>
        </w:tc>
        <w:tc>
          <w:tcPr>
            <w:tcW w:w="1592" w:type="dxa"/>
            <w:vAlign w:val="center"/>
          </w:tcPr>
          <w:p w14:paraId="13DD04A9">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TG-885</w:t>
            </w:r>
          </w:p>
        </w:tc>
        <w:tc>
          <w:tcPr>
            <w:tcW w:w="1913" w:type="dxa"/>
            <w:vAlign w:val="center"/>
          </w:tcPr>
          <w:p w14:paraId="4D8FA594">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5B98385B">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2016</w:t>
            </w:r>
          </w:p>
        </w:tc>
        <w:tc>
          <w:tcPr>
            <w:tcW w:w="1916" w:type="dxa"/>
            <w:vAlign w:val="center"/>
          </w:tcPr>
          <w:p w14:paraId="5E7D90F2">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12</w:t>
            </w:r>
          </w:p>
        </w:tc>
      </w:tr>
      <w:tr w14:paraId="1231F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1D8689C4">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传感器系统实验仪</w:t>
            </w:r>
          </w:p>
        </w:tc>
        <w:tc>
          <w:tcPr>
            <w:tcW w:w="1592" w:type="dxa"/>
            <w:vAlign w:val="center"/>
          </w:tcPr>
          <w:p w14:paraId="2605E605">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SET-998</w:t>
            </w:r>
          </w:p>
        </w:tc>
        <w:tc>
          <w:tcPr>
            <w:tcW w:w="1913" w:type="dxa"/>
            <w:vAlign w:val="center"/>
          </w:tcPr>
          <w:p w14:paraId="39B399CE">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5A4DA352">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2016</w:t>
            </w:r>
          </w:p>
        </w:tc>
        <w:tc>
          <w:tcPr>
            <w:tcW w:w="1916" w:type="dxa"/>
            <w:vAlign w:val="center"/>
          </w:tcPr>
          <w:p w14:paraId="7CC4B2DF">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12</w:t>
            </w:r>
          </w:p>
        </w:tc>
      </w:tr>
      <w:tr w14:paraId="0D889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6AEE8D5F">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热电偶校验仪</w:t>
            </w:r>
          </w:p>
        </w:tc>
        <w:tc>
          <w:tcPr>
            <w:tcW w:w="1592" w:type="dxa"/>
            <w:vAlign w:val="center"/>
          </w:tcPr>
          <w:p w14:paraId="72C214EA">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TG-888</w:t>
            </w:r>
          </w:p>
        </w:tc>
        <w:tc>
          <w:tcPr>
            <w:tcW w:w="1913" w:type="dxa"/>
            <w:vAlign w:val="center"/>
          </w:tcPr>
          <w:p w14:paraId="72374EDF">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0E57ECF0">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2016</w:t>
            </w:r>
          </w:p>
        </w:tc>
        <w:tc>
          <w:tcPr>
            <w:tcW w:w="1916" w:type="dxa"/>
            <w:vAlign w:val="center"/>
          </w:tcPr>
          <w:p w14:paraId="42FAD7E1">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11.8</w:t>
            </w:r>
          </w:p>
        </w:tc>
      </w:tr>
      <w:tr w14:paraId="07287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53B860ED">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服务器</w:t>
            </w:r>
          </w:p>
        </w:tc>
        <w:tc>
          <w:tcPr>
            <w:tcW w:w="1592" w:type="dxa"/>
            <w:vAlign w:val="center"/>
          </w:tcPr>
          <w:p w14:paraId="455E9B97">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TS540</w:t>
            </w:r>
          </w:p>
        </w:tc>
        <w:tc>
          <w:tcPr>
            <w:tcW w:w="1913" w:type="dxa"/>
            <w:vAlign w:val="center"/>
          </w:tcPr>
          <w:p w14:paraId="090BC27D">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2C565997">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2016</w:t>
            </w:r>
          </w:p>
        </w:tc>
        <w:tc>
          <w:tcPr>
            <w:tcW w:w="1916" w:type="dxa"/>
            <w:vAlign w:val="center"/>
          </w:tcPr>
          <w:p w14:paraId="72A3223D">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11</w:t>
            </w:r>
          </w:p>
        </w:tc>
      </w:tr>
      <w:tr w14:paraId="58AAB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6A5E68AC">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饱和蒸汽</w:t>
            </w:r>
            <w:r>
              <w:rPr>
                <w:rFonts w:hint="default" w:ascii="Times New Roman" w:hAnsi="Times New Roman" w:eastAsia="宋体" w:cs="Times New Roman"/>
                <w:i w:val="0"/>
                <w:iCs w:val="0"/>
                <w:color w:val="auto"/>
                <w:kern w:val="0"/>
                <w:sz w:val="21"/>
                <w:szCs w:val="21"/>
                <w:u w:val="none"/>
                <w:lang w:val="en-US" w:eastAsia="zh-CN" w:bidi="ar"/>
              </w:rPr>
              <w:t>P-T</w:t>
            </w:r>
            <w:r>
              <w:rPr>
                <w:rStyle w:val="31"/>
                <w:rFonts w:hint="default" w:ascii="Times New Roman" w:hAnsi="Times New Roman" w:eastAsia="宋体" w:cs="Times New Roman"/>
                <w:color w:val="auto"/>
                <w:sz w:val="21"/>
                <w:szCs w:val="21"/>
                <w:lang w:val="en-US" w:eastAsia="zh-CN" w:bidi="ar"/>
              </w:rPr>
              <w:t>关系实验仪</w:t>
            </w:r>
          </w:p>
        </w:tc>
        <w:tc>
          <w:tcPr>
            <w:tcW w:w="1592" w:type="dxa"/>
            <w:vAlign w:val="center"/>
          </w:tcPr>
          <w:p w14:paraId="2D0AFF85">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TG-874</w:t>
            </w:r>
          </w:p>
        </w:tc>
        <w:tc>
          <w:tcPr>
            <w:tcW w:w="1913" w:type="dxa"/>
            <w:vAlign w:val="center"/>
          </w:tcPr>
          <w:p w14:paraId="5081F456">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405BDF67">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2016</w:t>
            </w:r>
          </w:p>
        </w:tc>
        <w:tc>
          <w:tcPr>
            <w:tcW w:w="1916" w:type="dxa"/>
            <w:vAlign w:val="center"/>
          </w:tcPr>
          <w:p w14:paraId="2F7F0CC3">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9.8</w:t>
            </w:r>
          </w:p>
        </w:tc>
      </w:tr>
      <w:tr w14:paraId="3EF81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536B1398">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便携投影</w:t>
            </w:r>
            <w:r>
              <w:rPr>
                <w:rFonts w:hint="default" w:ascii="Times New Roman" w:hAnsi="Times New Roman" w:eastAsia="宋体" w:cs="Times New Roman"/>
                <w:i w:val="0"/>
                <w:iCs w:val="0"/>
                <w:color w:val="auto"/>
                <w:kern w:val="0"/>
                <w:sz w:val="21"/>
                <w:szCs w:val="21"/>
                <w:u w:val="none"/>
                <w:lang w:val="en-US" w:eastAsia="zh-CN" w:bidi="ar"/>
              </w:rPr>
              <w:t>&amp;</w:t>
            </w:r>
            <w:r>
              <w:rPr>
                <w:rStyle w:val="31"/>
                <w:rFonts w:hint="default" w:ascii="Times New Roman" w:hAnsi="Times New Roman" w:eastAsia="宋体" w:cs="Times New Roman"/>
                <w:color w:val="auto"/>
                <w:sz w:val="21"/>
                <w:szCs w:val="21"/>
                <w:lang w:val="en-US" w:eastAsia="zh-CN" w:bidi="ar"/>
              </w:rPr>
              <w:t>幕布</w:t>
            </w:r>
          </w:p>
        </w:tc>
        <w:tc>
          <w:tcPr>
            <w:tcW w:w="1592" w:type="dxa"/>
            <w:vAlign w:val="center"/>
          </w:tcPr>
          <w:p w14:paraId="14403C26">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EX340</w:t>
            </w:r>
          </w:p>
        </w:tc>
        <w:tc>
          <w:tcPr>
            <w:tcW w:w="1913" w:type="dxa"/>
            <w:vAlign w:val="center"/>
          </w:tcPr>
          <w:p w14:paraId="0F673895">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4454CB2C">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2016</w:t>
            </w:r>
          </w:p>
        </w:tc>
        <w:tc>
          <w:tcPr>
            <w:tcW w:w="1916" w:type="dxa"/>
            <w:vAlign w:val="center"/>
          </w:tcPr>
          <w:p w14:paraId="5F3327C9">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9.8</w:t>
            </w:r>
          </w:p>
        </w:tc>
      </w:tr>
      <w:tr w14:paraId="51FC1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3B02439B">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数字压力风速仪</w:t>
            </w:r>
          </w:p>
        </w:tc>
        <w:tc>
          <w:tcPr>
            <w:tcW w:w="1592" w:type="dxa"/>
            <w:vAlign w:val="center"/>
          </w:tcPr>
          <w:p w14:paraId="19759A2A">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DP1000-1Q</w:t>
            </w:r>
          </w:p>
        </w:tc>
        <w:tc>
          <w:tcPr>
            <w:tcW w:w="1913" w:type="dxa"/>
            <w:vAlign w:val="center"/>
          </w:tcPr>
          <w:p w14:paraId="7E9119C9">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4</w:t>
            </w:r>
          </w:p>
        </w:tc>
        <w:tc>
          <w:tcPr>
            <w:tcW w:w="1916" w:type="dxa"/>
            <w:vAlign w:val="center"/>
          </w:tcPr>
          <w:p w14:paraId="38F0EEA8">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2016</w:t>
            </w:r>
          </w:p>
        </w:tc>
        <w:tc>
          <w:tcPr>
            <w:tcW w:w="1916" w:type="dxa"/>
            <w:vAlign w:val="center"/>
          </w:tcPr>
          <w:p w14:paraId="4B6045D5">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9.6</w:t>
            </w:r>
          </w:p>
        </w:tc>
      </w:tr>
      <w:tr w14:paraId="17B60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26D243D5">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电子天平</w:t>
            </w:r>
          </w:p>
        </w:tc>
        <w:tc>
          <w:tcPr>
            <w:tcW w:w="1592" w:type="dxa"/>
            <w:vAlign w:val="center"/>
          </w:tcPr>
          <w:p w14:paraId="0B0B49E9">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ME204E</w:t>
            </w:r>
          </w:p>
        </w:tc>
        <w:tc>
          <w:tcPr>
            <w:tcW w:w="1913" w:type="dxa"/>
            <w:vAlign w:val="center"/>
          </w:tcPr>
          <w:p w14:paraId="15E30049">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32078A16">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2016</w:t>
            </w:r>
          </w:p>
        </w:tc>
        <w:tc>
          <w:tcPr>
            <w:tcW w:w="1916" w:type="dxa"/>
            <w:vAlign w:val="center"/>
          </w:tcPr>
          <w:p w14:paraId="6EF97031">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9.6</w:t>
            </w:r>
          </w:p>
        </w:tc>
      </w:tr>
      <w:tr w14:paraId="7E58A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137FEF7A">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温度、压力、流量、湿度测量仪表成套示教板</w:t>
            </w:r>
          </w:p>
        </w:tc>
        <w:tc>
          <w:tcPr>
            <w:tcW w:w="1592" w:type="dxa"/>
            <w:vAlign w:val="center"/>
          </w:tcPr>
          <w:p w14:paraId="45997674">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TG-865</w:t>
            </w:r>
          </w:p>
        </w:tc>
        <w:tc>
          <w:tcPr>
            <w:tcW w:w="1913" w:type="dxa"/>
            <w:vAlign w:val="center"/>
          </w:tcPr>
          <w:p w14:paraId="4288F58F">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6F82C8EB">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2016</w:t>
            </w:r>
          </w:p>
        </w:tc>
        <w:tc>
          <w:tcPr>
            <w:tcW w:w="1916" w:type="dxa"/>
            <w:vAlign w:val="center"/>
          </w:tcPr>
          <w:p w14:paraId="4C061D4B">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9.5</w:t>
            </w:r>
          </w:p>
        </w:tc>
      </w:tr>
      <w:tr w14:paraId="00737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0B8F8061">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管路串并联实验台</w:t>
            </w:r>
          </w:p>
        </w:tc>
        <w:tc>
          <w:tcPr>
            <w:tcW w:w="1592" w:type="dxa"/>
            <w:vAlign w:val="center"/>
          </w:tcPr>
          <w:p w14:paraId="7F3C473B">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TG-818</w:t>
            </w:r>
          </w:p>
        </w:tc>
        <w:tc>
          <w:tcPr>
            <w:tcW w:w="1913" w:type="dxa"/>
            <w:vAlign w:val="center"/>
          </w:tcPr>
          <w:p w14:paraId="05B2D0B6">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103689F2">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2016</w:t>
            </w:r>
          </w:p>
        </w:tc>
        <w:tc>
          <w:tcPr>
            <w:tcW w:w="1916" w:type="dxa"/>
            <w:vAlign w:val="center"/>
          </w:tcPr>
          <w:p w14:paraId="111E2C9C">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9.2</w:t>
            </w:r>
          </w:p>
        </w:tc>
      </w:tr>
      <w:tr w14:paraId="75CAB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6B73AA25">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实验桌</w:t>
            </w:r>
          </w:p>
        </w:tc>
        <w:tc>
          <w:tcPr>
            <w:tcW w:w="1592" w:type="dxa"/>
            <w:vAlign w:val="center"/>
          </w:tcPr>
          <w:p w14:paraId="3C4F728C">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w:t>
            </w:r>
          </w:p>
        </w:tc>
        <w:tc>
          <w:tcPr>
            <w:tcW w:w="1913" w:type="dxa"/>
            <w:vAlign w:val="center"/>
          </w:tcPr>
          <w:p w14:paraId="05DD29E7">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4</w:t>
            </w:r>
          </w:p>
        </w:tc>
        <w:tc>
          <w:tcPr>
            <w:tcW w:w="1916" w:type="dxa"/>
            <w:vAlign w:val="center"/>
          </w:tcPr>
          <w:p w14:paraId="381E047C">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2016</w:t>
            </w:r>
          </w:p>
        </w:tc>
        <w:tc>
          <w:tcPr>
            <w:tcW w:w="1916" w:type="dxa"/>
            <w:vAlign w:val="center"/>
          </w:tcPr>
          <w:p w14:paraId="0114EFC2">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8</w:t>
            </w:r>
          </w:p>
        </w:tc>
      </w:tr>
      <w:tr w14:paraId="5DB71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285AB0F1">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补偿式微压计</w:t>
            </w:r>
          </w:p>
        </w:tc>
        <w:tc>
          <w:tcPr>
            <w:tcW w:w="1592" w:type="dxa"/>
            <w:vAlign w:val="center"/>
          </w:tcPr>
          <w:p w14:paraId="1688B8B4">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YJB-1500</w:t>
            </w:r>
          </w:p>
        </w:tc>
        <w:tc>
          <w:tcPr>
            <w:tcW w:w="1913" w:type="dxa"/>
            <w:vAlign w:val="center"/>
          </w:tcPr>
          <w:p w14:paraId="09C5AAF7">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w:t>
            </w:r>
          </w:p>
        </w:tc>
        <w:tc>
          <w:tcPr>
            <w:tcW w:w="1916" w:type="dxa"/>
            <w:vAlign w:val="center"/>
          </w:tcPr>
          <w:p w14:paraId="7790DA8E">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2016</w:t>
            </w:r>
          </w:p>
        </w:tc>
        <w:tc>
          <w:tcPr>
            <w:tcW w:w="1916" w:type="dxa"/>
            <w:vAlign w:val="center"/>
          </w:tcPr>
          <w:p w14:paraId="300CB7D0">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7.6</w:t>
            </w:r>
          </w:p>
        </w:tc>
      </w:tr>
      <w:tr w14:paraId="359BF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0C1F89F0">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二氧化碳检测仪</w:t>
            </w:r>
          </w:p>
        </w:tc>
        <w:tc>
          <w:tcPr>
            <w:tcW w:w="1592" w:type="dxa"/>
            <w:vAlign w:val="center"/>
          </w:tcPr>
          <w:p w14:paraId="1AE2C054">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SKY2000-CO2</w:t>
            </w:r>
          </w:p>
        </w:tc>
        <w:tc>
          <w:tcPr>
            <w:tcW w:w="1913" w:type="dxa"/>
            <w:vAlign w:val="center"/>
          </w:tcPr>
          <w:p w14:paraId="3BF91166">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4BD96278">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2016</w:t>
            </w:r>
          </w:p>
        </w:tc>
        <w:tc>
          <w:tcPr>
            <w:tcW w:w="1916" w:type="dxa"/>
            <w:vAlign w:val="center"/>
          </w:tcPr>
          <w:p w14:paraId="52930BBB">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6.5</w:t>
            </w:r>
          </w:p>
        </w:tc>
      </w:tr>
      <w:tr w14:paraId="018CD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411887BD">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专业级红外测温仪</w:t>
            </w:r>
          </w:p>
        </w:tc>
        <w:tc>
          <w:tcPr>
            <w:tcW w:w="1592" w:type="dxa"/>
            <w:vAlign w:val="center"/>
          </w:tcPr>
          <w:p w14:paraId="2BEF39A5">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UT302C</w:t>
            </w:r>
          </w:p>
        </w:tc>
        <w:tc>
          <w:tcPr>
            <w:tcW w:w="1913" w:type="dxa"/>
            <w:vAlign w:val="center"/>
          </w:tcPr>
          <w:p w14:paraId="211A7173">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4</w:t>
            </w:r>
          </w:p>
        </w:tc>
        <w:tc>
          <w:tcPr>
            <w:tcW w:w="1916" w:type="dxa"/>
            <w:vAlign w:val="center"/>
          </w:tcPr>
          <w:p w14:paraId="6309F879">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2016</w:t>
            </w:r>
          </w:p>
        </w:tc>
        <w:tc>
          <w:tcPr>
            <w:tcW w:w="1916" w:type="dxa"/>
            <w:vAlign w:val="center"/>
          </w:tcPr>
          <w:p w14:paraId="2143F1B1">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6</w:t>
            </w:r>
          </w:p>
        </w:tc>
      </w:tr>
      <w:tr w14:paraId="54A72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0AE65EB7">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一氧化碳检测仪</w:t>
            </w:r>
          </w:p>
        </w:tc>
        <w:tc>
          <w:tcPr>
            <w:tcW w:w="1592" w:type="dxa"/>
            <w:vAlign w:val="center"/>
          </w:tcPr>
          <w:p w14:paraId="63FA6DB2">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SKY2000-CO</w:t>
            </w:r>
          </w:p>
        </w:tc>
        <w:tc>
          <w:tcPr>
            <w:tcW w:w="1913" w:type="dxa"/>
            <w:vAlign w:val="center"/>
          </w:tcPr>
          <w:p w14:paraId="6CD8E674">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12AF2245">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2016</w:t>
            </w:r>
          </w:p>
        </w:tc>
        <w:tc>
          <w:tcPr>
            <w:tcW w:w="1916" w:type="dxa"/>
            <w:vAlign w:val="center"/>
          </w:tcPr>
          <w:p w14:paraId="38207304">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4.8</w:t>
            </w:r>
          </w:p>
        </w:tc>
      </w:tr>
      <w:tr w14:paraId="1D68D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7825728E">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电子显微镜</w:t>
            </w:r>
          </w:p>
        </w:tc>
        <w:tc>
          <w:tcPr>
            <w:tcW w:w="1592" w:type="dxa"/>
            <w:vAlign w:val="center"/>
          </w:tcPr>
          <w:p w14:paraId="577EC3B4">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EV5680</w:t>
            </w:r>
          </w:p>
        </w:tc>
        <w:tc>
          <w:tcPr>
            <w:tcW w:w="1913" w:type="dxa"/>
            <w:vAlign w:val="center"/>
          </w:tcPr>
          <w:p w14:paraId="3D66C677">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5F538A23">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2016</w:t>
            </w:r>
          </w:p>
        </w:tc>
        <w:tc>
          <w:tcPr>
            <w:tcW w:w="1916" w:type="dxa"/>
            <w:vAlign w:val="center"/>
          </w:tcPr>
          <w:p w14:paraId="2FC05394">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4.8</w:t>
            </w:r>
          </w:p>
        </w:tc>
      </w:tr>
      <w:tr w14:paraId="52C74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01E29FBA">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声级计</w:t>
            </w:r>
          </w:p>
        </w:tc>
        <w:tc>
          <w:tcPr>
            <w:tcW w:w="1592" w:type="dxa"/>
            <w:vAlign w:val="center"/>
          </w:tcPr>
          <w:p w14:paraId="09EE0036">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HS5633A</w:t>
            </w:r>
          </w:p>
        </w:tc>
        <w:tc>
          <w:tcPr>
            <w:tcW w:w="1913" w:type="dxa"/>
            <w:vAlign w:val="center"/>
          </w:tcPr>
          <w:p w14:paraId="4E597188">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w:t>
            </w:r>
          </w:p>
        </w:tc>
        <w:tc>
          <w:tcPr>
            <w:tcW w:w="1916" w:type="dxa"/>
            <w:vAlign w:val="center"/>
          </w:tcPr>
          <w:p w14:paraId="1C63C004">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2016</w:t>
            </w:r>
          </w:p>
        </w:tc>
        <w:tc>
          <w:tcPr>
            <w:tcW w:w="1916" w:type="dxa"/>
            <w:vAlign w:val="center"/>
          </w:tcPr>
          <w:p w14:paraId="7BE4E2B8">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4.6</w:t>
            </w:r>
          </w:p>
        </w:tc>
      </w:tr>
      <w:tr w14:paraId="7A307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66B16FC7">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倾斜式微压计</w:t>
            </w:r>
          </w:p>
        </w:tc>
        <w:tc>
          <w:tcPr>
            <w:tcW w:w="1592" w:type="dxa"/>
            <w:vAlign w:val="center"/>
          </w:tcPr>
          <w:p w14:paraId="2E43491B">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YYT-200B</w:t>
            </w:r>
          </w:p>
        </w:tc>
        <w:tc>
          <w:tcPr>
            <w:tcW w:w="1913" w:type="dxa"/>
            <w:vAlign w:val="center"/>
          </w:tcPr>
          <w:p w14:paraId="3E9513BF">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w:t>
            </w:r>
          </w:p>
        </w:tc>
        <w:tc>
          <w:tcPr>
            <w:tcW w:w="1916" w:type="dxa"/>
            <w:vAlign w:val="center"/>
          </w:tcPr>
          <w:p w14:paraId="66BEC090">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2016</w:t>
            </w:r>
          </w:p>
        </w:tc>
        <w:tc>
          <w:tcPr>
            <w:tcW w:w="1916" w:type="dxa"/>
            <w:vAlign w:val="center"/>
          </w:tcPr>
          <w:p w14:paraId="287CF0AD">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3</w:t>
            </w:r>
          </w:p>
        </w:tc>
      </w:tr>
      <w:tr w14:paraId="1087B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57EC0A33">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PM2.5</w:t>
            </w:r>
            <w:r>
              <w:rPr>
                <w:rStyle w:val="31"/>
                <w:rFonts w:hint="default" w:ascii="Times New Roman" w:hAnsi="Times New Roman" w:eastAsia="宋体" w:cs="Times New Roman"/>
                <w:color w:val="auto"/>
                <w:sz w:val="21"/>
                <w:szCs w:val="21"/>
                <w:lang w:val="en-US" w:eastAsia="zh-CN" w:bidi="ar"/>
              </w:rPr>
              <w:t>空气品质监测器</w:t>
            </w:r>
          </w:p>
        </w:tc>
        <w:tc>
          <w:tcPr>
            <w:tcW w:w="1592" w:type="dxa"/>
            <w:vAlign w:val="center"/>
          </w:tcPr>
          <w:p w14:paraId="76BF2055">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TES-5321</w:t>
            </w:r>
          </w:p>
        </w:tc>
        <w:tc>
          <w:tcPr>
            <w:tcW w:w="1913" w:type="dxa"/>
            <w:vAlign w:val="center"/>
          </w:tcPr>
          <w:p w14:paraId="6CEFB616">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253CCFF1">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2016</w:t>
            </w:r>
          </w:p>
        </w:tc>
        <w:tc>
          <w:tcPr>
            <w:tcW w:w="1916" w:type="dxa"/>
            <w:vAlign w:val="center"/>
          </w:tcPr>
          <w:p w14:paraId="64D76E16">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2.4</w:t>
            </w:r>
          </w:p>
        </w:tc>
      </w:tr>
      <w:tr w14:paraId="313A6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1E84349E">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液晶电视及其固定架</w:t>
            </w:r>
          </w:p>
        </w:tc>
        <w:tc>
          <w:tcPr>
            <w:tcW w:w="1592" w:type="dxa"/>
            <w:vAlign w:val="center"/>
          </w:tcPr>
          <w:p w14:paraId="3A47D080">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PHF5055</w:t>
            </w:r>
          </w:p>
        </w:tc>
        <w:tc>
          <w:tcPr>
            <w:tcW w:w="1913" w:type="dxa"/>
            <w:vAlign w:val="center"/>
          </w:tcPr>
          <w:p w14:paraId="71C00ABE">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279F6824">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2016</w:t>
            </w:r>
          </w:p>
        </w:tc>
        <w:tc>
          <w:tcPr>
            <w:tcW w:w="1916" w:type="dxa"/>
            <w:vAlign w:val="center"/>
          </w:tcPr>
          <w:p w14:paraId="66C42D62">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2.3</w:t>
            </w:r>
          </w:p>
        </w:tc>
      </w:tr>
      <w:tr w14:paraId="1DC0A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52191B64">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多媒体投影设备</w:t>
            </w:r>
            <w:r>
              <w:rPr>
                <w:rFonts w:hint="default" w:ascii="Times New Roman" w:hAnsi="Times New Roman" w:eastAsia="宋体" w:cs="Times New Roman"/>
                <w:i w:val="0"/>
                <w:iCs w:val="0"/>
                <w:color w:val="auto"/>
                <w:kern w:val="0"/>
                <w:sz w:val="21"/>
                <w:szCs w:val="21"/>
                <w:u w:val="none"/>
                <w:lang w:val="en-US" w:eastAsia="zh-CN" w:bidi="ar"/>
              </w:rPr>
              <w:t>1</w:t>
            </w:r>
            <w:r>
              <w:rPr>
                <w:rStyle w:val="31"/>
                <w:rFonts w:hint="default" w:ascii="Times New Roman" w:hAnsi="Times New Roman" w:eastAsia="宋体" w:cs="Times New Roman"/>
                <w:color w:val="auto"/>
                <w:sz w:val="21"/>
                <w:szCs w:val="21"/>
                <w:lang w:val="en-US" w:eastAsia="zh-CN" w:bidi="ar"/>
              </w:rPr>
              <w:t>套</w:t>
            </w:r>
          </w:p>
        </w:tc>
        <w:tc>
          <w:tcPr>
            <w:tcW w:w="1592" w:type="dxa"/>
            <w:vAlign w:val="center"/>
          </w:tcPr>
          <w:p w14:paraId="6CA7887A">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M2000</w:t>
            </w:r>
          </w:p>
        </w:tc>
        <w:tc>
          <w:tcPr>
            <w:tcW w:w="1913" w:type="dxa"/>
            <w:vAlign w:val="center"/>
          </w:tcPr>
          <w:p w14:paraId="5DB9B8A1">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4D1BEB3D">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2015</w:t>
            </w:r>
          </w:p>
        </w:tc>
        <w:tc>
          <w:tcPr>
            <w:tcW w:w="1916" w:type="dxa"/>
            <w:vAlign w:val="center"/>
          </w:tcPr>
          <w:p w14:paraId="3373C229">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29</w:t>
            </w:r>
          </w:p>
        </w:tc>
      </w:tr>
      <w:tr w14:paraId="7DB79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554513E1">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投影机</w:t>
            </w:r>
          </w:p>
        </w:tc>
        <w:tc>
          <w:tcPr>
            <w:tcW w:w="1592" w:type="dxa"/>
            <w:vAlign w:val="center"/>
          </w:tcPr>
          <w:p w14:paraId="4CFB78E4">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夏普</w:t>
            </w:r>
          </w:p>
        </w:tc>
        <w:tc>
          <w:tcPr>
            <w:tcW w:w="1913" w:type="dxa"/>
            <w:vAlign w:val="center"/>
          </w:tcPr>
          <w:p w14:paraId="1678AF04">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718C419F">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2015</w:t>
            </w:r>
          </w:p>
        </w:tc>
        <w:tc>
          <w:tcPr>
            <w:tcW w:w="1916" w:type="dxa"/>
            <w:vAlign w:val="center"/>
          </w:tcPr>
          <w:p w14:paraId="032D5767">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7.15</w:t>
            </w:r>
          </w:p>
        </w:tc>
      </w:tr>
      <w:tr w14:paraId="6AE81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4C3954F2">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投影机</w:t>
            </w:r>
          </w:p>
        </w:tc>
        <w:tc>
          <w:tcPr>
            <w:tcW w:w="1592" w:type="dxa"/>
            <w:vAlign w:val="center"/>
          </w:tcPr>
          <w:p w14:paraId="0D4EF7DE">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夏普</w:t>
            </w:r>
          </w:p>
        </w:tc>
        <w:tc>
          <w:tcPr>
            <w:tcW w:w="1913" w:type="dxa"/>
            <w:vAlign w:val="center"/>
          </w:tcPr>
          <w:p w14:paraId="471BB3F8">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774017D9">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2015</w:t>
            </w:r>
          </w:p>
        </w:tc>
        <w:tc>
          <w:tcPr>
            <w:tcW w:w="1916" w:type="dxa"/>
            <w:vAlign w:val="center"/>
          </w:tcPr>
          <w:p w14:paraId="0E69135D">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7.15</w:t>
            </w:r>
          </w:p>
        </w:tc>
      </w:tr>
      <w:tr w14:paraId="5A5EE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36F052CD">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计算机</w:t>
            </w:r>
          </w:p>
        </w:tc>
        <w:tc>
          <w:tcPr>
            <w:tcW w:w="1592" w:type="dxa"/>
            <w:vAlign w:val="center"/>
          </w:tcPr>
          <w:p w14:paraId="4BC4C738">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方正文祥</w:t>
            </w:r>
            <w:r>
              <w:rPr>
                <w:rFonts w:hint="default" w:ascii="Times New Roman" w:hAnsi="Times New Roman" w:eastAsia="宋体" w:cs="Times New Roman"/>
                <w:i w:val="0"/>
                <w:iCs w:val="0"/>
                <w:color w:val="auto"/>
                <w:kern w:val="0"/>
                <w:sz w:val="21"/>
                <w:szCs w:val="21"/>
                <w:u w:val="none"/>
                <w:lang w:val="en-US" w:eastAsia="zh-CN" w:bidi="ar"/>
              </w:rPr>
              <w:t>D430</w:t>
            </w:r>
          </w:p>
        </w:tc>
        <w:tc>
          <w:tcPr>
            <w:tcW w:w="1913" w:type="dxa"/>
            <w:vAlign w:val="center"/>
          </w:tcPr>
          <w:p w14:paraId="74D6939D">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3E37336A">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2015</w:t>
            </w:r>
          </w:p>
        </w:tc>
        <w:tc>
          <w:tcPr>
            <w:tcW w:w="1916" w:type="dxa"/>
            <w:vAlign w:val="center"/>
          </w:tcPr>
          <w:p w14:paraId="37EAF103">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4.18</w:t>
            </w:r>
          </w:p>
        </w:tc>
      </w:tr>
      <w:tr w14:paraId="2405C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0E698DA4">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计算机</w:t>
            </w:r>
          </w:p>
        </w:tc>
        <w:tc>
          <w:tcPr>
            <w:tcW w:w="1592" w:type="dxa"/>
            <w:vAlign w:val="center"/>
          </w:tcPr>
          <w:p w14:paraId="78B4B2CB">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方正文祥</w:t>
            </w:r>
            <w:r>
              <w:rPr>
                <w:rFonts w:hint="default" w:ascii="Times New Roman" w:hAnsi="Times New Roman" w:eastAsia="宋体" w:cs="Times New Roman"/>
                <w:i w:val="0"/>
                <w:iCs w:val="0"/>
                <w:color w:val="auto"/>
                <w:kern w:val="0"/>
                <w:sz w:val="21"/>
                <w:szCs w:val="21"/>
                <w:u w:val="none"/>
                <w:lang w:val="en-US" w:eastAsia="zh-CN" w:bidi="ar"/>
              </w:rPr>
              <w:t>D430</w:t>
            </w:r>
          </w:p>
        </w:tc>
        <w:tc>
          <w:tcPr>
            <w:tcW w:w="1913" w:type="dxa"/>
            <w:vAlign w:val="center"/>
          </w:tcPr>
          <w:p w14:paraId="0EEB1597">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781D2837">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2015</w:t>
            </w:r>
          </w:p>
        </w:tc>
        <w:tc>
          <w:tcPr>
            <w:tcW w:w="1916" w:type="dxa"/>
            <w:vAlign w:val="center"/>
          </w:tcPr>
          <w:p w14:paraId="44B2AA7D">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4.18</w:t>
            </w:r>
          </w:p>
        </w:tc>
      </w:tr>
      <w:tr w14:paraId="51C53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16D81CCA">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电子讲台</w:t>
            </w:r>
            <w:r>
              <w:rPr>
                <w:rFonts w:hint="default" w:ascii="Times New Roman" w:hAnsi="Times New Roman" w:eastAsia="宋体" w:cs="Times New Roman"/>
                <w:i w:val="0"/>
                <w:iCs w:val="0"/>
                <w:color w:val="auto"/>
                <w:kern w:val="0"/>
                <w:sz w:val="21"/>
                <w:szCs w:val="21"/>
                <w:u w:val="none"/>
                <w:lang w:val="en-US" w:eastAsia="zh-CN" w:bidi="ar"/>
              </w:rPr>
              <w:t>(</w:t>
            </w:r>
            <w:r>
              <w:rPr>
                <w:rStyle w:val="31"/>
                <w:rFonts w:hint="default" w:ascii="Times New Roman" w:hAnsi="Times New Roman" w:eastAsia="宋体" w:cs="Times New Roman"/>
                <w:color w:val="auto"/>
                <w:sz w:val="21"/>
                <w:szCs w:val="21"/>
                <w:lang w:val="en-US" w:eastAsia="zh-CN" w:bidi="ar"/>
              </w:rPr>
              <w:t>含基座</w:t>
            </w:r>
            <w:r>
              <w:rPr>
                <w:rFonts w:hint="default" w:ascii="Times New Roman" w:hAnsi="Times New Roman" w:eastAsia="宋体" w:cs="Times New Roman"/>
                <w:i w:val="0"/>
                <w:iCs w:val="0"/>
                <w:color w:val="auto"/>
                <w:kern w:val="0"/>
                <w:sz w:val="21"/>
                <w:szCs w:val="21"/>
                <w:u w:val="none"/>
                <w:lang w:val="en-US" w:eastAsia="zh-CN" w:bidi="ar"/>
              </w:rPr>
              <w:t>)</w:t>
            </w:r>
          </w:p>
        </w:tc>
        <w:tc>
          <w:tcPr>
            <w:tcW w:w="1592" w:type="dxa"/>
            <w:vAlign w:val="center"/>
          </w:tcPr>
          <w:p w14:paraId="49E613F4">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鑫洋华</w:t>
            </w:r>
          </w:p>
        </w:tc>
        <w:tc>
          <w:tcPr>
            <w:tcW w:w="1913" w:type="dxa"/>
            <w:vAlign w:val="center"/>
          </w:tcPr>
          <w:p w14:paraId="3B93A1E2">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1335980A">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2015</w:t>
            </w:r>
          </w:p>
        </w:tc>
        <w:tc>
          <w:tcPr>
            <w:tcW w:w="1916" w:type="dxa"/>
            <w:vAlign w:val="center"/>
          </w:tcPr>
          <w:p w14:paraId="2755714B">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2.45</w:t>
            </w:r>
          </w:p>
        </w:tc>
      </w:tr>
      <w:tr w14:paraId="1DC23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35E91E73">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电子讲台</w:t>
            </w:r>
            <w:r>
              <w:rPr>
                <w:rFonts w:hint="default" w:ascii="Times New Roman" w:hAnsi="Times New Roman" w:eastAsia="宋体" w:cs="Times New Roman"/>
                <w:i w:val="0"/>
                <w:iCs w:val="0"/>
                <w:color w:val="auto"/>
                <w:kern w:val="0"/>
                <w:sz w:val="21"/>
                <w:szCs w:val="21"/>
                <w:u w:val="none"/>
                <w:lang w:val="en-US" w:eastAsia="zh-CN" w:bidi="ar"/>
              </w:rPr>
              <w:t>(</w:t>
            </w:r>
            <w:r>
              <w:rPr>
                <w:rStyle w:val="31"/>
                <w:rFonts w:hint="default" w:ascii="Times New Roman" w:hAnsi="Times New Roman" w:eastAsia="宋体" w:cs="Times New Roman"/>
                <w:color w:val="auto"/>
                <w:sz w:val="21"/>
                <w:szCs w:val="21"/>
                <w:lang w:val="en-US" w:eastAsia="zh-CN" w:bidi="ar"/>
              </w:rPr>
              <w:t>含基座</w:t>
            </w:r>
            <w:r>
              <w:rPr>
                <w:rFonts w:hint="default" w:ascii="Times New Roman" w:hAnsi="Times New Roman" w:eastAsia="宋体" w:cs="Times New Roman"/>
                <w:i w:val="0"/>
                <w:iCs w:val="0"/>
                <w:color w:val="auto"/>
                <w:kern w:val="0"/>
                <w:sz w:val="21"/>
                <w:szCs w:val="21"/>
                <w:u w:val="none"/>
                <w:lang w:val="en-US" w:eastAsia="zh-CN" w:bidi="ar"/>
              </w:rPr>
              <w:t>)</w:t>
            </w:r>
          </w:p>
        </w:tc>
        <w:tc>
          <w:tcPr>
            <w:tcW w:w="1592" w:type="dxa"/>
            <w:vAlign w:val="center"/>
          </w:tcPr>
          <w:p w14:paraId="77A806D1">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鑫洋华</w:t>
            </w:r>
          </w:p>
        </w:tc>
        <w:tc>
          <w:tcPr>
            <w:tcW w:w="1913" w:type="dxa"/>
            <w:vAlign w:val="center"/>
          </w:tcPr>
          <w:p w14:paraId="0CAA8180">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45EA3548">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2015</w:t>
            </w:r>
          </w:p>
        </w:tc>
        <w:tc>
          <w:tcPr>
            <w:tcW w:w="1916" w:type="dxa"/>
            <w:vAlign w:val="center"/>
          </w:tcPr>
          <w:p w14:paraId="3C3B987F">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2.45</w:t>
            </w:r>
          </w:p>
        </w:tc>
      </w:tr>
      <w:tr w14:paraId="1A031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1CD83978">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多媒体中控</w:t>
            </w:r>
          </w:p>
        </w:tc>
        <w:tc>
          <w:tcPr>
            <w:tcW w:w="1592" w:type="dxa"/>
            <w:vAlign w:val="center"/>
          </w:tcPr>
          <w:p w14:paraId="0E86F955">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Style w:val="31"/>
                <w:rFonts w:hint="default" w:ascii="Times New Roman" w:hAnsi="Times New Roman" w:eastAsia="宋体" w:cs="Times New Roman"/>
                <w:color w:val="auto"/>
                <w:sz w:val="21"/>
                <w:szCs w:val="21"/>
                <w:lang w:val="en-US" w:eastAsia="zh-CN" w:bidi="ar"/>
              </w:rPr>
              <w:t>广州来同</w:t>
            </w:r>
          </w:p>
        </w:tc>
        <w:tc>
          <w:tcPr>
            <w:tcW w:w="1913" w:type="dxa"/>
            <w:vAlign w:val="center"/>
          </w:tcPr>
          <w:p w14:paraId="301B9326">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72AA9422">
            <w:pPr>
              <w:keepNext w:val="0"/>
              <w:keepLines w:val="0"/>
              <w:widowControl/>
              <w:suppressLineNumbers w:val="0"/>
              <w:jc w:val="center"/>
              <w:textAlignment w:val="bottom"/>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2015</w:t>
            </w:r>
          </w:p>
        </w:tc>
        <w:tc>
          <w:tcPr>
            <w:tcW w:w="1916" w:type="dxa"/>
            <w:vAlign w:val="center"/>
          </w:tcPr>
          <w:p w14:paraId="3DC2845A">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1.58</w:t>
            </w:r>
          </w:p>
        </w:tc>
      </w:tr>
      <w:tr w14:paraId="7BADB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2EFB10B6">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Style w:val="31"/>
                <w:rFonts w:hint="default" w:ascii="Times New Roman" w:hAnsi="Times New Roman" w:eastAsia="宋体" w:cs="Times New Roman"/>
                <w:color w:val="auto"/>
                <w:sz w:val="21"/>
                <w:szCs w:val="21"/>
                <w:lang w:val="en-US" w:eastAsia="zh-CN" w:bidi="ar"/>
              </w:rPr>
              <w:t>多媒体中控</w:t>
            </w:r>
          </w:p>
        </w:tc>
        <w:tc>
          <w:tcPr>
            <w:tcW w:w="1592" w:type="dxa"/>
            <w:vAlign w:val="center"/>
          </w:tcPr>
          <w:p w14:paraId="2D84366D">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Style w:val="31"/>
                <w:rFonts w:hint="default" w:ascii="Times New Roman" w:hAnsi="Times New Roman" w:eastAsia="宋体" w:cs="Times New Roman"/>
                <w:color w:val="auto"/>
                <w:sz w:val="21"/>
                <w:szCs w:val="21"/>
                <w:lang w:val="en-US" w:eastAsia="zh-CN" w:bidi="ar"/>
              </w:rPr>
              <w:t>广州来同</w:t>
            </w:r>
          </w:p>
        </w:tc>
        <w:tc>
          <w:tcPr>
            <w:tcW w:w="1913" w:type="dxa"/>
            <w:vAlign w:val="center"/>
          </w:tcPr>
          <w:p w14:paraId="3EF8EC1F">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722669EF">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2015</w:t>
            </w:r>
          </w:p>
        </w:tc>
        <w:tc>
          <w:tcPr>
            <w:tcW w:w="1916" w:type="dxa"/>
            <w:vAlign w:val="center"/>
          </w:tcPr>
          <w:p w14:paraId="4ABCE717">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1.58</w:t>
            </w:r>
          </w:p>
        </w:tc>
      </w:tr>
      <w:tr w14:paraId="7B979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4E1397D2">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Style w:val="31"/>
                <w:rFonts w:hint="default" w:ascii="Times New Roman" w:hAnsi="Times New Roman" w:eastAsia="宋体" w:cs="Times New Roman"/>
                <w:color w:val="auto"/>
                <w:sz w:val="21"/>
                <w:szCs w:val="21"/>
                <w:lang w:val="en-US" w:eastAsia="zh-CN" w:bidi="ar"/>
              </w:rPr>
              <w:t>开利封闭式离心式冷水机</w:t>
            </w:r>
          </w:p>
        </w:tc>
        <w:tc>
          <w:tcPr>
            <w:tcW w:w="1592" w:type="dxa"/>
            <w:vAlign w:val="center"/>
          </w:tcPr>
          <w:p w14:paraId="467EFA4A">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19XR3031327CLS</w:t>
            </w:r>
          </w:p>
        </w:tc>
        <w:tc>
          <w:tcPr>
            <w:tcW w:w="1913" w:type="dxa"/>
            <w:vAlign w:val="center"/>
          </w:tcPr>
          <w:p w14:paraId="23189FC8">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4CD8E322">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2010</w:t>
            </w:r>
          </w:p>
        </w:tc>
        <w:tc>
          <w:tcPr>
            <w:tcW w:w="1916" w:type="dxa"/>
            <w:vAlign w:val="center"/>
          </w:tcPr>
          <w:p w14:paraId="2D0A6E82">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490</w:t>
            </w:r>
          </w:p>
        </w:tc>
      </w:tr>
      <w:tr w14:paraId="38F1E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48F7AC40">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空调冰箱组装与调试考核装置</w:t>
            </w:r>
          </w:p>
        </w:tc>
        <w:tc>
          <w:tcPr>
            <w:tcW w:w="1592" w:type="dxa"/>
            <w:vAlign w:val="center"/>
          </w:tcPr>
          <w:p w14:paraId="7A2C43F6">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YL-818</w:t>
            </w:r>
            <w:r>
              <w:rPr>
                <w:rStyle w:val="31"/>
                <w:rFonts w:hint="default" w:ascii="Times New Roman" w:hAnsi="Times New Roman" w:eastAsia="宋体" w:cs="Times New Roman"/>
                <w:color w:val="auto"/>
                <w:sz w:val="21"/>
                <w:szCs w:val="21"/>
                <w:lang w:val="en-US" w:eastAsia="zh-CN" w:bidi="ar"/>
              </w:rPr>
              <w:t>型</w:t>
            </w:r>
          </w:p>
        </w:tc>
        <w:tc>
          <w:tcPr>
            <w:tcW w:w="1913" w:type="dxa"/>
            <w:vAlign w:val="center"/>
          </w:tcPr>
          <w:p w14:paraId="2F44E891">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i w:val="0"/>
                <w:iCs w:val="0"/>
                <w:color w:val="auto"/>
                <w:kern w:val="0"/>
                <w:sz w:val="21"/>
                <w:szCs w:val="21"/>
                <w:u w:val="none"/>
                <w:lang w:val="en-US" w:eastAsia="zh-CN" w:bidi="ar"/>
              </w:rPr>
              <w:t>6</w:t>
            </w:r>
          </w:p>
        </w:tc>
        <w:tc>
          <w:tcPr>
            <w:tcW w:w="1916" w:type="dxa"/>
            <w:vAlign w:val="center"/>
          </w:tcPr>
          <w:p w14:paraId="3080BE40">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2010</w:t>
            </w:r>
          </w:p>
        </w:tc>
        <w:tc>
          <w:tcPr>
            <w:tcW w:w="1916" w:type="dxa"/>
            <w:vAlign w:val="center"/>
          </w:tcPr>
          <w:p w14:paraId="627104D2">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151.8</w:t>
            </w:r>
          </w:p>
        </w:tc>
      </w:tr>
      <w:tr w14:paraId="192D9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40120D1B">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Style w:val="31"/>
                <w:rFonts w:hint="default" w:ascii="Times New Roman" w:hAnsi="Times New Roman" w:eastAsia="宋体" w:cs="Times New Roman"/>
                <w:color w:val="auto"/>
                <w:sz w:val="21"/>
                <w:szCs w:val="21"/>
                <w:lang w:val="en-US" w:eastAsia="zh-CN" w:bidi="ar"/>
              </w:rPr>
              <w:t>智能变频户式家庭中央空调设备</w:t>
            </w:r>
          </w:p>
        </w:tc>
        <w:tc>
          <w:tcPr>
            <w:tcW w:w="1592" w:type="dxa"/>
            <w:vAlign w:val="center"/>
          </w:tcPr>
          <w:p w14:paraId="18663A5E">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MDVH</w:t>
            </w:r>
          </w:p>
        </w:tc>
        <w:tc>
          <w:tcPr>
            <w:tcW w:w="1913" w:type="dxa"/>
            <w:vAlign w:val="center"/>
          </w:tcPr>
          <w:p w14:paraId="167AE8D6">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18B47B03">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2010</w:t>
            </w:r>
          </w:p>
        </w:tc>
        <w:tc>
          <w:tcPr>
            <w:tcW w:w="1916" w:type="dxa"/>
            <w:vAlign w:val="center"/>
          </w:tcPr>
          <w:p w14:paraId="56C838B6">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126</w:t>
            </w:r>
          </w:p>
        </w:tc>
      </w:tr>
      <w:tr w14:paraId="5F890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4649EA44">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Style w:val="31"/>
                <w:rFonts w:hint="default" w:ascii="Times New Roman" w:hAnsi="Times New Roman" w:eastAsia="宋体" w:cs="Times New Roman"/>
                <w:color w:val="auto"/>
                <w:sz w:val="21"/>
                <w:szCs w:val="21"/>
                <w:lang w:val="en-US" w:eastAsia="zh-CN" w:bidi="ar"/>
              </w:rPr>
              <w:t>群控多层电梯实训装置</w:t>
            </w:r>
          </w:p>
        </w:tc>
        <w:tc>
          <w:tcPr>
            <w:tcW w:w="1592" w:type="dxa"/>
            <w:vAlign w:val="center"/>
          </w:tcPr>
          <w:p w14:paraId="5AFD98C3">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Style w:val="31"/>
                <w:rFonts w:hint="default" w:ascii="Times New Roman" w:hAnsi="Times New Roman" w:eastAsia="宋体" w:cs="Times New Roman"/>
                <w:color w:val="auto"/>
                <w:sz w:val="21"/>
                <w:szCs w:val="21"/>
                <w:lang w:val="en-US" w:eastAsia="zh-CN" w:bidi="ar"/>
              </w:rPr>
              <w:t>天煌</w:t>
            </w:r>
          </w:p>
        </w:tc>
        <w:tc>
          <w:tcPr>
            <w:tcW w:w="1913" w:type="dxa"/>
            <w:vAlign w:val="center"/>
          </w:tcPr>
          <w:p w14:paraId="7974F9B4">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2C95289A">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2010</w:t>
            </w:r>
          </w:p>
        </w:tc>
        <w:tc>
          <w:tcPr>
            <w:tcW w:w="1916" w:type="dxa"/>
            <w:vAlign w:val="center"/>
          </w:tcPr>
          <w:p w14:paraId="7A572B85">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103.12</w:t>
            </w:r>
          </w:p>
        </w:tc>
      </w:tr>
      <w:tr w14:paraId="68FE6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5B30BDD4">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空调维修操作装置</w:t>
            </w:r>
          </w:p>
        </w:tc>
        <w:tc>
          <w:tcPr>
            <w:tcW w:w="1592" w:type="dxa"/>
            <w:vAlign w:val="center"/>
          </w:tcPr>
          <w:p w14:paraId="5419DA88">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YL-KWC</w:t>
            </w:r>
            <w:r>
              <w:rPr>
                <w:rStyle w:val="31"/>
                <w:rFonts w:hint="default" w:ascii="Times New Roman" w:hAnsi="Times New Roman" w:eastAsia="宋体" w:cs="Times New Roman"/>
                <w:color w:val="auto"/>
                <w:sz w:val="21"/>
                <w:szCs w:val="21"/>
                <w:lang w:val="en-US" w:eastAsia="zh-CN" w:bidi="ar"/>
              </w:rPr>
              <w:t>型</w:t>
            </w:r>
          </w:p>
        </w:tc>
        <w:tc>
          <w:tcPr>
            <w:tcW w:w="1913" w:type="dxa"/>
            <w:vAlign w:val="center"/>
          </w:tcPr>
          <w:p w14:paraId="0BE49111">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i w:val="0"/>
                <w:iCs w:val="0"/>
                <w:color w:val="auto"/>
                <w:kern w:val="0"/>
                <w:sz w:val="21"/>
                <w:szCs w:val="21"/>
                <w:u w:val="none"/>
                <w:lang w:val="en-US" w:eastAsia="zh-CN" w:bidi="ar"/>
              </w:rPr>
              <w:t>6</w:t>
            </w:r>
          </w:p>
        </w:tc>
        <w:tc>
          <w:tcPr>
            <w:tcW w:w="1916" w:type="dxa"/>
            <w:vAlign w:val="center"/>
          </w:tcPr>
          <w:p w14:paraId="23CFC517">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2010</w:t>
            </w:r>
          </w:p>
        </w:tc>
        <w:tc>
          <w:tcPr>
            <w:tcW w:w="1916" w:type="dxa"/>
            <w:vAlign w:val="center"/>
          </w:tcPr>
          <w:p w14:paraId="3A9D9981">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89.7</w:t>
            </w:r>
          </w:p>
        </w:tc>
      </w:tr>
      <w:tr w14:paraId="58DDD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52E49544">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Style w:val="31"/>
                <w:rFonts w:hint="default" w:ascii="Times New Roman" w:hAnsi="Times New Roman" w:eastAsia="宋体" w:cs="Times New Roman"/>
                <w:color w:val="auto"/>
                <w:sz w:val="21"/>
                <w:szCs w:val="21"/>
                <w:lang w:val="en-US" w:eastAsia="zh-CN" w:bidi="ar"/>
              </w:rPr>
              <w:t>停车场管理系统实训装置</w:t>
            </w:r>
          </w:p>
        </w:tc>
        <w:tc>
          <w:tcPr>
            <w:tcW w:w="1592" w:type="dxa"/>
            <w:vAlign w:val="center"/>
          </w:tcPr>
          <w:p w14:paraId="1E72E414">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Style w:val="31"/>
                <w:rFonts w:hint="default" w:ascii="Times New Roman" w:hAnsi="Times New Roman" w:eastAsia="宋体" w:cs="Times New Roman"/>
                <w:color w:val="auto"/>
                <w:sz w:val="21"/>
                <w:szCs w:val="21"/>
                <w:lang w:val="en-US" w:eastAsia="zh-CN" w:bidi="ar"/>
              </w:rPr>
              <w:t>天煌</w:t>
            </w:r>
          </w:p>
        </w:tc>
        <w:tc>
          <w:tcPr>
            <w:tcW w:w="1913" w:type="dxa"/>
            <w:vAlign w:val="center"/>
          </w:tcPr>
          <w:p w14:paraId="367932C3">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72995A94">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2010</w:t>
            </w:r>
          </w:p>
        </w:tc>
        <w:tc>
          <w:tcPr>
            <w:tcW w:w="1916" w:type="dxa"/>
            <w:vAlign w:val="center"/>
          </w:tcPr>
          <w:p w14:paraId="057BEB23">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80</w:t>
            </w:r>
          </w:p>
        </w:tc>
      </w:tr>
      <w:tr w14:paraId="35CD7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401D7B59">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Style w:val="31"/>
                <w:rFonts w:hint="default" w:ascii="Times New Roman" w:hAnsi="Times New Roman" w:eastAsia="宋体" w:cs="Times New Roman"/>
                <w:color w:val="auto"/>
                <w:sz w:val="21"/>
                <w:szCs w:val="21"/>
                <w:lang w:val="en-US" w:eastAsia="zh-CN" w:bidi="ar"/>
              </w:rPr>
              <w:t>消防自动报警系统实验装置</w:t>
            </w:r>
          </w:p>
        </w:tc>
        <w:tc>
          <w:tcPr>
            <w:tcW w:w="1592" w:type="dxa"/>
            <w:vAlign w:val="center"/>
          </w:tcPr>
          <w:p w14:paraId="0B71258C">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Style w:val="31"/>
                <w:rFonts w:hint="default" w:ascii="Times New Roman" w:hAnsi="Times New Roman" w:eastAsia="宋体" w:cs="Times New Roman"/>
                <w:color w:val="auto"/>
                <w:sz w:val="21"/>
                <w:szCs w:val="21"/>
                <w:lang w:val="en-US" w:eastAsia="zh-CN" w:bidi="ar"/>
              </w:rPr>
              <w:t>天煌</w:t>
            </w:r>
          </w:p>
        </w:tc>
        <w:tc>
          <w:tcPr>
            <w:tcW w:w="1913" w:type="dxa"/>
            <w:vAlign w:val="center"/>
          </w:tcPr>
          <w:p w14:paraId="0FF13082">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2A9FCCB5">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2010</w:t>
            </w:r>
          </w:p>
        </w:tc>
        <w:tc>
          <w:tcPr>
            <w:tcW w:w="1916" w:type="dxa"/>
            <w:vAlign w:val="center"/>
          </w:tcPr>
          <w:p w14:paraId="6CEA31E6">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75</w:t>
            </w:r>
          </w:p>
        </w:tc>
      </w:tr>
      <w:tr w14:paraId="79B06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5CE2D500">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Style w:val="31"/>
                <w:rFonts w:hint="default" w:ascii="Times New Roman" w:hAnsi="Times New Roman" w:eastAsia="宋体" w:cs="Times New Roman"/>
                <w:color w:val="auto"/>
                <w:sz w:val="21"/>
                <w:szCs w:val="21"/>
                <w:lang w:val="en-US" w:eastAsia="zh-CN" w:bidi="ar"/>
              </w:rPr>
              <w:t>电气实训考核装置</w:t>
            </w:r>
          </w:p>
        </w:tc>
        <w:tc>
          <w:tcPr>
            <w:tcW w:w="1592" w:type="dxa"/>
            <w:vAlign w:val="center"/>
          </w:tcPr>
          <w:p w14:paraId="19E851CD">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YL-QZ-LS</w:t>
            </w:r>
            <w:r>
              <w:rPr>
                <w:rStyle w:val="31"/>
                <w:rFonts w:hint="default" w:ascii="Times New Roman" w:hAnsi="Times New Roman" w:eastAsia="宋体" w:cs="Times New Roman"/>
                <w:color w:val="auto"/>
                <w:sz w:val="21"/>
                <w:szCs w:val="21"/>
                <w:lang w:val="en-US" w:eastAsia="zh-CN" w:bidi="ar"/>
              </w:rPr>
              <w:t>型</w:t>
            </w:r>
          </w:p>
        </w:tc>
        <w:tc>
          <w:tcPr>
            <w:tcW w:w="1913" w:type="dxa"/>
            <w:vAlign w:val="center"/>
          </w:tcPr>
          <w:p w14:paraId="3768649E">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1DDD28BE">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2010</w:t>
            </w:r>
          </w:p>
        </w:tc>
        <w:tc>
          <w:tcPr>
            <w:tcW w:w="1916" w:type="dxa"/>
            <w:vAlign w:val="center"/>
          </w:tcPr>
          <w:p w14:paraId="03480638">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63</w:t>
            </w:r>
          </w:p>
        </w:tc>
      </w:tr>
      <w:tr w14:paraId="39D3E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31912518">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Style w:val="31"/>
                <w:rFonts w:hint="default" w:ascii="Times New Roman" w:hAnsi="Times New Roman" w:eastAsia="宋体" w:cs="Times New Roman"/>
                <w:color w:val="auto"/>
                <w:sz w:val="21"/>
                <w:szCs w:val="21"/>
                <w:lang w:val="en-US" w:eastAsia="zh-CN" w:bidi="ar"/>
              </w:rPr>
              <w:t>闭路电视监控及周边防范系统实训装置</w:t>
            </w:r>
          </w:p>
        </w:tc>
        <w:tc>
          <w:tcPr>
            <w:tcW w:w="1592" w:type="dxa"/>
            <w:vAlign w:val="center"/>
          </w:tcPr>
          <w:p w14:paraId="301FBA5F">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Style w:val="31"/>
                <w:rFonts w:hint="default" w:ascii="Times New Roman" w:hAnsi="Times New Roman" w:eastAsia="宋体" w:cs="Times New Roman"/>
                <w:color w:val="auto"/>
                <w:sz w:val="21"/>
                <w:szCs w:val="21"/>
                <w:lang w:val="en-US" w:eastAsia="zh-CN" w:bidi="ar"/>
              </w:rPr>
              <w:t>天煌</w:t>
            </w:r>
          </w:p>
        </w:tc>
        <w:tc>
          <w:tcPr>
            <w:tcW w:w="1913" w:type="dxa"/>
            <w:vAlign w:val="center"/>
          </w:tcPr>
          <w:p w14:paraId="5826A06F">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6F316936">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2010</w:t>
            </w:r>
          </w:p>
        </w:tc>
        <w:tc>
          <w:tcPr>
            <w:tcW w:w="1916" w:type="dxa"/>
            <w:vAlign w:val="center"/>
          </w:tcPr>
          <w:p w14:paraId="4C86A82D">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60</w:t>
            </w:r>
          </w:p>
        </w:tc>
      </w:tr>
      <w:tr w14:paraId="0A362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248541A4">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Style w:val="31"/>
                <w:rFonts w:hint="default" w:ascii="Times New Roman" w:hAnsi="Times New Roman" w:eastAsia="宋体" w:cs="Times New Roman"/>
                <w:color w:val="auto"/>
                <w:sz w:val="21"/>
                <w:szCs w:val="21"/>
                <w:lang w:val="en-US" w:eastAsia="zh-CN" w:bidi="ar"/>
              </w:rPr>
              <w:t>喷淋灭火系统实训装置</w:t>
            </w:r>
          </w:p>
        </w:tc>
        <w:tc>
          <w:tcPr>
            <w:tcW w:w="1592" w:type="dxa"/>
            <w:vAlign w:val="center"/>
          </w:tcPr>
          <w:p w14:paraId="5192D9A8">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Style w:val="31"/>
                <w:rFonts w:hint="default" w:ascii="Times New Roman" w:hAnsi="Times New Roman" w:eastAsia="宋体" w:cs="Times New Roman"/>
                <w:color w:val="auto"/>
                <w:sz w:val="21"/>
                <w:szCs w:val="21"/>
                <w:lang w:val="en-US" w:eastAsia="zh-CN" w:bidi="ar"/>
              </w:rPr>
              <w:t>天煌</w:t>
            </w:r>
          </w:p>
        </w:tc>
        <w:tc>
          <w:tcPr>
            <w:tcW w:w="1913" w:type="dxa"/>
            <w:vAlign w:val="center"/>
          </w:tcPr>
          <w:p w14:paraId="603DA8C8">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44C83419">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2010</w:t>
            </w:r>
          </w:p>
        </w:tc>
        <w:tc>
          <w:tcPr>
            <w:tcW w:w="1916" w:type="dxa"/>
            <w:vAlign w:val="center"/>
          </w:tcPr>
          <w:p w14:paraId="31985B01">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45</w:t>
            </w:r>
          </w:p>
        </w:tc>
      </w:tr>
      <w:tr w14:paraId="71510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76EE9499">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Style w:val="31"/>
                <w:rFonts w:hint="default" w:ascii="Times New Roman" w:hAnsi="Times New Roman" w:eastAsia="宋体" w:cs="Times New Roman"/>
                <w:color w:val="auto"/>
                <w:sz w:val="21"/>
                <w:szCs w:val="21"/>
                <w:lang w:val="en-US" w:eastAsia="zh-CN" w:bidi="ar"/>
              </w:rPr>
              <w:t>对讲门禁及室内安防实验装置</w:t>
            </w:r>
          </w:p>
        </w:tc>
        <w:tc>
          <w:tcPr>
            <w:tcW w:w="1592" w:type="dxa"/>
            <w:vAlign w:val="center"/>
          </w:tcPr>
          <w:p w14:paraId="50425B8C">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Style w:val="31"/>
                <w:rFonts w:hint="default" w:ascii="Times New Roman" w:hAnsi="Times New Roman" w:eastAsia="宋体" w:cs="Times New Roman"/>
                <w:color w:val="auto"/>
                <w:sz w:val="21"/>
                <w:szCs w:val="21"/>
                <w:lang w:val="en-US" w:eastAsia="zh-CN" w:bidi="ar"/>
              </w:rPr>
              <w:t>天煌</w:t>
            </w:r>
          </w:p>
        </w:tc>
        <w:tc>
          <w:tcPr>
            <w:tcW w:w="1913" w:type="dxa"/>
            <w:vAlign w:val="center"/>
          </w:tcPr>
          <w:p w14:paraId="0C42BBB8">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32017464">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2010</w:t>
            </w:r>
          </w:p>
        </w:tc>
        <w:tc>
          <w:tcPr>
            <w:tcW w:w="1916" w:type="dxa"/>
            <w:vAlign w:val="center"/>
          </w:tcPr>
          <w:p w14:paraId="47E2DA9E">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40</w:t>
            </w:r>
          </w:p>
        </w:tc>
      </w:tr>
      <w:tr w14:paraId="1D084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3876EB68">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Style w:val="31"/>
                <w:rFonts w:hint="default" w:ascii="Times New Roman" w:hAnsi="Times New Roman" w:eastAsia="宋体" w:cs="Times New Roman"/>
                <w:color w:val="auto"/>
                <w:sz w:val="21"/>
                <w:szCs w:val="21"/>
                <w:lang w:val="en-US" w:eastAsia="zh-CN" w:bidi="ar"/>
              </w:rPr>
              <w:t>综合布线系统实训装置</w:t>
            </w:r>
          </w:p>
        </w:tc>
        <w:tc>
          <w:tcPr>
            <w:tcW w:w="1592" w:type="dxa"/>
            <w:vAlign w:val="center"/>
          </w:tcPr>
          <w:p w14:paraId="616A850B">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Style w:val="31"/>
                <w:rFonts w:hint="default" w:ascii="Times New Roman" w:hAnsi="Times New Roman" w:eastAsia="宋体" w:cs="Times New Roman"/>
                <w:color w:val="auto"/>
                <w:sz w:val="21"/>
                <w:szCs w:val="21"/>
                <w:lang w:val="en-US" w:eastAsia="zh-CN" w:bidi="ar"/>
              </w:rPr>
              <w:t>天煌</w:t>
            </w:r>
          </w:p>
        </w:tc>
        <w:tc>
          <w:tcPr>
            <w:tcW w:w="1913" w:type="dxa"/>
            <w:vAlign w:val="center"/>
          </w:tcPr>
          <w:p w14:paraId="3BF96ED1">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1EFD1B35">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2010</w:t>
            </w:r>
          </w:p>
        </w:tc>
        <w:tc>
          <w:tcPr>
            <w:tcW w:w="1916" w:type="dxa"/>
            <w:vAlign w:val="center"/>
          </w:tcPr>
          <w:p w14:paraId="6687C075">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32</w:t>
            </w:r>
          </w:p>
        </w:tc>
      </w:tr>
      <w:tr w14:paraId="22800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62371932">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防盗报警系统实训装置</w:t>
            </w:r>
          </w:p>
        </w:tc>
        <w:tc>
          <w:tcPr>
            <w:tcW w:w="1592" w:type="dxa"/>
            <w:vAlign w:val="center"/>
          </w:tcPr>
          <w:p w14:paraId="7A8183EB">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Style w:val="31"/>
                <w:rFonts w:hint="default" w:ascii="Times New Roman" w:hAnsi="Times New Roman" w:eastAsia="宋体" w:cs="Times New Roman"/>
                <w:color w:val="auto"/>
                <w:sz w:val="21"/>
                <w:szCs w:val="21"/>
                <w:lang w:val="en-US" w:eastAsia="zh-CN" w:bidi="ar"/>
              </w:rPr>
              <w:t>天煌</w:t>
            </w:r>
          </w:p>
        </w:tc>
        <w:tc>
          <w:tcPr>
            <w:tcW w:w="1913" w:type="dxa"/>
            <w:vAlign w:val="center"/>
          </w:tcPr>
          <w:p w14:paraId="1805B925">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6932D3C2">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2010</w:t>
            </w:r>
          </w:p>
        </w:tc>
        <w:tc>
          <w:tcPr>
            <w:tcW w:w="1916" w:type="dxa"/>
            <w:vAlign w:val="center"/>
          </w:tcPr>
          <w:p w14:paraId="6A1D13C2">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25</w:t>
            </w:r>
          </w:p>
        </w:tc>
      </w:tr>
      <w:tr w14:paraId="10F74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78672A87">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Style w:val="31"/>
                <w:rFonts w:hint="default" w:ascii="Times New Roman" w:hAnsi="Times New Roman" w:eastAsia="宋体" w:cs="Times New Roman"/>
                <w:color w:val="auto"/>
                <w:sz w:val="21"/>
                <w:szCs w:val="21"/>
                <w:lang w:val="en-US" w:eastAsia="zh-CN" w:bidi="ar"/>
              </w:rPr>
              <w:t>电气实训考核装置</w:t>
            </w:r>
          </w:p>
        </w:tc>
        <w:tc>
          <w:tcPr>
            <w:tcW w:w="1592" w:type="dxa"/>
            <w:vAlign w:val="center"/>
          </w:tcPr>
          <w:p w14:paraId="1E54515A">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YL-ACF-R-TE</w:t>
            </w:r>
            <w:r>
              <w:rPr>
                <w:rStyle w:val="31"/>
                <w:rFonts w:hint="default" w:ascii="Times New Roman" w:hAnsi="Times New Roman" w:eastAsia="宋体" w:cs="Times New Roman"/>
                <w:color w:val="auto"/>
                <w:sz w:val="21"/>
                <w:szCs w:val="21"/>
                <w:lang w:val="en-US" w:eastAsia="zh-CN" w:bidi="ar"/>
              </w:rPr>
              <w:t>型</w:t>
            </w:r>
          </w:p>
        </w:tc>
        <w:tc>
          <w:tcPr>
            <w:tcW w:w="1913" w:type="dxa"/>
            <w:vAlign w:val="center"/>
          </w:tcPr>
          <w:p w14:paraId="5A6EFB6D">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4F7BF95A">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2010</w:t>
            </w:r>
          </w:p>
        </w:tc>
        <w:tc>
          <w:tcPr>
            <w:tcW w:w="1916" w:type="dxa"/>
            <w:vAlign w:val="center"/>
          </w:tcPr>
          <w:p w14:paraId="47C3E141">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21.6</w:t>
            </w:r>
          </w:p>
        </w:tc>
      </w:tr>
      <w:tr w14:paraId="178DA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7183DCDC">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Style w:val="31"/>
                <w:rFonts w:hint="default" w:ascii="Times New Roman" w:hAnsi="Times New Roman" w:eastAsia="宋体" w:cs="Times New Roman"/>
                <w:color w:val="auto"/>
                <w:sz w:val="21"/>
                <w:szCs w:val="21"/>
                <w:lang w:val="en-US" w:eastAsia="zh-CN" w:bidi="ar"/>
              </w:rPr>
              <w:t>电气实训考核装置</w:t>
            </w:r>
          </w:p>
        </w:tc>
        <w:tc>
          <w:tcPr>
            <w:tcW w:w="1592" w:type="dxa"/>
            <w:vAlign w:val="center"/>
          </w:tcPr>
          <w:p w14:paraId="4BA2528F">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YL-REB-S-TE</w:t>
            </w:r>
            <w:r>
              <w:rPr>
                <w:rStyle w:val="31"/>
                <w:rFonts w:hint="default" w:ascii="Times New Roman" w:hAnsi="Times New Roman" w:eastAsia="宋体" w:cs="Times New Roman"/>
                <w:color w:val="auto"/>
                <w:sz w:val="21"/>
                <w:szCs w:val="21"/>
                <w:lang w:val="en-US" w:eastAsia="zh-CN" w:bidi="ar"/>
              </w:rPr>
              <w:t>型</w:t>
            </w:r>
          </w:p>
        </w:tc>
        <w:tc>
          <w:tcPr>
            <w:tcW w:w="1913" w:type="dxa"/>
            <w:vAlign w:val="center"/>
          </w:tcPr>
          <w:p w14:paraId="68210E89">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37CE3634">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2010</w:t>
            </w:r>
          </w:p>
        </w:tc>
        <w:tc>
          <w:tcPr>
            <w:tcW w:w="1916" w:type="dxa"/>
            <w:vAlign w:val="center"/>
          </w:tcPr>
          <w:p w14:paraId="1F18AAC0">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20.7</w:t>
            </w:r>
          </w:p>
        </w:tc>
      </w:tr>
      <w:tr w14:paraId="159C9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13A274B3">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Style w:val="31"/>
                <w:rFonts w:hint="default" w:ascii="Times New Roman" w:hAnsi="Times New Roman" w:eastAsia="宋体" w:cs="Times New Roman"/>
                <w:color w:val="auto"/>
                <w:sz w:val="21"/>
                <w:szCs w:val="21"/>
                <w:lang w:val="en-US" w:eastAsia="zh-CN" w:bidi="ar"/>
              </w:rPr>
              <w:t>制冷与空调阀件</w:t>
            </w:r>
          </w:p>
        </w:tc>
        <w:tc>
          <w:tcPr>
            <w:tcW w:w="1592" w:type="dxa"/>
            <w:vAlign w:val="center"/>
          </w:tcPr>
          <w:p w14:paraId="0993E71A">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913" w:type="dxa"/>
            <w:vAlign w:val="center"/>
          </w:tcPr>
          <w:p w14:paraId="187CF498">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53D5E8CC">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2010</w:t>
            </w:r>
          </w:p>
        </w:tc>
        <w:tc>
          <w:tcPr>
            <w:tcW w:w="1916" w:type="dxa"/>
            <w:vAlign w:val="center"/>
          </w:tcPr>
          <w:p w14:paraId="7FAF0014">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20</w:t>
            </w:r>
          </w:p>
        </w:tc>
      </w:tr>
      <w:tr w14:paraId="367EE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417B24A1">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电气实训考核装置</w:t>
            </w:r>
          </w:p>
        </w:tc>
        <w:tc>
          <w:tcPr>
            <w:tcW w:w="1592" w:type="dxa"/>
            <w:vAlign w:val="center"/>
          </w:tcPr>
          <w:p w14:paraId="4B961681">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YL-30HK-065</w:t>
            </w:r>
            <w:r>
              <w:rPr>
                <w:rStyle w:val="31"/>
                <w:rFonts w:hint="default" w:ascii="Times New Roman" w:hAnsi="Times New Roman" w:eastAsia="宋体" w:cs="Times New Roman"/>
                <w:color w:val="auto"/>
                <w:sz w:val="21"/>
                <w:szCs w:val="21"/>
                <w:lang w:val="en-US" w:eastAsia="zh-CN" w:bidi="ar"/>
              </w:rPr>
              <w:t>型</w:t>
            </w:r>
          </w:p>
        </w:tc>
        <w:tc>
          <w:tcPr>
            <w:tcW w:w="1913" w:type="dxa"/>
            <w:vAlign w:val="center"/>
          </w:tcPr>
          <w:p w14:paraId="5A532EC7">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14971382">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2010</w:t>
            </w:r>
          </w:p>
        </w:tc>
        <w:tc>
          <w:tcPr>
            <w:tcW w:w="1916" w:type="dxa"/>
            <w:vAlign w:val="center"/>
          </w:tcPr>
          <w:p w14:paraId="2974AB95">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18.2</w:t>
            </w:r>
          </w:p>
        </w:tc>
      </w:tr>
      <w:tr w14:paraId="5FC20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29003AC8">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Style w:val="31"/>
                <w:rFonts w:hint="default" w:ascii="Times New Roman" w:hAnsi="Times New Roman" w:eastAsia="宋体" w:cs="Times New Roman"/>
                <w:color w:val="auto"/>
                <w:sz w:val="21"/>
                <w:szCs w:val="21"/>
                <w:lang w:val="en-US" w:eastAsia="zh-CN" w:bidi="ar"/>
              </w:rPr>
              <w:t>电气实训考核装置</w:t>
            </w:r>
          </w:p>
        </w:tc>
        <w:tc>
          <w:tcPr>
            <w:tcW w:w="1592" w:type="dxa"/>
            <w:vAlign w:val="center"/>
          </w:tcPr>
          <w:p w14:paraId="3BB5373C">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YL-ACF-DQ-TE</w:t>
            </w:r>
            <w:r>
              <w:rPr>
                <w:rStyle w:val="31"/>
                <w:rFonts w:hint="default" w:ascii="Times New Roman" w:hAnsi="Times New Roman" w:eastAsia="宋体" w:cs="Times New Roman"/>
                <w:color w:val="auto"/>
                <w:sz w:val="21"/>
                <w:szCs w:val="21"/>
                <w:lang w:val="en-US" w:eastAsia="zh-CN" w:bidi="ar"/>
              </w:rPr>
              <w:t>型</w:t>
            </w:r>
          </w:p>
        </w:tc>
        <w:tc>
          <w:tcPr>
            <w:tcW w:w="1913" w:type="dxa"/>
            <w:vAlign w:val="center"/>
          </w:tcPr>
          <w:p w14:paraId="6424DBEA">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492619E8">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2010</w:t>
            </w:r>
          </w:p>
        </w:tc>
        <w:tc>
          <w:tcPr>
            <w:tcW w:w="1916" w:type="dxa"/>
            <w:vAlign w:val="center"/>
          </w:tcPr>
          <w:p w14:paraId="735A3043">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18.2</w:t>
            </w:r>
          </w:p>
        </w:tc>
      </w:tr>
      <w:tr w14:paraId="33D0F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3EDDA942">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Style w:val="31"/>
                <w:rFonts w:hint="default" w:ascii="Times New Roman" w:hAnsi="Times New Roman" w:eastAsia="宋体" w:cs="Times New Roman"/>
                <w:color w:val="auto"/>
                <w:sz w:val="21"/>
                <w:szCs w:val="21"/>
                <w:lang w:val="en-US" w:eastAsia="zh-CN" w:bidi="ar"/>
              </w:rPr>
              <w:t>电气实训考核装置</w:t>
            </w:r>
          </w:p>
        </w:tc>
        <w:tc>
          <w:tcPr>
            <w:tcW w:w="1592" w:type="dxa"/>
            <w:vAlign w:val="center"/>
          </w:tcPr>
          <w:p w14:paraId="52E02222">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YL-REB-DQ-CP</w:t>
            </w:r>
            <w:r>
              <w:rPr>
                <w:rStyle w:val="31"/>
                <w:rFonts w:hint="default" w:ascii="Times New Roman" w:hAnsi="Times New Roman" w:eastAsia="宋体" w:cs="Times New Roman"/>
                <w:color w:val="auto"/>
                <w:sz w:val="21"/>
                <w:szCs w:val="21"/>
                <w:lang w:val="en-US" w:eastAsia="zh-CN" w:bidi="ar"/>
              </w:rPr>
              <w:t>型</w:t>
            </w:r>
          </w:p>
        </w:tc>
        <w:tc>
          <w:tcPr>
            <w:tcW w:w="1913" w:type="dxa"/>
            <w:vAlign w:val="center"/>
          </w:tcPr>
          <w:p w14:paraId="3962E7DA">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32459995">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2010</w:t>
            </w:r>
          </w:p>
        </w:tc>
        <w:tc>
          <w:tcPr>
            <w:tcW w:w="1916" w:type="dxa"/>
            <w:vAlign w:val="center"/>
          </w:tcPr>
          <w:p w14:paraId="15619B03">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18.2</w:t>
            </w:r>
          </w:p>
        </w:tc>
      </w:tr>
      <w:tr w14:paraId="3088E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6610973B">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Style w:val="31"/>
                <w:rFonts w:hint="default" w:ascii="Times New Roman" w:hAnsi="Times New Roman" w:eastAsia="宋体" w:cs="Times New Roman"/>
                <w:color w:val="auto"/>
                <w:sz w:val="21"/>
                <w:szCs w:val="21"/>
                <w:lang w:val="en-US" w:eastAsia="zh-CN" w:bidi="ar"/>
              </w:rPr>
              <w:t>电气实训考核装置</w:t>
            </w:r>
          </w:p>
        </w:tc>
        <w:tc>
          <w:tcPr>
            <w:tcW w:w="1592" w:type="dxa"/>
            <w:vAlign w:val="center"/>
          </w:tcPr>
          <w:p w14:paraId="2DBEDB94">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YL-REB-DQ-P-TE</w:t>
            </w:r>
            <w:r>
              <w:rPr>
                <w:rStyle w:val="31"/>
                <w:rFonts w:hint="default" w:ascii="Times New Roman" w:hAnsi="Times New Roman" w:eastAsia="宋体" w:cs="Times New Roman"/>
                <w:color w:val="auto"/>
                <w:sz w:val="21"/>
                <w:szCs w:val="21"/>
                <w:lang w:val="en-US" w:eastAsia="zh-CN" w:bidi="ar"/>
              </w:rPr>
              <w:t>型</w:t>
            </w:r>
          </w:p>
        </w:tc>
        <w:tc>
          <w:tcPr>
            <w:tcW w:w="1913" w:type="dxa"/>
            <w:vAlign w:val="center"/>
          </w:tcPr>
          <w:p w14:paraId="690FADC1">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3F74379E">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2010</w:t>
            </w:r>
          </w:p>
        </w:tc>
        <w:tc>
          <w:tcPr>
            <w:tcW w:w="1916" w:type="dxa"/>
            <w:vAlign w:val="center"/>
          </w:tcPr>
          <w:p w14:paraId="1947C60F">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18.2</w:t>
            </w:r>
          </w:p>
        </w:tc>
      </w:tr>
      <w:tr w14:paraId="57A41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468D1224">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Style w:val="31"/>
                <w:rFonts w:hint="default" w:ascii="Times New Roman" w:hAnsi="Times New Roman" w:eastAsia="宋体" w:cs="Times New Roman"/>
                <w:color w:val="auto"/>
                <w:sz w:val="21"/>
                <w:szCs w:val="21"/>
                <w:lang w:val="en-US" w:eastAsia="zh-CN" w:bidi="ar"/>
              </w:rPr>
              <w:t>电气实训考核装置</w:t>
            </w:r>
          </w:p>
        </w:tc>
        <w:tc>
          <w:tcPr>
            <w:tcW w:w="1592" w:type="dxa"/>
            <w:vAlign w:val="center"/>
          </w:tcPr>
          <w:p w14:paraId="6930BE76">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YL-ACF-FC-DQ-TE</w:t>
            </w:r>
            <w:r>
              <w:rPr>
                <w:rStyle w:val="31"/>
                <w:rFonts w:hint="default" w:ascii="Times New Roman" w:hAnsi="Times New Roman" w:eastAsia="宋体" w:cs="Times New Roman"/>
                <w:color w:val="auto"/>
                <w:sz w:val="21"/>
                <w:szCs w:val="21"/>
                <w:lang w:val="en-US" w:eastAsia="zh-CN" w:bidi="ar"/>
              </w:rPr>
              <w:t>型</w:t>
            </w:r>
          </w:p>
        </w:tc>
        <w:tc>
          <w:tcPr>
            <w:tcW w:w="1913" w:type="dxa"/>
            <w:vAlign w:val="center"/>
          </w:tcPr>
          <w:p w14:paraId="7CEC7C7A">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2552140C">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2010</w:t>
            </w:r>
          </w:p>
        </w:tc>
        <w:tc>
          <w:tcPr>
            <w:tcW w:w="1916" w:type="dxa"/>
            <w:vAlign w:val="center"/>
          </w:tcPr>
          <w:p w14:paraId="1976581B">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18.2</w:t>
            </w:r>
          </w:p>
        </w:tc>
      </w:tr>
      <w:tr w14:paraId="05BE7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4ED741C3">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Style w:val="31"/>
                <w:rFonts w:hint="default" w:ascii="Times New Roman" w:hAnsi="Times New Roman" w:eastAsia="宋体" w:cs="Times New Roman"/>
                <w:color w:val="auto"/>
                <w:sz w:val="21"/>
                <w:szCs w:val="21"/>
                <w:lang w:val="en-US" w:eastAsia="zh-CN" w:bidi="ar"/>
              </w:rPr>
              <w:t>计算机</w:t>
            </w:r>
          </w:p>
        </w:tc>
        <w:tc>
          <w:tcPr>
            <w:tcW w:w="1592" w:type="dxa"/>
            <w:vAlign w:val="center"/>
          </w:tcPr>
          <w:p w14:paraId="6CE8A8A3">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Style w:val="31"/>
                <w:rFonts w:hint="default" w:ascii="Times New Roman" w:hAnsi="Times New Roman" w:eastAsia="宋体" w:cs="Times New Roman"/>
                <w:color w:val="auto"/>
                <w:sz w:val="21"/>
                <w:szCs w:val="21"/>
                <w:lang w:val="en-US" w:eastAsia="zh-CN" w:bidi="ar"/>
              </w:rPr>
              <w:t>启天</w:t>
            </w:r>
            <w:r>
              <w:rPr>
                <w:rFonts w:hint="default" w:ascii="Times New Roman" w:hAnsi="Times New Roman" w:eastAsia="宋体" w:cs="Times New Roman"/>
                <w:i w:val="0"/>
                <w:iCs w:val="0"/>
                <w:color w:val="auto"/>
                <w:kern w:val="0"/>
                <w:sz w:val="21"/>
                <w:szCs w:val="21"/>
                <w:u w:val="none"/>
                <w:lang w:val="en-US" w:eastAsia="zh-CN" w:bidi="ar"/>
              </w:rPr>
              <w:t xml:space="preserve">M710E </w:t>
            </w:r>
            <w:r>
              <w:rPr>
                <w:rStyle w:val="31"/>
                <w:rFonts w:hint="default" w:ascii="Times New Roman" w:hAnsi="Times New Roman" w:eastAsia="宋体" w:cs="Times New Roman"/>
                <w:color w:val="auto"/>
                <w:sz w:val="21"/>
                <w:szCs w:val="21"/>
                <w:lang w:val="en-US" w:eastAsia="zh-CN" w:bidi="ar"/>
              </w:rPr>
              <w:t>双核</w:t>
            </w:r>
            <w:r>
              <w:rPr>
                <w:rFonts w:hint="default" w:ascii="Times New Roman" w:hAnsi="Times New Roman" w:eastAsia="宋体" w:cs="Times New Roman"/>
                <w:i w:val="0"/>
                <w:iCs w:val="0"/>
                <w:color w:val="auto"/>
                <w:kern w:val="0"/>
                <w:sz w:val="21"/>
                <w:szCs w:val="21"/>
                <w:u w:val="none"/>
                <w:lang w:val="en-US" w:eastAsia="zh-CN" w:bidi="ar"/>
              </w:rPr>
              <w:t>E710</w:t>
            </w:r>
          </w:p>
        </w:tc>
        <w:tc>
          <w:tcPr>
            <w:tcW w:w="1913" w:type="dxa"/>
            <w:vAlign w:val="center"/>
          </w:tcPr>
          <w:p w14:paraId="4FF3D9F8">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i w:val="0"/>
                <w:iCs w:val="0"/>
                <w:color w:val="auto"/>
                <w:kern w:val="0"/>
                <w:sz w:val="21"/>
                <w:szCs w:val="21"/>
                <w:u w:val="none"/>
                <w:lang w:val="en-US" w:eastAsia="zh-CN" w:bidi="ar"/>
              </w:rPr>
              <w:t>4</w:t>
            </w:r>
          </w:p>
        </w:tc>
        <w:tc>
          <w:tcPr>
            <w:tcW w:w="1916" w:type="dxa"/>
            <w:vAlign w:val="center"/>
          </w:tcPr>
          <w:p w14:paraId="738282DA">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2010</w:t>
            </w:r>
          </w:p>
        </w:tc>
        <w:tc>
          <w:tcPr>
            <w:tcW w:w="1916" w:type="dxa"/>
            <w:vAlign w:val="center"/>
          </w:tcPr>
          <w:p w14:paraId="5B71D551">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16.312</w:t>
            </w:r>
          </w:p>
        </w:tc>
      </w:tr>
      <w:tr w14:paraId="2582C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08107328">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Style w:val="31"/>
                <w:rFonts w:hint="default" w:ascii="Times New Roman" w:hAnsi="Times New Roman" w:eastAsia="宋体" w:cs="Times New Roman"/>
                <w:color w:val="auto"/>
                <w:sz w:val="21"/>
                <w:szCs w:val="21"/>
                <w:lang w:val="en-US" w:eastAsia="zh-CN" w:bidi="ar"/>
              </w:rPr>
              <w:t>计算机</w:t>
            </w:r>
          </w:p>
        </w:tc>
        <w:tc>
          <w:tcPr>
            <w:tcW w:w="1592" w:type="dxa"/>
            <w:vAlign w:val="center"/>
          </w:tcPr>
          <w:p w14:paraId="458EA28C">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Style w:val="31"/>
                <w:rFonts w:hint="default" w:ascii="Times New Roman" w:hAnsi="Times New Roman" w:eastAsia="宋体" w:cs="Times New Roman"/>
                <w:color w:val="auto"/>
                <w:sz w:val="21"/>
                <w:szCs w:val="21"/>
                <w:lang w:val="en-US" w:eastAsia="zh-CN" w:bidi="ar"/>
              </w:rPr>
              <w:t>启天</w:t>
            </w:r>
            <w:r>
              <w:rPr>
                <w:rFonts w:hint="default" w:ascii="Times New Roman" w:hAnsi="Times New Roman" w:eastAsia="宋体" w:cs="Times New Roman"/>
                <w:i w:val="0"/>
                <w:iCs w:val="0"/>
                <w:color w:val="auto"/>
                <w:kern w:val="0"/>
                <w:sz w:val="21"/>
                <w:szCs w:val="21"/>
                <w:u w:val="none"/>
                <w:lang w:val="en-US" w:eastAsia="zh-CN" w:bidi="ar"/>
              </w:rPr>
              <w:t xml:space="preserve">M710E </w:t>
            </w:r>
            <w:r>
              <w:rPr>
                <w:rStyle w:val="31"/>
                <w:rFonts w:hint="default" w:ascii="Times New Roman" w:hAnsi="Times New Roman" w:eastAsia="宋体" w:cs="Times New Roman"/>
                <w:color w:val="auto"/>
                <w:sz w:val="21"/>
                <w:szCs w:val="21"/>
                <w:lang w:val="en-US" w:eastAsia="zh-CN" w:bidi="ar"/>
              </w:rPr>
              <w:t>双核</w:t>
            </w:r>
            <w:r>
              <w:rPr>
                <w:rFonts w:hint="default" w:ascii="Times New Roman" w:hAnsi="Times New Roman" w:eastAsia="宋体" w:cs="Times New Roman"/>
                <w:i w:val="0"/>
                <w:iCs w:val="0"/>
                <w:color w:val="auto"/>
                <w:kern w:val="0"/>
                <w:sz w:val="21"/>
                <w:szCs w:val="21"/>
                <w:u w:val="none"/>
                <w:lang w:val="en-US" w:eastAsia="zh-CN" w:bidi="ar"/>
              </w:rPr>
              <w:t>E710</w:t>
            </w:r>
          </w:p>
        </w:tc>
        <w:tc>
          <w:tcPr>
            <w:tcW w:w="1913" w:type="dxa"/>
            <w:vAlign w:val="center"/>
          </w:tcPr>
          <w:p w14:paraId="070FC5B0">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i w:val="0"/>
                <w:iCs w:val="0"/>
                <w:color w:val="auto"/>
                <w:kern w:val="0"/>
                <w:sz w:val="21"/>
                <w:szCs w:val="21"/>
                <w:u w:val="none"/>
                <w:lang w:val="en-US" w:eastAsia="zh-CN" w:bidi="ar"/>
              </w:rPr>
              <w:t>3</w:t>
            </w:r>
          </w:p>
        </w:tc>
        <w:tc>
          <w:tcPr>
            <w:tcW w:w="1916" w:type="dxa"/>
            <w:vAlign w:val="center"/>
          </w:tcPr>
          <w:p w14:paraId="1810E066">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2010</w:t>
            </w:r>
          </w:p>
        </w:tc>
        <w:tc>
          <w:tcPr>
            <w:tcW w:w="1916" w:type="dxa"/>
            <w:vAlign w:val="center"/>
          </w:tcPr>
          <w:p w14:paraId="6E1715CA">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12.234</w:t>
            </w:r>
          </w:p>
        </w:tc>
      </w:tr>
      <w:tr w14:paraId="71011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3E6EB63D">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Style w:val="31"/>
                <w:rFonts w:hint="default" w:ascii="Times New Roman" w:hAnsi="Times New Roman" w:eastAsia="宋体" w:cs="Times New Roman"/>
                <w:color w:val="auto"/>
                <w:sz w:val="21"/>
                <w:szCs w:val="21"/>
                <w:lang w:val="en-US" w:eastAsia="zh-CN" w:bidi="ar"/>
              </w:rPr>
              <w:t>高膨化充气冰淇淋机</w:t>
            </w:r>
          </w:p>
        </w:tc>
        <w:tc>
          <w:tcPr>
            <w:tcW w:w="1592" w:type="dxa"/>
            <w:vAlign w:val="center"/>
          </w:tcPr>
          <w:p w14:paraId="5ADE3D18">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BQL-40L</w:t>
            </w:r>
          </w:p>
        </w:tc>
        <w:tc>
          <w:tcPr>
            <w:tcW w:w="1913" w:type="dxa"/>
            <w:vAlign w:val="center"/>
          </w:tcPr>
          <w:p w14:paraId="188E4D44">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441903D2">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2010</w:t>
            </w:r>
          </w:p>
        </w:tc>
        <w:tc>
          <w:tcPr>
            <w:tcW w:w="1916" w:type="dxa"/>
            <w:vAlign w:val="center"/>
          </w:tcPr>
          <w:p w14:paraId="08D646C3">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9.5</w:t>
            </w:r>
          </w:p>
        </w:tc>
      </w:tr>
      <w:tr w14:paraId="787C1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71084419">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E型冷冻柜</w:t>
            </w:r>
          </w:p>
        </w:tc>
        <w:tc>
          <w:tcPr>
            <w:tcW w:w="1592" w:type="dxa"/>
            <w:vAlign w:val="center"/>
          </w:tcPr>
          <w:p w14:paraId="3631D2F9">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DDG-A4-2.1M</w:t>
            </w:r>
          </w:p>
        </w:tc>
        <w:tc>
          <w:tcPr>
            <w:tcW w:w="1913" w:type="dxa"/>
            <w:vAlign w:val="center"/>
          </w:tcPr>
          <w:p w14:paraId="43311FF1">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59D3A78F">
            <w:pPr>
              <w:keepNext w:val="0"/>
              <w:keepLines w:val="0"/>
              <w:widowControl/>
              <w:suppressLineNumbers w:val="0"/>
              <w:jc w:val="center"/>
              <w:textAlignment w:val="bottom"/>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2010</w:t>
            </w:r>
          </w:p>
        </w:tc>
        <w:tc>
          <w:tcPr>
            <w:tcW w:w="1916" w:type="dxa"/>
            <w:vAlign w:val="center"/>
          </w:tcPr>
          <w:p w14:paraId="1D91CF2C">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8.5</w:t>
            </w:r>
          </w:p>
        </w:tc>
      </w:tr>
      <w:tr w14:paraId="3E060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7214F195">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风幕柜</w:t>
            </w:r>
          </w:p>
        </w:tc>
        <w:tc>
          <w:tcPr>
            <w:tcW w:w="1592" w:type="dxa"/>
            <w:vAlign w:val="center"/>
          </w:tcPr>
          <w:p w14:paraId="78172615">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LFG-A5-1.2M</w:t>
            </w:r>
          </w:p>
        </w:tc>
        <w:tc>
          <w:tcPr>
            <w:tcW w:w="1913" w:type="dxa"/>
            <w:vAlign w:val="center"/>
          </w:tcPr>
          <w:p w14:paraId="590F115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4FDC0D26">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2010</w:t>
            </w:r>
          </w:p>
        </w:tc>
        <w:tc>
          <w:tcPr>
            <w:tcW w:w="1916" w:type="dxa"/>
            <w:vAlign w:val="center"/>
          </w:tcPr>
          <w:p w14:paraId="22EA217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8.5</w:t>
            </w:r>
          </w:p>
        </w:tc>
      </w:tr>
      <w:tr w14:paraId="44376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60436331">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计算机</w:t>
            </w:r>
          </w:p>
        </w:tc>
        <w:tc>
          <w:tcPr>
            <w:tcW w:w="1592" w:type="dxa"/>
            <w:vAlign w:val="center"/>
          </w:tcPr>
          <w:p w14:paraId="55E0A4B7">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启天</w:t>
            </w:r>
            <w:r>
              <w:rPr>
                <w:rFonts w:hint="default" w:ascii="Times New Roman" w:hAnsi="Times New Roman" w:eastAsia="宋体" w:cs="Times New Roman"/>
                <w:i w:val="0"/>
                <w:iCs w:val="0"/>
                <w:color w:val="auto"/>
                <w:kern w:val="0"/>
                <w:sz w:val="21"/>
                <w:szCs w:val="21"/>
                <w:u w:val="none"/>
                <w:lang w:val="en-US" w:eastAsia="zh-CN" w:bidi="ar"/>
              </w:rPr>
              <w:t xml:space="preserve">M710E </w:t>
            </w:r>
            <w:r>
              <w:rPr>
                <w:rStyle w:val="31"/>
                <w:rFonts w:hint="default" w:ascii="Times New Roman" w:hAnsi="Times New Roman" w:eastAsia="宋体" w:cs="Times New Roman"/>
                <w:color w:val="auto"/>
                <w:sz w:val="21"/>
                <w:szCs w:val="21"/>
                <w:lang w:val="en-US" w:eastAsia="zh-CN" w:bidi="ar"/>
              </w:rPr>
              <w:t>双核</w:t>
            </w:r>
            <w:r>
              <w:rPr>
                <w:rFonts w:hint="default" w:ascii="Times New Roman" w:hAnsi="Times New Roman" w:eastAsia="宋体" w:cs="Times New Roman"/>
                <w:i w:val="0"/>
                <w:iCs w:val="0"/>
                <w:color w:val="auto"/>
                <w:kern w:val="0"/>
                <w:sz w:val="21"/>
                <w:szCs w:val="21"/>
                <w:u w:val="none"/>
                <w:lang w:val="en-US" w:eastAsia="zh-CN" w:bidi="ar"/>
              </w:rPr>
              <w:t>E710</w:t>
            </w:r>
          </w:p>
        </w:tc>
        <w:tc>
          <w:tcPr>
            <w:tcW w:w="1913" w:type="dxa"/>
            <w:vAlign w:val="center"/>
          </w:tcPr>
          <w:p w14:paraId="5C841D6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w:t>
            </w:r>
          </w:p>
        </w:tc>
        <w:tc>
          <w:tcPr>
            <w:tcW w:w="1916" w:type="dxa"/>
            <w:vAlign w:val="center"/>
          </w:tcPr>
          <w:p w14:paraId="2A4E706B">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2010</w:t>
            </w:r>
          </w:p>
        </w:tc>
        <w:tc>
          <w:tcPr>
            <w:tcW w:w="1916" w:type="dxa"/>
            <w:vAlign w:val="center"/>
          </w:tcPr>
          <w:p w14:paraId="5CE6B0D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8.156</w:t>
            </w:r>
          </w:p>
        </w:tc>
      </w:tr>
      <w:tr w14:paraId="3E287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4149013C">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投影机</w:t>
            </w:r>
          </w:p>
        </w:tc>
        <w:tc>
          <w:tcPr>
            <w:tcW w:w="1592" w:type="dxa"/>
            <w:vAlign w:val="center"/>
          </w:tcPr>
          <w:p w14:paraId="5296AFDD">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T076</w:t>
            </w:r>
          </w:p>
        </w:tc>
        <w:tc>
          <w:tcPr>
            <w:tcW w:w="1913" w:type="dxa"/>
            <w:vAlign w:val="center"/>
          </w:tcPr>
          <w:p w14:paraId="0EB993B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42342CB5">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2010</w:t>
            </w:r>
          </w:p>
        </w:tc>
        <w:tc>
          <w:tcPr>
            <w:tcW w:w="1916" w:type="dxa"/>
            <w:vAlign w:val="center"/>
          </w:tcPr>
          <w:p w14:paraId="557886F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5.74</w:t>
            </w:r>
          </w:p>
        </w:tc>
      </w:tr>
      <w:tr w14:paraId="4441D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4DF684CC">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计算机</w:t>
            </w:r>
          </w:p>
        </w:tc>
        <w:tc>
          <w:tcPr>
            <w:tcW w:w="1592" w:type="dxa"/>
            <w:vAlign w:val="center"/>
          </w:tcPr>
          <w:p w14:paraId="61C43F76">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启天M820E 四核Q8200</w:t>
            </w:r>
          </w:p>
        </w:tc>
        <w:tc>
          <w:tcPr>
            <w:tcW w:w="1913" w:type="dxa"/>
            <w:vAlign w:val="center"/>
          </w:tcPr>
          <w:p w14:paraId="6DC2A1B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0E8F72AA">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2010</w:t>
            </w:r>
          </w:p>
        </w:tc>
        <w:tc>
          <w:tcPr>
            <w:tcW w:w="1916" w:type="dxa"/>
            <w:vAlign w:val="center"/>
          </w:tcPr>
          <w:p w14:paraId="636DE4C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5.2</w:t>
            </w:r>
          </w:p>
        </w:tc>
      </w:tr>
      <w:tr w14:paraId="6CD66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4089F566">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计算机</w:t>
            </w:r>
          </w:p>
        </w:tc>
        <w:tc>
          <w:tcPr>
            <w:tcW w:w="1592" w:type="dxa"/>
            <w:vAlign w:val="center"/>
          </w:tcPr>
          <w:p w14:paraId="727865C2">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启天</w:t>
            </w:r>
            <w:r>
              <w:rPr>
                <w:rFonts w:hint="default" w:ascii="Times New Roman" w:hAnsi="Times New Roman" w:eastAsia="宋体" w:cs="Times New Roman"/>
                <w:i w:val="0"/>
                <w:iCs w:val="0"/>
                <w:color w:val="auto"/>
                <w:kern w:val="0"/>
                <w:sz w:val="21"/>
                <w:szCs w:val="21"/>
                <w:u w:val="none"/>
                <w:lang w:val="en-US" w:eastAsia="zh-CN" w:bidi="ar"/>
              </w:rPr>
              <w:t xml:space="preserve">M710E </w:t>
            </w:r>
            <w:r>
              <w:rPr>
                <w:rStyle w:val="31"/>
                <w:rFonts w:hint="default" w:ascii="Times New Roman" w:hAnsi="Times New Roman" w:eastAsia="宋体" w:cs="Times New Roman"/>
                <w:color w:val="auto"/>
                <w:sz w:val="21"/>
                <w:szCs w:val="21"/>
                <w:lang w:val="en-US" w:eastAsia="zh-CN" w:bidi="ar"/>
              </w:rPr>
              <w:t>双核</w:t>
            </w:r>
            <w:r>
              <w:rPr>
                <w:rFonts w:hint="default" w:ascii="Times New Roman" w:hAnsi="Times New Roman" w:eastAsia="宋体" w:cs="Times New Roman"/>
                <w:i w:val="0"/>
                <w:iCs w:val="0"/>
                <w:color w:val="auto"/>
                <w:kern w:val="0"/>
                <w:sz w:val="21"/>
                <w:szCs w:val="21"/>
                <w:u w:val="none"/>
                <w:lang w:val="en-US" w:eastAsia="zh-CN" w:bidi="ar"/>
              </w:rPr>
              <w:t>E710</w:t>
            </w:r>
          </w:p>
        </w:tc>
        <w:tc>
          <w:tcPr>
            <w:tcW w:w="1913" w:type="dxa"/>
            <w:vAlign w:val="center"/>
          </w:tcPr>
          <w:p w14:paraId="0546486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02602853">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2010</w:t>
            </w:r>
          </w:p>
        </w:tc>
        <w:tc>
          <w:tcPr>
            <w:tcW w:w="1916" w:type="dxa"/>
            <w:vAlign w:val="center"/>
          </w:tcPr>
          <w:p w14:paraId="4DD03FF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4.078</w:t>
            </w:r>
          </w:p>
        </w:tc>
      </w:tr>
      <w:tr w14:paraId="4CAB8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380BA637">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计算机</w:t>
            </w:r>
          </w:p>
        </w:tc>
        <w:tc>
          <w:tcPr>
            <w:tcW w:w="1592" w:type="dxa"/>
            <w:vAlign w:val="center"/>
          </w:tcPr>
          <w:p w14:paraId="35F5D539">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启天</w:t>
            </w:r>
            <w:r>
              <w:rPr>
                <w:rFonts w:hint="default" w:ascii="Times New Roman" w:hAnsi="Times New Roman" w:eastAsia="宋体" w:cs="Times New Roman"/>
                <w:i w:val="0"/>
                <w:iCs w:val="0"/>
                <w:color w:val="auto"/>
                <w:kern w:val="0"/>
                <w:sz w:val="21"/>
                <w:szCs w:val="21"/>
                <w:u w:val="none"/>
                <w:lang w:val="en-US" w:eastAsia="zh-CN" w:bidi="ar"/>
              </w:rPr>
              <w:t xml:space="preserve">M710E </w:t>
            </w:r>
            <w:r>
              <w:rPr>
                <w:rStyle w:val="31"/>
                <w:rFonts w:hint="default" w:ascii="Times New Roman" w:hAnsi="Times New Roman" w:eastAsia="宋体" w:cs="Times New Roman"/>
                <w:color w:val="auto"/>
                <w:sz w:val="21"/>
                <w:szCs w:val="21"/>
                <w:lang w:val="en-US" w:eastAsia="zh-CN" w:bidi="ar"/>
              </w:rPr>
              <w:t>双核</w:t>
            </w:r>
            <w:r>
              <w:rPr>
                <w:rFonts w:hint="default" w:ascii="Times New Roman" w:hAnsi="Times New Roman" w:eastAsia="宋体" w:cs="Times New Roman"/>
                <w:i w:val="0"/>
                <w:iCs w:val="0"/>
                <w:color w:val="auto"/>
                <w:kern w:val="0"/>
                <w:sz w:val="21"/>
                <w:szCs w:val="21"/>
                <w:u w:val="none"/>
                <w:lang w:val="en-US" w:eastAsia="zh-CN" w:bidi="ar"/>
              </w:rPr>
              <w:t>E710</w:t>
            </w:r>
          </w:p>
        </w:tc>
        <w:tc>
          <w:tcPr>
            <w:tcW w:w="1913" w:type="dxa"/>
            <w:vAlign w:val="center"/>
          </w:tcPr>
          <w:p w14:paraId="231FB66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3C74F50D">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2010</w:t>
            </w:r>
          </w:p>
        </w:tc>
        <w:tc>
          <w:tcPr>
            <w:tcW w:w="1916" w:type="dxa"/>
            <w:vAlign w:val="center"/>
          </w:tcPr>
          <w:p w14:paraId="2ACF1FD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4.078</w:t>
            </w:r>
          </w:p>
        </w:tc>
      </w:tr>
      <w:tr w14:paraId="5EE0B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7498D413">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中控及中控桌</w:t>
            </w:r>
          </w:p>
        </w:tc>
        <w:tc>
          <w:tcPr>
            <w:tcW w:w="1592" w:type="dxa"/>
            <w:vAlign w:val="center"/>
          </w:tcPr>
          <w:p w14:paraId="1E547073">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拓成中控台</w:t>
            </w:r>
          </w:p>
        </w:tc>
        <w:tc>
          <w:tcPr>
            <w:tcW w:w="1913" w:type="dxa"/>
            <w:vAlign w:val="center"/>
          </w:tcPr>
          <w:p w14:paraId="2395D90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6567BEC1">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2010</w:t>
            </w:r>
          </w:p>
        </w:tc>
        <w:tc>
          <w:tcPr>
            <w:tcW w:w="1916" w:type="dxa"/>
            <w:vAlign w:val="center"/>
          </w:tcPr>
          <w:p w14:paraId="027D0CE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3.1</w:t>
            </w:r>
          </w:p>
        </w:tc>
      </w:tr>
      <w:tr w14:paraId="76EA1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6E033543">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扩音（套）</w:t>
            </w:r>
          </w:p>
        </w:tc>
        <w:tc>
          <w:tcPr>
            <w:tcW w:w="1592" w:type="dxa"/>
            <w:vAlign w:val="center"/>
          </w:tcPr>
          <w:p w14:paraId="1A7D9D31">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HiteVisionHV-2800</w:t>
            </w:r>
          </w:p>
        </w:tc>
        <w:tc>
          <w:tcPr>
            <w:tcW w:w="1913" w:type="dxa"/>
            <w:vAlign w:val="center"/>
          </w:tcPr>
          <w:p w14:paraId="1177FA3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2119543D">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2010</w:t>
            </w:r>
          </w:p>
        </w:tc>
        <w:tc>
          <w:tcPr>
            <w:tcW w:w="1916" w:type="dxa"/>
            <w:vAlign w:val="center"/>
          </w:tcPr>
          <w:p w14:paraId="7A2ACF2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w:t>
            </w:r>
          </w:p>
        </w:tc>
      </w:tr>
      <w:tr w14:paraId="7A299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321C61B1">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展台</w:t>
            </w:r>
          </w:p>
        </w:tc>
        <w:tc>
          <w:tcPr>
            <w:tcW w:w="1592" w:type="dxa"/>
            <w:vAlign w:val="center"/>
          </w:tcPr>
          <w:p w14:paraId="5B197AF1">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HiteVisionHV-2800</w:t>
            </w:r>
          </w:p>
        </w:tc>
        <w:tc>
          <w:tcPr>
            <w:tcW w:w="1913" w:type="dxa"/>
            <w:vAlign w:val="center"/>
          </w:tcPr>
          <w:p w14:paraId="10E6615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0C38F599">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2010</w:t>
            </w:r>
          </w:p>
        </w:tc>
        <w:tc>
          <w:tcPr>
            <w:tcW w:w="1916" w:type="dxa"/>
            <w:vAlign w:val="center"/>
          </w:tcPr>
          <w:p w14:paraId="2614F4D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1.8</w:t>
            </w:r>
          </w:p>
        </w:tc>
      </w:tr>
      <w:tr w14:paraId="7C4C5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2F5B8EF8">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展台</w:t>
            </w:r>
          </w:p>
        </w:tc>
        <w:tc>
          <w:tcPr>
            <w:tcW w:w="1592" w:type="dxa"/>
            <w:vAlign w:val="center"/>
          </w:tcPr>
          <w:p w14:paraId="057AEFD1">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HiteVisionHV-2800</w:t>
            </w:r>
          </w:p>
        </w:tc>
        <w:tc>
          <w:tcPr>
            <w:tcW w:w="1913" w:type="dxa"/>
            <w:vAlign w:val="center"/>
          </w:tcPr>
          <w:p w14:paraId="0A9C7A0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028B1BAE">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2010</w:t>
            </w:r>
          </w:p>
        </w:tc>
        <w:tc>
          <w:tcPr>
            <w:tcW w:w="1916" w:type="dxa"/>
            <w:vAlign w:val="center"/>
          </w:tcPr>
          <w:p w14:paraId="46E1DD3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1.8</w:t>
            </w:r>
          </w:p>
        </w:tc>
      </w:tr>
      <w:tr w14:paraId="7B5E5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3A46DCF9">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过程控制实验装置</w:t>
            </w:r>
          </w:p>
        </w:tc>
        <w:tc>
          <w:tcPr>
            <w:tcW w:w="1592" w:type="dxa"/>
            <w:vAlign w:val="center"/>
          </w:tcPr>
          <w:p w14:paraId="4D0711ED">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THKGK-2</w:t>
            </w:r>
            <w:r>
              <w:rPr>
                <w:rStyle w:val="31"/>
                <w:rFonts w:hint="default" w:ascii="Times New Roman" w:hAnsi="Times New Roman" w:eastAsia="宋体" w:cs="Times New Roman"/>
                <w:color w:val="auto"/>
                <w:sz w:val="21"/>
                <w:szCs w:val="21"/>
                <w:lang w:val="en-US" w:eastAsia="zh-CN" w:bidi="ar"/>
              </w:rPr>
              <w:t>型</w:t>
            </w:r>
          </w:p>
        </w:tc>
        <w:tc>
          <w:tcPr>
            <w:tcW w:w="1913" w:type="dxa"/>
            <w:vAlign w:val="center"/>
          </w:tcPr>
          <w:p w14:paraId="6853402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2BADDD83">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2009</w:t>
            </w:r>
          </w:p>
        </w:tc>
        <w:tc>
          <w:tcPr>
            <w:tcW w:w="1916" w:type="dxa"/>
            <w:vAlign w:val="center"/>
          </w:tcPr>
          <w:p w14:paraId="741B60A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98</w:t>
            </w:r>
          </w:p>
        </w:tc>
      </w:tr>
      <w:tr w14:paraId="24E8B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5F16F6BB">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离心泵特性曲线测定实验装置</w:t>
            </w:r>
          </w:p>
        </w:tc>
        <w:tc>
          <w:tcPr>
            <w:tcW w:w="1592" w:type="dxa"/>
            <w:vAlign w:val="center"/>
          </w:tcPr>
          <w:p w14:paraId="0BE9727B">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THXLX-1</w:t>
            </w:r>
            <w:r>
              <w:rPr>
                <w:rStyle w:val="31"/>
                <w:rFonts w:hint="default" w:ascii="Times New Roman" w:hAnsi="Times New Roman" w:eastAsia="宋体" w:cs="Times New Roman"/>
                <w:color w:val="auto"/>
                <w:sz w:val="21"/>
                <w:szCs w:val="21"/>
                <w:lang w:val="en-US" w:eastAsia="zh-CN" w:bidi="ar"/>
              </w:rPr>
              <w:t>型</w:t>
            </w:r>
          </w:p>
        </w:tc>
        <w:tc>
          <w:tcPr>
            <w:tcW w:w="1913" w:type="dxa"/>
            <w:vAlign w:val="center"/>
          </w:tcPr>
          <w:p w14:paraId="45B040D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4ACE1167">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2009</w:t>
            </w:r>
          </w:p>
        </w:tc>
        <w:tc>
          <w:tcPr>
            <w:tcW w:w="1916" w:type="dxa"/>
            <w:vAlign w:val="center"/>
          </w:tcPr>
          <w:p w14:paraId="7420BC4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62.5</w:t>
            </w:r>
          </w:p>
        </w:tc>
      </w:tr>
      <w:tr w14:paraId="0AF61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417A55C0">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换热器传热系数测定实验装置</w:t>
            </w:r>
          </w:p>
        </w:tc>
        <w:tc>
          <w:tcPr>
            <w:tcW w:w="1592" w:type="dxa"/>
            <w:vAlign w:val="center"/>
          </w:tcPr>
          <w:p w14:paraId="1E9F7C48">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THXHR-1</w:t>
            </w:r>
            <w:r>
              <w:rPr>
                <w:rStyle w:val="31"/>
                <w:rFonts w:hint="default" w:ascii="Times New Roman" w:hAnsi="Times New Roman" w:eastAsia="宋体" w:cs="Times New Roman"/>
                <w:color w:val="auto"/>
                <w:sz w:val="21"/>
                <w:szCs w:val="21"/>
                <w:lang w:val="en-US" w:eastAsia="zh-CN" w:bidi="ar"/>
              </w:rPr>
              <w:t>型</w:t>
            </w:r>
          </w:p>
        </w:tc>
        <w:tc>
          <w:tcPr>
            <w:tcW w:w="1913" w:type="dxa"/>
            <w:vAlign w:val="center"/>
          </w:tcPr>
          <w:p w14:paraId="2C5FEBB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21330EA5">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2009</w:t>
            </w:r>
          </w:p>
        </w:tc>
        <w:tc>
          <w:tcPr>
            <w:tcW w:w="1916" w:type="dxa"/>
            <w:vAlign w:val="center"/>
          </w:tcPr>
          <w:p w14:paraId="30CB98F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46.9</w:t>
            </w:r>
          </w:p>
        </w:tc>
      </w:tr>
      <w:tr w14:paraId="2426D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56572900">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流体流动阻力测定实验装置</w:t>
            </w:r>
          </w:p>
        </w:tc>
        <w:tc>
          <w:tcPr>
            <w:tcW w:w="1592" w:type="dxa"/>
            <w:vAlign w:val="center"/>
          </w:tcPr>
          <w:p w14:paraId="3A657DC9">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THXLZ-1</w:t>
            </w:r>
            <w:r>
              <w:rPr>
                <w:rStyle w:val="31"/>
                <w:rFonts w:hint="default" w:ascii="Times New Roman" w:hAnsi="Times New Roman" w:eastAsia="宋体" w:cs="Times New Roman"/>
                <w:color w:val="auto"/>
                <w:sz w:val="21"/>
                <w:szCs w:val="21"/>
                <w:lang w:val="en-US" w:eastAsia="zh-CN" w:bidi="ar"/>
              </w:rPr>
              <w:t>型</w:t>
            </w:r>
          </w:p>
        </w:tc>
        <w:tc>
          <w:tcPr>
            <w:tcW w:w="1913" w:type="dxa"/>
            <w:vAlign w:val="center"/>
          </w:tcPr>
          <w:p w14:paraId="1FD39B4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42715842">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2009</w:t>
            </w:r>
          </w:p>
        </w:tc>
        <w:tc>
          <w:tcPr>
            <w:tcW w:w="1916" w:type="dxa"/>
            <w:vAlign w:val="center"/>
          </w:tcPr>
          <w:p w14:paraId="0A92393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45.1</w:t>
            </w:r>
          </w:p>
        </w:tc>
      </w:tr>
      <w:tr w14:paraId="0554B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36C0567C">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工业综合自动化控制实训装置</w:t>
            </w:r>
          </w:p>
        </w:tc>
        <w:tc>
          <w:tcPr>
            <w:tcW w:w="1592" w:type="dxa"/>
            <w:vAlign w:val="center"/>
          </w:tcPr>
          <w:p w14:paraId="000852FD">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THPK-2</w:t>
            </w:r>
            <w:r>
              <w:rPr>
                <w:rStyle w:val="31"/>
                <w:rFonts w:hint="default" w:ascii="Times New Roman" w:hAnsi="Times New Roman" w:eastAsia="宋体" w:cs="Times New Roman"/>
                <w:color w:val="auto"/>
                <w:sz w:val="21"/>
                <w:szCs w:val="21"/>
                <w:lang w:val="en-US" w:eastAsia="zh-CN" w:bidi="ar"/>
              </w:rPr>
              <w:t>型</w:t>
            </w:r>
          </w:p>
        </w:tc>
        <w:tc>
          <w:tcPr>
            <w:tcW w:w="1913" w:type="dxa"/>
            <w:vAlign w:val="center"/>
          </w:tcPr>
          <w:p w14:paraId="43E0A9D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699B1046">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2009</w:t>
            </w:r>
          </w:p>
        </w:tc>
        <w:tc>
          <w:tcPr>
            <w:tcW w:w="1916" w:type="dxa"/>
            <w:vAlign w:val="center"/>
          </w:tcPr>
          <w:p w14:paraId="3BA1E3D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w:t>
            </w:r>
          </w:p>
        </w:tc>
      </w:tr>
      <w:tr w14:paraId="21AB7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69C04A80">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制冷与空调常用自动控制元件（批）</w:t>
            </w:r>
          </w:p>
        </w:tc>
        <w:tc>
          <w:tcPr>
            <w:tcW w:w="1592" w:type="dxa"/>
            <w:vAlign w:val="center"/>
          </w:tcPr>
          <w:p w14:paraId="2000CDD9">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批</w:t>
            </w:r>
          </w:p>
        </w:tc>
        <w:tc>
          <w:tcPr>
            <w:tcW w:w="1913" w:type="dxa"/>
            <w:vAlign w:val="center"/>
          </w:tcPr>
          <w:p w14:paraId="4927974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714A8988">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2009</w:t>
            </w:r>
          </w:p>
        </w:tc>
        <w:tc>
          <w:tcPr>
            <w:tcW w:w="1916" w:type="dxa"/>
            <w:vAlign w:val="center"/>
          </w:tcPr>
          <w:p w14:paraId="583491E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38</w:t>
            </w:r>
          </w:p>
        </w:tc>
      </w:tr>
      <w:tr w14:paraId="01715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715C15CD">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压缩机（头）</w:t>
            </w:r>
          </w:p>
        </w:tc>
        <w:tc>
          <w:tcPr>
            <w:tcW w:w="1592" w:type="dxa"/>
            <w:vAlign w:val="center"/>
          </w:tcPr>
          <w:p w14:paraId="08279532">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６</w:t>
            </w:r>
            <w:r>
              <w:rPr>
                <w:rFonts w:hint="default" w:ascii="Times New Roman" w:hAnsi="Times New Roman" w:eastAsia="宋体" w:cs="Times New Roman"/>
                <w:i w:val="0"/>
                <w:iCs w:val="0"/>
                <w:color w:val="auto"/>
                <w:kern w:val="0"/>
                <w:sz w:val="21"/>
                <w:szCs w:val="21"/>
                <w:u w:val="none"/>
                <w:lang w:val="en-US" w:eastAsia="zh-CN" w:bidi="ar"/>
              </w:rPr>
              <w:t>AW12.5</w:t>
            </w:r>
          </w:p>
        </w:tc>
        <w:tc>
          <w:tcPr>
            <w:tcW w:w="1913" w:type="dxa"/>
            <w:vAlign w:val="center"/>
          </w:tcPr>
          <w:p w14:paraId="0D849B2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436E9B9E">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2009</w:t>
            </w:r>
          </w:p>
        </w:tc>
        <w:tc>
          <w:tcPr>
            <w:tcW w:w="1916" w:type="dxa"/>
            <w:vAlign w:val="center"/>
          </w:tcPr>
          <w:p w14:paraId="038A03D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38</w:t>
            </w:r>
          </w:p>
        </w:tc>
      </w:tr>
      <w:tr w14:paraId="0373D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0625FE0D">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流体力学综合实验装置</w:t>
            </w:r>
          </w:p>
        </w:tc>
        <w:tc>
          <w:tcPr>
            <w:tcW w:w="1592" w:type="dxa"/>
            <w:vAlign w:val="center"/>
          </w:tcPr>
          <w:p w14:paraId="123759A0">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THXZH-1</w:t>
            </w:r>
            <w:r>
              <w:rPr>
                <w:rStyle w:val="31"/>
                <w:rFonts w:hint="default" w:ascii="Times New Roman" w:hAnsi="Times New Roman" w:eastAsia="宋体" w:cs="Times New Roman"/>
                <w:color w:val="auto"/>
                <w:sz w:val="21"/>
                <w:szCs w:val="21"/>
                <w:lang w:val="en-US" w:eastAsia="zh-CN" w:bidi="ar"/>
              </w:rPr>
              <w:t>型</w:t>
            </w:r>
          </w:p>
        </w:tc>
        <w:tc>
          <w:tcPr>
            <w:tcW w:w="1913" w:type="dxa"/>
            <w:vAlign w:val="center"/>
          </w:tcPr>
          <w:p w14:paraId="798AE01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595802B3">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2009</w:t>
            </w:r>
          </w:p>
        </w:tc>
        <w:tc>
          <w:tcPr>
            <w:tcW w:w="1916" w:type="dxa"/>
            <w:vAlign w:val="center"/>
          </w:tcPr>
          <w:p w14:paraId="6C8F597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36.1</w:t>
            </w:r>
          </w:p>
        </w:tc>
      </w:tr>
      <w:tr w14:paraId="7F0BB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464DA01F">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制冷与空调装置控制设备</w:t>
            </w:r>
          </w:p>
        </w:tc>
        <w:tc>
          <w:tcPr>
            <w:tcW w:w="1592" w:type="dxa"/>
            <w:vAlign w:val="center"/>
          </w:tcPr>
          <w:p w14:paraId="741F59D5">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THRHSJ-1A</w:t>
            </w:r>
            <w:r>
              <w:rPr>
                <w:rStyle w:val="31"/>
                <w:rFonts w:hint="default" w:ascii="Times New Roman" w:hAnsi="Times New Roman" w:eastAsia="宋体" w:cs="Times New Roman"/>
                <w:color w:val="auto"/>
                <w:sz w:val="21"/>
                <w:szCs w:val="21"/>
                <w:lang w:val="en-US" w:eastAsia="zh-CN" w:bidi="ar"/>
              </w:rPr>
              <w:t>型</w:t>
            </w:r>
          </w:p>
        </w:tc>
        <w:tc>
          <w:tcPr>
            <w:tcW w:w="1913" w:type="dxa"/>
            <w:vAlign w:val="center"/>
          </w:tcPr>
          <w:p w14:paraId="106FBEB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2B28D30C">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2009</w:t>
            </w:r>
          </w:p>
        </w:tc>
        <w:tc>
          <w:tcPr>
            <w:tcW w:w="1916" w:type="dxa"/>
            <w:vAlign w:val="center"/>
          </w:tcPr>
          <w:p w14:paraId="787DF05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35</w:t>
            </w:r>
          </w:p>
        </w:tc>
      </w:tr>
      <w:tr w14:paraId="0CEA0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73052BD9">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流量计性能测定实验装置</w:t>
            </w:r>
          </w:p>
        </w:tc>
        <w:tc>
          <w:tcPr>
            <w:tcW w:w="1592" w:type="dxa"/>
            <w:vAlign w:val="center"/>
          </w:tcPr>
          <w:p w14:paraId="4A068FD0">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THXLL-1</w:t>
            </w:r>
            <w:r>
              <w:rPr>
                <w:rStyle w:val="31"/>
                <w:rFonts w:hint="default" w:ascii="Times New Roman" w:hAnsi="Times New Roman" w:eastAsia="宋体" w:cs="Times New Roman"/>
                <w:color w:val="auto"/>
                <w:sz w:val="21"/>
                <w:szCs w:val="21"/>
                <w:lang w:val="en-US" w:eastAsia="zh-CN" w:bidi="ar"/>
              </w:rPr>
              <w:t>型</w:t>
            </w:r>
          </w:p>
        </w:tc>
        <w:tc>
          <w:tcPr>
            <w:tcW w:w="1913" w:type="dxa"/>
            <w:vAlign w:val="center"/>
          </w:tcPr>
          <w:p w14:paraId="35E8532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1031BD78">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2009</w:t>
            </w:r>
          </w:p>
        </w:tc>
        <w:tc>
          <w:tcPr>
            <w:tcW w:w="1916" w:type="dxa"/>
            <w:vAlign w:val="center"/>
          </w:tcPr>
          <w:p w14:paraId="05FEC6F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33.4</w:t>
            </w:r>
          </w:p>
        </w:tc>
      </w:tr>
      <w:tr w14:paraId="6FE63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30245415">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电冰箱制冷系数测量实验装置</w:t>
            </w:r>
          </w:p>
        </w:tc>
        <w:tc>
          <w:tcPr>
            <w:tcW w:w="1592" w:type="dxa"/>
            <w:vAlign w:val="center"/>
          </w:tcPr>
          <w:p w14:paraId="33085F4B">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THPZL-1</w:t>
            </w:r>
            <w:r>
              <w:rPr>
                <w:rStyle w:val="31"/>
                <w:rFonts w:hint="default" w:ascii="Times New Roman" w:hAnsi="Times New Roman" w:eastAsia="宋体" w:cs="Times New Roman"/>
                <w:color w:val="auto"/>
                <w:sz w:val="21"/>
                <w:szCs w:val="21"/>
                <w:lang w:val="en-US" w:eastAsia="zh-CN" w:bidi="ar"/>
              </w:rPr>
              <w:t>型</w:t>
            </w:r>
          </w:p>
        </w:tc>
        <w:tc>
          <w:tcPr>
            <w:tcW w:w="1913" w:type="dxa"/>
            <w:vAlign w:val="center"/>
          </w:tcPr>
          <w:p w14:paraId="23C9207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2882C399">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2009</w:t>
            </w:r>
          </w:p>
        </w:tc>
        <w:tc>
          <w:tcPr>
            <w:tcW w:w="1916" w:type="dxa"/>
            <w:vAlign w:val="center"/>
          </w:tcPr>
          <w:p w14:paraId="1E82C33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17.6</w:t>
            </w:r>
          </w:p>
        </w:tc>
      </w:tr>
      <w:tr w14:paraId="643D7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1DD7C4D8">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笔记本电脑</w:t>
            </w:r>
          </w:p>
        </w:tc>
        <w:tc>
          <w:tcPr>
            <w:tcW w:w="1592" w:type="dxa"/>
            <w:vAlign w:val="center"/>
          </w:tcPr>
          <w:p w14:paraId="45303004">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惠普</w:t>
            </w:r>
            <w:r>
              <w:rPr>
                <w:rFonts w:hint="default" w:ascii="Times New Roman" w:hAnsi="Times New Roman" w:eastAsia="宋体" w:cs="Times New Roman"/>
                <w:i w:val="0"/>
                <w:iCs w:val="0"/>
                <w:color w:val="auto"/>
                <w:kern w:val="0"/>
                <w:sz w:val="21"/>
                <w:szCs w:val="21"/>
                <w:u w:val="none"/>
                <w:lang w:val="en-US" w:eastAsia="zh-CN" w:bidi="ar"/>
              </w:rPr>
              <w:t>6531</w:t>
            </w:r>
          </w:p>
        </w:tc>
        <w:tc>
          <w:tcPr>
            <w:tcW w:w="1913" w:type="dxa"/>
            <w:vAlign w:val="center"/>
          </w:tcPr>
          <w:p w14:paraId="3BE1861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03FA2E35">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2009</w:t>
            </w:r>
          </w:p>
        </w:tc>
        <w:tc>
          <w:tcPr>
            <w:tcW w:w="1916" w:type="dxa"/>
            <w:vAlign w:val="center"/>
          </w:tcPr>
          <w:p w14:paraId="411AE5F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8.2</w:t>
            </w:r>
          </w:p>
        </w:tc>
      </w:tr>
      <w:tr w14:paraId="44408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2D215E02">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通风管道（套）</w:t>
            </w:r>
          </w:p>
        </w:tc>
        <w:tc>
          <w:tcPr>
            <w:tcW w:w="1592" w:type="dxa"/>
            <w:vAlign w:val="center"/>
          </w:tcPr>
          <w:p w14:paraId="4D0E9CBE">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913" w:type="dxa"/>
            <w:vAlign w:val="center"/>
          </w:tcPr>
          <w:p w14:paraId="5856BB2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349E8B82">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2009</w:t>
            </w:r>
          </w:p>
        </w:tc>
        <w:tc>
          <w:tcPr>
            <w:tcW w:w="1916" w:type="dxa"/>
            <w:vAlign w:val="center"/>
          </w:tcPr>
          <w:p w14:paraId="3C3BC40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w:t>
            </w:r>
          </w:p>
        </w:tc>
      </w:tr>
      <w:tr w14:paraId="49C14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2384451A">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气焊工作屏障（组）</w:t>
            </w:r>
          </w:p>
        </w:tc>
        <w:tc>
          <w:tcPr>
            <w:tcW w:w="1592" w:type="dxa"/>
            <w:vAlign w:val="center"/>
          </w:tcPr>
          <w:p w14:paraId="139228B2">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913" w:type="dxa"/>
            <w:vAlign w:val="center"/>
          </w:tcPr>
          <w:p w14:paraId="77C7833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5F7614F7">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2009</w:t>
            </w:r>
          </w:p>
        </w:tc>
        <w:tc>
          <w:tcPr>
            <w:tcW w:w="1916" w:type="dxa"/>
            <w:vAlign w:val="center"/>
          </w:tcPr>
          <w:p w14:paraId="79241A8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4.6</w:t>
            </w:r>
          </w:p>
        </w:tc>
      </w:tr>
      <w:tr w14:paraId="4B7B8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6883D1BC">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气焊工作台（组）</w:t>
            </w:r>
          </w:p>
        </w:tc>
        <w:tc>
          <w:tcPr>
            <w:tcW w:w="1592" w:type="dxa"/>
            <w:vAlign w:val="center"/>
          </w:tcPr>
          <w:p w14:paraId="1ECD30F3">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913" w:type="dxa"/>
            <w:vAlign w:val="center"/>
          </w:tcPr>
          <w:p w14:paraId="62EE070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0680A407">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2009</w:t>
            </w:r>
          </w:p>
        </w:tc>
        <w:tc>
          <w:tcPr>
            <w:tcW w:w="1916" w:type="dxa"/>
            <w:vAlign w:val="center"/>
          </w:tcPr>
          <w:p w14:paraId="6C3C058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3.25</w:t>
            </w:r>
          </w:p>
        </w:tc>
      </w:tr>
      <w:tr w14:paraId="29EEF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64847257">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通风机</w:t>
            </w:r>
          </w:p>
        </w:tc>
        <w:tc>
          <w:tcPr>
            <w:tcW w:w="1592" w:type="dxa"/>
            <w:vAlign w:val="center"/>
          </w:tcPr>
          <w:p w14:paraId="3464E28F">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913" w:type="dxa"/>
            <w:vAlign w:val="center"/>
          </w:tcPr>
          <w:p w14:paraId="642FEBC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0E14C777">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2009</w:t>
            </w:r>
          </w:p>
        </w:tc>
        <w:tc>
          <w:tcPr>
            <w:tcW w:w="1916" w:type="dxa"/>
            <w:vAlign w:val="center"/>
          </w:tcPr>
          <w:p w14:paraId="37E8B38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1.5</w:t>
            </w:r>
          </w:p>
        </w:tc>
      </w:tr>
      <w:tr w14:paraId="50D03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3F8ABF43">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压缩机（头）</w:t>
            </w:r>
          </w:p>
        </w:tc>
        <w:tc>
          <w:tcPr>
            <w:tcW w:w="1592" w:type="dxa"/>
            <w:vAlign w:val="center"/>
          </w:tcPr>
          <w:p w14:paraId="658627AC">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2F6.3</w:t>
            </w:r>
          </w:p>
        </w:tc>
        <w:tc>
          <w:tcPr>
            <w:tcW w:w="1913" w:type="dxa"/>
            <w:vAlign w:val="center"/>
          </w:tcPr>
          <w:p w14:paraId="1DBE6EF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2BF87D18">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2009</w:t>
            </w:r>
          </w:p>
        </w:tc>
        <w:tc>
          <w:tcPr>
            <w:tcW w:w="1916" w:type="dxa"/>
            <w:vAlign w:val="center"/>
          </w:tcPr>
          <w:p w14:paraId="1FFDC4C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w:t>
            </w:r>
          </w:p>
        </w:tc>
      </w:tr>
      <w:tr w14:paraId="4CC76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4380E16D">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压缩机（头）</w:t>
            </w:r>
          </w:p>
        </w:tc>
        <w:tc>
          <w:tcPr>
            <w:tcW w:w="1592" w:type="dxa"/>
            <w:vAlign w:val="center"/>
          </w:tcPr>
          <w:p w14:paraId="3A15AA5A">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2F6.4</w:t>
            </w:r>
          </w:p>
        </w:tc>
        <w:tc>
          <w:tcPr>
            <w:tcW w:w="1913" w:type="dxa"/>
            <w:vAlign w:val="center"/>
          </w:tcPr>
          <w:p w14:paraId="005EC3E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3629534E">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2009</w:t>
            </w:r>
          </w:p>
        </w:tc>
        <w:tc>
          <w:tcPr>
            <w:tcW w:w="1916" w:type="dxa"/>
            <w:vAlign w:val="center"/>
          </w:tcPr>
          <w:p w14:paraId="3423833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w:t>
            </w:r>
          </w:p>
        </w:tc>
      </w:tr>
      <w:tr w14:paraId="4C799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22499FF1">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单螺杆压缩机</w:t>
            </w:r>
          </w:p>
        </w:tc>
        <w:tc>
          <w:tcPr>
            <w:tcW w:w="1592" w:type="dxa"/>
            <w:vAlign w:val="center"/>
          </w:tcPr>
          <w:p w14:paraId="23111C45">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日立</w:t>
            </w:r>
            <w:r>
              <w:rPr>
                <w:rFonts w:hint="default" w:ascii="Times New Roman" w:hAnsi="Times New Roman" w:eastAsia="宋体" w:cs="Times New Roman"/>
                <w:i w:val="0"/>
                <w:iCs w:val="0"/>
                <w:color w:val="auto"/>
                <w:kern w:val="0"/>
                <w:sz w:val="21"/>
                <w:szCs w:val="21"/>
                <w:u w:val="none"/>
                <w:lang w:val="en-US" w:eastAsia="zh-CN" w:bidi="ar"/>
              </w:rPr>
              <w:t>2H5LLFYE</w:t>
            </w:r>
          </w:p>
        </w:tc>
        <w:tc>
          <w:tcPr>
            <w:tcW w:w="1913" w:type="dxa"/>
            <w:vAlign w:val="center"/>
          </w:tcPr>
          <w:p w14:paraId="2D6B8AB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28E4D949">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2008</w:t>
            </w:r>
          </w:p>
        </w:tc>
        <w:tc>
          <w:tcPr>
            <w:tcW w:w="1916" w:type="dxa"/>
            <w:vAlign w:val="center"/>
          </w:tcPr>
          <w:p w14:paraId="2343AAE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18.5</w:t>
            </w:r>
          </w:p>
        </w:tc>
      </w:tr>
      <w:tr w14:paraId="19DCD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5E79655E">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进口双螺杆压缩机</w:t>
            </w:r>
          </w:p>
        </w:tc>
        <w:tc>
          <w:tcPr>
            <w:tcW w:w="1592" w:type="dxa"/>
            <w:vAlign w:val="center"/>
          </w:tcPr>
          <w:p w14:paraId="09E972B8">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大金</w:t>
            </w:r>
          </w:p>
        </w:tc>
        <w:tc>
          <w:tcPr>
            <w:tcW w:w="1913" w:type="dxa"/>
            <w:vAlign w:val="center"/>
          </w:tcPr>
          <w:p w14:paraId="1796FB5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11B993CA">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2008</w:t>
            </w:r>
          </w:p>
        </w:tc>
        <w:tc>
          <w:tcPr>
            <w:tcW w:w="1916" w:type="dxa"/>
            <w:vAlign w:val="center"/>
          </w:tcPr>
          <w:p w14:paraId="18F28AB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18.5</w:t>
            </w:r>
          </w:p>
        </w:tc>
      </w:tr>
      <w:tr w14:paraId="6AF4A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4E951433">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武冷双螺杆压缩机</w:t>
            </w:r>
          </w:p>
        </w:tc>
        <w:tc>
          <w:tcPr>
            <w:tcW w:w="1592" w:type="dxa"/>
            <w:vAlign w:val="center"/>
          </w:tcPr>
          <w:p w14:paraId="6F3D9552">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KF125</w:t>
            </w:r>
          </w:p>
        </w:tc>
        <w:tc>
          <w:tcPr>
            <w:tcW w:w="1913" w:type="dxa"/>
            <w:vAlign w:val="center"/>
          </w:tcPr>
          <w:p w14:paraId="5B2B9EF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2C989B1C">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2008</w:t>
            </w:r>
          </w:p>
        </w:tc>
        <w:tc>
          <w:tcPr>
            <w:tcW w:w="1916" w:type="dxa"/>
            <w:vAlign w:val="center"/>
          </w:tcPr>
          <w:p w14:paraId="753DF13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7.5</w:t>
            </w:r>
          </w:p>
        </w:tc>
      </w:tr>
      <w:tr w14:paraId="5A832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059A5A94">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大型压缩机</w:t>
            </w:r>
          </w:p>
        </w:tc>
        <w:tc>
          <w:tcPr>
            <w:tcW w:w="1592" w:type="dxa"/>
            <w:vAlign w:val="center"/>
          </w:tcPr>
          <w:p w14:paraId="24312FA1">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4AV-12.5</w:t>
            </w:r>
          </w:p>
        </w:tc>
        <w:tc>
          <w:tcPr>
            <w:tcW w:w="1913" w:type="dxa"/>
            <w:vAlign w:val="center"/>
          </w:tcPr>
          <w:p w14:paraId="077D474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286D16FA">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2004</w:t>
            </w:r>
          </w:p>
        </w:tc>
        <w:tc>
          <w:tcPr>
            <w:tcW w:w="1916" w:type="dxa"/>
            <w:vAlign w:val="center"/>
          </w:tcPr>
          <w:p w14:paraId="13D24E4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w:t>
            </w:r>
          </w:p>
        </w:tc>
      </w:tr>
      <w:tr w14:paraId="153A7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5E62090C">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博世制冷工具</w:t>
            </w:r>
            <w:r>
              <w:rPr>
                <w:rFonts w:hint="default" w:ascii="Times New Roman" w:hAnsi="Times New Roman" w:eastAsia="宋体" w:cs="Times New Roman"/>
                <w:i w:val="0"/>
                <w:iCs w:val="0"/>
                <w:color w:val="auto"/>
                <w:kern w:val="0"/>
                <w:sz w:val="21"/>
                <w:szCs w:val="21"/>
                <w:u w:val="none"/>
                <w:lang w:val="en-US" w:eastAsia="zh-CN" w:bidi="ar"/>
              </w:rPr>
              <w:t>(</w:t>
            </w:r>
            <w:r>
              <w:rPr>
                <w:rStyle w:val="31"/>
                <w:rFonts w:hint="default" w:ascii="Times New Roman" w:hAnsi="Times New Roman" w:eastAsia="宋体" w:cs="Times New Roman"/>
                <w:color w:val="auto"/>
                <w:sz w:val="21"/>
                <w:szCs w:val="21"/>
                <w:lang w:val="en-US" w:eastAsia="zh-CN" w:bidi="ar"/>
              </w:rPr>
              <w:t>批</w:t>
            </w:r>
            <w:r>
              <w:rPr>
                <w:rFonts w:hint="default" w:ascii="Times New Roman" w:hAnsi="Times New Roman" w:eastAsia="宋体" w:cs="Times New Roman"/>
                <w:i w:val="0"/>
                <w:iCs w:val="0"/>
                <w:color w:val="auto"/>
                <w:kern w:val="0"/>
                <w:sz w:val="21"/>
                <w:szCs w:val="21"/>
                <w:u w:val="none"/>
                <w:lang w:val="en-US" w:eastAsia="zh-CN" w:bidi="ar"/>
              </w:rPr>
              <w:t>)</w:t>
            </w:r>
          </w:p>
        </w:tc>
        <w:tc>
          <w:tcPr>
            <w:tcW w:w="1592" w:type="dxa"/>
            <w:vAlign w:val="center"/>
          </w:tcPr>
          <w:p w14:paraId="3850B28F">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GBH 2-20 SE</w:t>
            </w:r>
          </w:p>
        </w:tc>
        <w:tc>
          <w:tcPr>
            <w:tcW w:w="1913" w:type="dxa"/>
            <w:vAlign w:val="center"/>
          </w:tcPr>
          <w:p w14:paraId="55FAA56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11EFFE99">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2004</w:t>
            </w:r>
          </w:p>
        </w:tc>
        <w:tc>
          <w:tcPr>
            <w:tcW w:w="1916" w:type="dxa"/>
            <w:vAlign w:val="center"/>
          </w:tcPr>
          <w:p w14:paraId="070EBAB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w:t>
            </w:r>
          </w:p>
        </w:tc>
      </w:tr>
      <w:tr w14:paraId="6F73A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608D44B1">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真空泵</w:t>
            </w:r>
            <w:r>
              <w:rPr>
                <w:rFonts w:hint="default" w:ascii="Times New Roman" w:hAnsi="Times New Roman" w:eastAsia="宋体" w:cs="Times New Roman"/>
                <w:i w:val="0"/>
                <w:iCs w:val="0"/>
                <w:color w:val="auto"/>
                <w:kern w:val="0"/>
                <w:sz w:val="21"/>
                <w:szCs w:val="21"/>
                <w:u w:val="none"/>
                <w:lang w:val="en-US" w:eastAsia="zh-CN" w:bidi="ar"/>
              </w:rPr>
              <w:t>(</w:t>
            </w:r>
            <w:r>
              <w:rPr>
                <w:rStyle w:val="31"/>
                <w:rFonts w:hint="default" w:ascii="Times New Roman" w:hAnsi="Times New Roman" w:eastAsia="宋体" w:cs="Times New Roman"/>
                <w:color w:val="auto"/>
                <w:sz w:val="21"/>
                <w:szCs w:val="21"/>
                <w:lang w:val="en-US" w:eastAsia="zh-CN" w:bidi="ar"/>
              </w:rPr>
              <w:t>组</w:t>
            </w:r>
            <w:r>
              <w:rPr>
                <w:rFonts w:hint="default" w:ascii="Times New Roman" w:hAnsi="Times New Roman" w:eastAsia="宋体" w:cs="Times New Roman"/>
                <w:i w:val="0"/>
                <w:iCs w:val="0"/>
                <w:color w:val="auto"/>
                <w:kern w:val="0"/>
                <w:sz w:val="21"/>
                <w:szCs w:val="21"/>
                <w:u w:val="none"/>
                <w:lang w:val="en-US" w:eastAsia="zh-CN" w:bidi="ar"/>
              </w:rPr>
              <w:t>)</w:t>
            </w:r>
          </w:p>
        </w:tc>
        <w:tc>
          <w:tcPr>
            <w:tcW w:w="1592" w:type="dxa"/>
            <w:vAlign w:val="center"/>
          </w:tcPr>
          <w:p w14:paraId="7C28C486">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TW-2C</w:t>
            </w:r>
          </w:p>
        </w:tc>
        <w:tc>
          <w:tcPr>
            <w:tcW w:w="1913" w:type="dxa"/>
            <w:vAlign w:val="center"/>
          </w:tcPr>
          <w:p w14:paraId="08DC14F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0ADE477C">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2004</w:t>
            </w:r>
          </w:p>
        </w:tc>
        <w:tc>
          <w:tcPr>
            <w:tcW w:w="1916" w:type="dxa"/>
            <w:vAlign w:val="center"/>
          </w:tcPr>
          <w:p w14:paraId="325A78F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w:t>
            </w:r>
          </w:p>
        </w:tc>
      </w:tr>
      <w:tr w14:paraId="41F95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1437D89B">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智能检漏仪</w:t>
            </w:r>
          </w:p>
        </w:tc>
        <w:tc>
          <w:tcPr>
            <w:tcW w:w="1592" w:type="dxa"/>
            <w:vAlign w:val="center"/>
          </w:tcPr>
          <w:p w14:paraId="5A72A59C">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CPU-IF</w:t>
            </w:r>
          </w:p>
        </w:tc>
        <w:tc>
          <w:tcPr>
            <w:tcW w:w="1913" w:type="dxa"/>
            <w:vAlign w:val="center"/>
          </w:tcPr>
          <w:p w14:paraId="5FCF92E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25C2DC30">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2004</w:t>
            </w:r>
          </w:p>
        </w:tc>
        <w:tc>
          <w:tcPr>
            <w:tcW w:w="1916" w:type="dxa"/>
            <w:vAlign w:val="center"/>
          </w:tcPr>
          <w:p w14:paraId="0DF4BE3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1.95</w:t>
            </w:r>
          </w:p>
        </w:tc>
      </w:tr>
      <w:tr w14:paraId="6FA2D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0E2F20E8">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26</w:t>
            </w:r>
            <w:r>
              <w:rPr>
                <w:rStyle w:val="31"/>
                <w:rFonts w:hint="default" w:ascii="Times New Roman" w:hAnsi="Times New Roman" w:eastAsia="宋体" w:cs="Times New Roman"/>
                <w:color w:val="auto"/>
                <w:sz w:val="21"/>
                <w:szCs w:val="21"/>
                <w:lang w:val="en-US" w:eastAsia="zh-CN" w:bidi="ar"/>
              </w:rPr>
              <w:t>电锤</w:t>
            </w:r>
            <w:r>
              <w:rPr>
                <w:rFonts w:hint="default" w:ascii="Times New Roman" w:hAnsi="Times New Roman" w:eastAsia="宋体" w:cs="Times New Roman"/>
                <w:i w:val="0"/>
                <w:iCs w:val="0"/>
                <w:color w:val="auto"/>
                <w:kern w:val="0"/>
                <w:sz w:val="21"/>
                <w:szCs w:val="21"/>
                <w:u w:val="none"/>
                <w:lang w:val="en-US" w:eastAsia="zh-CN" w:bidi="ar"/>
              </w:rPr>
              <w:t>(</w:t>
            </w:r>
            <w:r>
              <w:rPr>
                <w:rStyle w:val="31"/>
                <w:rFonts w:hint="default" w:ascii="Times New Roman" w:hAnsi="Times New Roman" w:eastAsia="宋体" w:cs="Times New Roman"/>
                <w:color w:val="auto"/>
                <w:sz w:val="21"/>
                <w:szCs w:val="21"/>
                <w:lang w:val="en-US" w:eastAsia="zh-CN" w:bidi="ar"/>
              </w:rPr>
              <w:t>组</w:t>
            </w:r>
            <w:r>
              <w:rPr>
                <w:rFonts w:hint="default" w:ascii="Times New Roman" w:hAnsi="Times New Roman" w:eastAsia="宋体" w:cs="Times New Roman"/>
                <w:i w:val="0"/>
                <w:iCs w:val="0"/>
                <w:color w:val="auto"/>
                <w:kern w:val="0"/>
                <w:sz w:val="21"/>
                <w:szCs w:val="21"/>
                <w:u w:val="none"/>
                <w:lang w:val="en-US" w:eastAsia="zh-CN" w:bidi="ar"/>
              </w:rPr>
              <w:t>)</w:t>
            </w:r>
          </w:p>
        </w:tc>
        <w:tc>
          <w:tcPr>
            <w:tcW w:w="1592" w:type="dxa"/>
            <w:vAlign w:val="center"/>
          </w:tcPr>
          <w:p w14:paraId="3E2FEAEC">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Z1C-SD41-26</w:t>
            </w:r>
          </w:p>
        </w:tc>
        <w:tc>
          <w:tcPr>
            <w:tcW w:w="1913" w:type="dxa"/>
            <w:vAlign w:val="center"/>
          </w:tcPr>
          <w:p w14:paraId="49C080C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2E540C95">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2004</w:t>
            </w:r>
          </w:p>
        </w:tc>
        <w:tc>
          <w:tcPr>
            <w:tcW w:w="1916" w:type="dxa"/>
            <w:vAlign w:val="center"/>
          </w:tcPr>
          <w:p w14:paraId="26C9E09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1.12</w:t>
            </w:r>
          </w:p>
        </w:tc>
      </w:tr>
      <w:tr w14:paraId="5238F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7516940E">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小型风冷式冷水机组</w:t>
            </w:r>
          </w:p>
        </w:tc>
        <w:tc>
          <w:tcPr>
            <w:tcW w:w="1592" w:type="dxa"/>
            <w:vAlign w:val="center"/>
          </w:tcPr>
          <w:p w14:paraId="7BB20C26">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GM50-4CT</w:t>
            </w:r>
          </w:p>
        </w:tc>
        <w:tc>
          <w:tcPr>
            <w:tcW w:w="1913" w:type="dxa"/>
            <w:vAlign w:val="center"/>
          </w:tcPr>
          <w:p w14:paraId="4828981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27202759">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2003</w:t>
            </w:r>
          </w:p>
        </w:tc>
        <w:tc>
          <w:tcPr>
            <w:tcW w:w="1916" w:type="dxa"/>
            <w:vAlign w:val="center"/>
          </w:tcPr>
          <w:p w14:paraId="1F847C3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w:t>
            </w:r>
          </w:p>
        </w:tc>
      </w:tr>
      <w:tr w14:paraId="269C9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73C90A33">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制冷压缩机</w:t>
            </w:r>
          </w:p>
        </w:tc>
        <w:tc>
          <w:tcPr>
            <w:tcW w:w="1592" w:type="dxa"/>
            <w:vAlign w:val="center"/>
          </w:tcPr>
          <w:p w14:paraId="0FF03E37">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913" w:type="dxa"/>
            <w:vAlign w:val="center"/>
          </w:tcPr>
          <w:p w14:paraId="0E5F7DE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15</w:t>
            </w:r>
          </w:p>
        </w:tc>
        <w:tc>
          <w:tcPr>
            <w:tcW w:w="1916" w:type="dxa"/>
            <w:vAlign w:val="center"/>
          </w:tcPr>
          <w:p w14:paraId="5BCDB9EA">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2002</w:t>
            </w:r>
          </w:p>
        </w:tc>
        <w:tc>
          <w:tcPr>
            <w:tcW w:w="1916" w:type="dxa"/>
            <w:vAlign w:val="center"/>
          </w:tcPr>
          <w:p w14:paraId="6D614C0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120</w:t>
            </w:r>
          </w:p>
        </w:tc>
      </w:tr>
      <w:tr w14:paraId="46CCE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606BFF80">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计算机</w:t>
            </w:r>
          </w:p>
        </w:tc>
        <w:tc>
          <w:tcPr>
            <w:tcW w:w="1592" w:type="dxa"/>
            <w:vAlign w:val="center"/>
          </w:tcPr>
          <w:p w14:paraId="197B4B8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M650</w:t>
            </w:r>
          </w:p>
        </w:tc>
        <w:tc>
          <w:tcPr>
            <w:tcW w:w="1913" w:type="dxa"/>
            <w:vAlign w:val="center"/>
          </w:tcPr>
          <w:p w14:paraId="659EC6D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w:t>
            </w:r>
          </w:p>
        </w:tc>
        <w:tc>
          <w:tcPr>
            <w:tcW w:w="1916" w:type="dxa"/>
            <w:vAlign w:val="center"/>
          </w:tcPr>
          <w:p w14:paraId="15AD0561">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2023</w:t>
            </w:r>
          </w:p>
        </w:tc>
        <w:tc>
          <w:tcPr>
            <w:tcW w:w="1916" w:type="dxa"/>
            <w:vAlign w:val="center"/>
          </w:tcPr>
          <w:p w14:paraId="287ACA4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71.58</w:t>
            </w:r>
          </w:p>
        </w:tc>
      </w:tr>
      <w:tr w14:paraId="4A18B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21D9256E">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投影仪</w:t>
            </w:r>
          </w:p>
        </w:tc>
        <w:tc>
          <w:tcPr>
            <w:tcW w:w="1592" w:type="dxa"/>
            <w:vAlign w:val="center"/>
          </w:tcPr>
          <w:p w14:paraId="7D4F1237">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PT-FX500C01</w:t>
            </w:r>
          </w:p>
        </w:tc>
        <w:tc>
          <w:tcPr>
            <w:tcW w:w="1913" w:type="dxa"/>
            <w:vAlign w:val="center"/>
          </w:tcPr>
          <w:p w14:paraId="16194E72">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32949CFA">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2021</w:t>
            </w:r>
          </w:p>
        </w:tc>
        <w:tc>
          <w:tcPr>
            <w:tcW w:w="1916" w:type="dxa"/>
            <w:vAlign w:val="center"/>
          </w:tcPr>
          <w:p w14:paraId="6FD5E00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9.99</w:t>
            </w:r>
          </w:p>
        </w:tc>
      </w:tr>
      <w:tr w14:paraId="37796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7EC62ED9">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计算机</w:t>
            </w:r>
          </w:p>
        </w:tc>
        <w:tc>
          <w:tcPr>
            <w:tcW w:w="1592" w:type="dxa"/>
            <w:vAlign w:val="center"/>
          </w:tcPr>
          <w:p w14:paraId="01EE9303">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方正文祥</w:t>
            </w:r>
            <w:r>
              <w:rPr>
                <w:rFonts w:hint="default" w:ascii="Times New Roman" w:hAnsi="Times New Roman" w:eastAsia="宋体" w:cs="Times New Roman"/>
                <w:i w:val="0"/>
                <w:iCs w:val="0"/>
                <w:color w:val="auto"/>
                <w:kern w:val="0"/>
                <w:sz w:val="21"/>
                <w:szCs w:val="21"/>
                <w:u w:val="none"/>
                <w:lang w:val="en-US" w:eastAsia="zh-CN" w:bidi="ar"/>
              </w:rPr>
              <w:t>D430</w:t>
            </w:r>
          </w:p>
        </w:tc>
        <w:tc>
          <w:tcPr>
            <w:tcW w:w="1913" w:type="dxa"/>
            <w:vAlign w:val="center"/>
          </w:tcPr>
          <w:p w14:paraId="165E6C1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4E05C7C1">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2015</w:t>
            </w:r>
          </w:p>
        </w:tc>
        <w:tc>
          <w:tcPr>
            <w:tcW w:w="1916" w:type="dxa"/>
            <w:vAlign w:val="center"/>
          </w:tcPr>
          <w:p w14:paraId="63A74A85">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4.18</w:t>
            </w:r>
          </w:p>
        </w:tc>
      </w:tr>
      <w:tr w14:paraId="50B43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73DAF43A">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电子讲台</w:t>
            </w:r>
            <w:r>
              <w:rPr>
                <w:rFonts w:hint="default" w:ascii="Times New Roman" w:hAnsi="Times New Roman" w:eastAsia="宋体" w:cs="Times New Roman"/>
                <w:i w:val="0"/>
                <w:iCs w:val="0"/>
                <w:color w:val="auto"/>
                <w:kern w:val="0"/>
                <w:sz w:val="21"/>
                <w:szCs w:val="21"/>
                <w:u w:val="none"/>
                <w:lang w:val="en-US" w:eastAsia="zh-CN" w:bidi="ar"/>
              </w:rPr>
              <w:t>(</w:t>
            </w:r>
            <w:r>
              <w:rPr>
                <w:rStyle w:val="31"/>
                <w:rFonts w:hint="default" w:ascii="Times New Roman" w:hAnsi="Times New Roman" w:eastAsia="宋体" w:cs="Times New Roman"/>
                <w:color w:val="auto"/>
                <w:sz w:val="21"/>
                <w:szCs w:val="21"/>
                <w:lang w:val="en-US" w:eastAsia="zh-CN" w:bidi="ar"/>
              </w:rPr>
              <w:t>含基座</w:t>
            </w:r>
            <w:r>
              <w:rPr>
                <w:rFonts w:hint="default" w:ascii="Times New Roman" w:hAnsi="Times New Roman" w:eastAsia="宋体" w:cs="Times New Roman"/>
                <w:i w:val="0"/>
                <w:iCs w:val="0"/>
                <w:color w:val="auto"/>
                <w:kern w:val="0"/>
                <w:sz w:val="21"/>
                <w:szCs w:val="21"/>
                <w:u w:val="none"/>
                <w:lang w:val="en-US" w:eastAsia="zh-CN" w:bidi="ar"/>
              </w:rPr>
              <w:t>)</w:t>
            </w:r>
          </w:p>
        </w:tc>
        <w:tc>
          <w:tcPr>
            <w:tcW w:w="1592" w:type="dxa"/>
            <w:vAlign w:val="center"/>
          </w:tcPr>
          <w:p w14:paraId="75DFDA3C">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鑫洋华</w:t>
            </w:r>
          </w:p>
        </w:tc>
        <w:tc>
          <w:tcPr>
            <w:tcW w:w="1913" w:type="dxa"/>
            <w:vAlign w:val="center"/>
          </w:tcPr>
          <w:p w14:paraId="345B923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1EDCD57F">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2015</w:t>
            </w:r>
          </w:p>
        </w:tc>
        <w:tc>
          <w:tcPr>
            <w:tcW w:w="1916" w:type="dxa"/>
            <w:vAlign w:val="center"/>
          </w:tcPr>
          <w:p w14:paraId="2BF8903D">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2.45</w:t>
            </w:r>
          </w:p>
        </w:tc>
      </w:tr>
      <w:tr w14:paraId="1F3AA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58283FE2">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电教音响设备</w:t>
            </w:r>
          </w:p>
        </w:tc>
        <w:tc>
          <w:tcPr>
            <w:tcW w:w="1592" w:type="dxa"/>
            <w:vAlign w:val="center"/>
          </w:tcPr>
          <w:p w14:paraId="079731EA">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飞达FES-265音响/飞达FEAW-100功放/声咪8210鹅颈有线话筒</w:t>
            </w:r>
          </w:p>
        </w:tc>
        <w:tc>
          <w:tcPr>
            <w:tcW w:w="1913" w:type="dxa"/>
            <w:vAlign w:val="center"/>
          </w:tcPr>
          <w:p w14:paraId="5C9F713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7289FC4F">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2015</w:t>
            </w:r>
          </w:p>
        </w:tc>
        <w:tc>
          <w:tcPr>
            <w:tcW w:w="1916" w:type="dxa"/>
            <w:vAlign w:val="center"/>
          </w:tcPr>
          <w:p w14:paraId="2D9A045B">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1.78</w:t>
            </w:r>
          </w:p>
        </w:tc>
      </w:tr>
      <w:tr w14:paraId="3ABEE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082DBCDC">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多媒体中控</w:t>
            </w:r>
          </w:p>
        </w:tc>
        <w:tc>
          <w:tcPr>
            <w:tcW w:w="1592" w:type="dxa"/>
            <w:vAlign w:val="center"/>
          </w:tcPr>
          <w:p w14:paraId="1FC14EC6">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广州来同</w:t>
            </w:r>
          </w:p>
        </w:tc>
        <w:tc>
          <w:tcPr>
            <w:tcW w:w="1913" w:type="dxa"/>
            <w:vAlign w:val="center"/>
          </w:tcPr>
          <w:p w14:paraId="02C116F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240FEEF6">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2015</w:t>
            </w:r>
          </w:p>
        </w:tc>
        <w:tc>
          <w:tcPr>
            <w:tcW w:w="1916" w:type="dxa"/>
            <w:vAlign w:val="center"/>
          </w:tcPr>
          <w:p w14:paraId="04FB76C1">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1.58</w:t>
            </w:r>
          </w:p>
        </w:tc>
      </w:tr>
      <w:tr w14:paraId="289B0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60F8E343">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微波反应器</w:t>
            </w:r>
          </w:p>
        </w:tc>
        <w:tc>
          <w:tcPr>
            <w:tcW w:w="1592" w:type="dxa"/>
            <w:vAlign w:val="center"/>
          </w:tcPr>
          <w:p w14:paraId="13177099">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XH-MC-1</w:t>
            </w:r>
          </w:p>
        </w:tc>
        <w:tc>
          <w:tcPr>
            <w:tcW w:w="1913" w:type="dxa"/>
            <w:vAlign w:val="center"/>
          </w:tcPr>
          <w:p w14:paraId="0657D328">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6E285306">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2013</w:t>
            </w:r>
          </w:p>
        </w:tc>
        <w:tc>
          <w:tcPr>
            <w:tcW w:w="1916" w:type="dxa"/>
            <w:vAlign w:val="center"/>
          </w:tcPr>
          <w:p w14:paraId="15E310D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18.26</w:t>
            </w:r>
          </w:p>
        </w:tc>
      </w:tr>
      <w:tr w14:paraId="6CBA0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09D0C020">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视频光电显微镜</w:t>
            </w:r>
          </w:p>
        </w:tc>
        <w:tc>
          <w:tcPr>
            <w:tcW w:w="1592" w:type="dxa"/>
            <w:vAlign w:val="center"/>
          </w:tcPr>
          <w:p w14:paraId="3DCD0DB8">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含显示器</w:t>
            </w:r>
          </w:p>
        </w:tc>
        <w:tc>
          <w:tcPr>
            <w:tcW w:w="1913" w:type="dxa"/>
            <w:vAlign w:val="center"/>
          </w:tcPr>
          <w:p w14:paraId="0BD9EE95">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276C2993">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2013</w:t>
            </w:r>
          </w:p>
        </w:tc>
        <w:tc>
          <w:tcPr>
            <w:tcW w:w="1916" w:type="dxa"/>
            <w:vAlign w:val="center"/>
          </w:tcPr>
          <w:p w14:paraId="2F5C538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12.00</w:t>
            </w:r>
          </w:p>
        </w:tc>
      </w:tr>
      <w:tr w14:paraId="7EB45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36390E45">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紫外可见分光光度计</w:t>
            </w:r>
          </w:p>
        </w:tc>
        <w:tc>
          <w:tcPr>
            <w:tcW w:w="1592" w:type="dxa"/>
            <w:vAlign w:val="center"/>
          </w:tcPr>
          <w:p w14:paraId="7A584E30">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754</w:t>
            </w:r>
          </w:p>
        </w:tc>
        <w:tc>
          <w:tcPr>
            <w:tcW w:w="1913" w:type="dxa"/>
            <w:vAlign w:val="center"/>
          </w:tcPr>
          <w:p w14:paraId="1D7A56B7">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4A88F740">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2013</w:t>
            </w:r>
          </w:p>
        </w:tc>
        <w:tc>
          <w:tcPr>
            <w:tcW w:w="1916" w:type="dxa"/>
            <w:vAlign w:val="center"/>
          </w:tcPr>
          <w:p w14:paraId="7CAB624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12.00</w:t>
            </w:r>
          </w:p>
        </w:tc>
      </w:tr>
      <w:tr w14:paraId="22D4B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2D23A71E">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超声波清洗机</w:t>
            </w:r>
          </w:p>
        </w:tc>
        <w:tc>
          <w:tcPr>
            <w:tcW w:w="1592" w:type="dxa"/>
            <w:vAlign w:val="center"/>
          </w:tcPr>
          <w:p w14:paraId="1BFCBF69">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JK-3200</w:t>
            </w:r>
          </w:p>
        </w:tc>
        <w:tc>
          <w:tcPr>
            <w:tcW w:w="1913" w:type="dxa"/>
            <w:vAlign w:val="center"/>
          </w:tcPr>
          <w:p w14:paraId="7A5BAC5B">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4A48C3E3">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2013</w:t>
            </w:r>
          </w:p>
        </w:tc>
        <w:tc>
          <w:tcPr>
            <w:tcW w:w="1916" w:type="dxa"/>
            <w:vAlign w:val="center"/>
          </w:tcPr>
          <w:p w14:paraId="4561BE2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6.55</w:t>
            </w:r>
          </w:p>
        </w:tc>
      </w:tr>
      <w:tr w14:paraId="0EEA9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30FEF3BA">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旋转蒸发器</w:t>
            </w:r>
          </w:p>
        </w:tc>
        <w:tc>
          <w:tcPr>
            <w:tcW w:w="1592" w:type="dxa"/>
            <w:vAlign w:val="center"/>
          </w:tcPr>
          <w:p w14:paraId="6EEEA7B9">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RE-52AA</w:t>
            </w:r>
          </w:p>
        </w:tc>
        <w:tc>
          <w:tcPr>
            <w:tcW w:w="1913" w:type="dxa"/>
            <w:vAlign w:val="center"/>
          </w:tcPr>
          <w:p w14:paraId="2F162402">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403E6FF0">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2013</w:t>
            </w:r>
          </w:p>
        </w:tc>
        <w:tc>
          <w:tcPr>
            <w:tcW w:w="1916" w:type="dxa"/>
            <w:vAlign w:val="center"/>
          </w:tcPr>
          <w:p w14:paraId="6CBCD3D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5.30</w:t>
            </w:r>
          </w:p>
        </w:tc>
      </w:tr>
      <w:tr w14:paraId="2BFB0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0F0FABB9">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超声波清洗机</w:t>
            </w:r>
          </w:p>
        </w:tc>
        <w:tc>
          <w:tcPr>
            <w:tcW w:w="1592" w:type="dxa"/>
            <w:vAlign w:val="center"/>
          </w:tcPr>
          <w:p w14:paraId="3E97BA2F">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KQ-250B</w:t>
            </w:r>
          </w:p>
        </w:tc>
        <w:tc>
          <w:tcPr>
            <w:tcW w:w="1913" w:type="dxa"/>
            <w:vAlign w:val="center"/>
          </w:tcPr>
          <w:p w14:paraId="428D2DE2">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330E8EA9">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2013</w:t>
            </w:r>
          </w:p>
        </w:tc>
        <w:tc>
          <w:tcPr>
            <w:tcW w:w="1916" w:type="dxa"/>
            <w:vAlign w:val="center"/>
          </w:tcPr>
          <w:p w14:paraId="2506F2D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3.80</w:t>
            </w:r>
          </w:p>
        </w:tc>
      </w:tr>
      <w:tr w14:paraId="384D7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5E3343C6">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水浴振荡器</w:t>
            </w:r>
          </w:p>
        </w:tc>
        <w:tc>
          <w:tcPr>
            <w:tcW w:w="1592" w:type="dxa"/>
            <w:vAlign w:val="center"/>
          </w:tcPr>
          <w:p w14:paraId="77270616">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往复式</w:t>
            </w:r>
          </w:p>
        </w:tc>
        <w:tc>
          <w:tcPr>
            <w:tcW w:w="1913" w:type="dxa"/>
            <w:vAlign w:val="center"/>
          </w:tcPr>
          <w:p w14:paraId="6834E5E0">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w:t>
            </w:r>
          </w:p>
        </w:tc>
        <w:tc>
          <w:tcPr>
            <w:tcW w:w="1916" w:type="dxa"/>
            <w:vAlign w:val="center"/>
          </w:tcPr>
          <w:p w14:paraId="2949C2BD">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2013</w:t>
            </w:r>
          </w:p>
        </w:tc>
        <w:tc>
          <w:tcPr>
            <w:tcW w:w="1916" w:type="dxa"/>
            <w:vAlign w:val="center"/>
          </w:tcPr>
          <w:p w14:paraId="0139826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3.80</w:t>
            </w:r>
          </w:p>
        </w:tc>
      </w:tr>
      <w:tr w14:paraId="0F6EC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04806562">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水浴振荡器</w:t>
            </w:r>
          </w:p>
        </w:tc>
        <w:tc>
          <w:tcPr>
            <w:tcW w:w="1592" w:type="dxa"/>
            <w:vAlign w:val="center"/>
          </w:tcPr>
          <w:p w14:paraId="44440274">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往复式</w:t>
            </w:r>
          </w:p>
        </w:tc>
        <w:tc>
          <w:tcPr>
            <w:tcW w:w="1913" w:type="dxa"/>
            <w:vAlign w:val="center"/>
          </w:tcPr>
          <w:p w14:paraId="03E64B00">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w:t>
            </w:r>
          </w:p>
        </w:tc>
        <w:tc>
          <w:tcPr>
            <w:tcW w:w="1916" w:type="dxa"/>
            <w:vAlign w:val="center"/>
          </w:tcPr>
          <w:p w14:paraId="6DC2AD53">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2013</w:t>
            </w:r>
          </w:p>
        </w:tc>
        <w:tc>
          <w:tcPr>
            <w:tcW w:w="1916" w:type="dxa"/>
            <w:vAlign w:val="center"/>
          </w:tcPr>
          <w:p w14:paraId="79C9E87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3.80</w:t>
            </w:r>
          </w:p>
        </w:tc>
      </w:tr>
      <w:tr w14:paraId="6A4BF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7489CC21">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电子天平</w:t>
            </w:r>
          </w:p>
        </w:tc>
        <w:tc>
          <w:tcPr>
            <w:tcW w:w="1592" w:type="dxa"/>
            <w:vAlign w:val="center"/>
          </w:tcPr>
          <w:p w14:paraId="25D71AD1">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FA2004</w:t>
            </w:r>
          </w:p>
        </w:tc>
        <w:tc>
          <w:tcPr>
            <w:tcW w:w="1913" w:type="dxa"/>
            <w:vAlign w:val="center"/>
          </w:tcPr>
          <w:p w14:paraId="68273BBF">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6C891E82">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2013</w:t>
            </w:r>
          </w:p>
        </w:tc>
        <w:tc>
          <w:tcPr>
            <w:tcW w:w="1916" w:type="dxa"/>
            <w:vAlign w:val="center"/>
          </w:tcPr>
          <w:p w14:paraId="0CF8199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3.70</w:t>
            </w:r>
          </w:p>
        </w:tc>
      </w:tr>
      <w:tr w14:paraId="54C5C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532588D9">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电子天平</w:t>
            </w:r>
          </w:p>
        </w:tc>
        <w:tc>
          <w:tcPr>
            <w:tcW w:w="1592" w:type="dxa"/>
            <w:vAlign w:val="center"/>
          </w:tcPr>
          <w:p w14:paraId="0D8422A4">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FA2004</w:t>
            </w:r>
          </w:p>
        </w:tc>
        <w:tc>
          <w:tcPr>
            <w:tcW w:w="1913" w:type="dxa"/>
            <w:vAlign w:val="center"/>
          </w:tcPr>
          <w:p w14:paraId="1CD800B7">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5C49E95C">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2013</w:t>
            </w:r>
          </w:p>
        </w:tc>
        <w:tc>
          <w:tcPr>
            <w:tcW w:w="1916" w:type="dxa"/>
            <w:vAlign w:val="center"/>
          </w:tcPr>
          <w:p w14:paraId="1DAE5C9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3.70</w:t>
            </w:r>
          </w:p>
        </w:tc>
      </w:tr>
      <w:tr w14:paraId="74DD1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6DF27E3A">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食品粘度计</w:t>
            </w:r>
          </w:p>
        </w:tc>
        <w:tc>
          <w:tcPr>
            <w:tcW w:w="1592" w:type="dxa"/>
            <w:vAlign w:val="center"/>
          </w:tcPr>
          <w:p w14:paraId="5FEC9718">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NDJ-1</w:t>
            </w:r>
          </w:p>
        </w:tc>
        <w:tc>
          <w:tcPr>
            <w:tcW w:w="1913" w:type="dxa"/>
            <w:vAlign w:val="center"/>
          </w:tcPr>
          <w:p w14:paraId="4F783226">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37BB4027">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2013</w:t>
            </w:r>
          </w:p>
        </w:tc>
        <w:tc>
          <w:tcPr>
            <w:tcW w:w="1916" w:type="dxa"/>
            <w:vAlign w:val="center"/>
          </w:tcPr>
          <w:p w14:paraId="4A4B817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3.50</w:t>
            </w:r>
          </w:p>
        </w:tc>
      </w:tr>
      <w:tr w14:paraId="29467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60F6560B">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食品粘度计</w:t>
            </w:r>
          </w:p>
        </w:tc>
        <w:tc>
          <w:tcPr>
            <w:tcW w:w="1592" w:type="dxa"/>
            <w:vAlign w:val="center"/>
          </w:tcPr>
          <w:p w14:paraId="19C7C123">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NDJ-1</w:t>
            </w:r>
          </w:p>
        </w:tc>
        <w:tc>
          <w:tcPr>
            <w:tcW w:w="1913" w:type="dxa"/>
            <w:vAlign w:val="center"/>
          </w:tcPr>
          <w:p w14:paraId="42E18689">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53CD9466">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2013</w:t>
            </w:r>
          </w:p>
        </w:tc>
        <w:tc>
          <w:tcPr>
            <w:tcW w:w="1916" w:type="dxa"/>
            <w:vAlign w:val="center"/>
          </w:tcPr>
          <w:p w14:paraId="5B4B8B3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3.50</w:t>
            </w:r>
          </w:p>
        </w:tc>
      </w:tr>
      <w:tr w14:paraId="0CC3A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1D12AAD4">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旋转蒸发器</w:t>
            </w:r>
          </w:p>
        </w:tc>
        <w:tc>
          <w:tcPr>
            <w:tcW w:w="1592" w:type="dxa"/>
            <w:vAlign w:val="center"/>
          </w:tcPr>
          <w:p w14:paraId="7FF264BB">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RE-201D</w:t>
            </w:r>
          </w:p>
        </w:tc>
        <w:tc>
          <w:tcPr>
            <w:tcW w:w="1913" w:type="dxa"/>
            <w:vAlign w:val="center"/>
          </w:tcPr>
          <w:p w14:paraId="4F7E0FD7">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37BE93AA">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2013</w:t>
            </w:r>
          </w:p>
        </w:tc>
        <w:tc>
          <w:tcPr>
            <w:tcW w:w="1916" w:type="dxa"/>
            <w:vAlign w:val="center"/>
          </w:tcPr>
          <w:p w14:paraId="7B1A55C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2.85</w:t>
            </w:r>
          </w:p>
        </w:tc>
      </w:tr>
      <w:tr w14:paraId="7601B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5E00FF7C">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酸度计</w:t>
            </w:r>
          </w:p>
        </w:tc>
        <w:tc>
          <w:tcPr>
            <w:tcW w:w="1592" w:type="dxa"/>
            <w:vAlign w:val="center"/>
          </w:tcPr>
          <w:p w14:paraId="69873AA1">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PH-3C</w:t>
            </w:r>
          </w:p>
        </w:tc>
        <w:tc>
          <w:tcPr>
            <w:tcW w:w="1913" w:type="dxa"/>
            <w:vAlign w:val="center"/>
          </w:tcPr>
          <w:p w14:paraId="3BBB7E14">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2D187AC1">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2013</w:t>
            </w:r>
          </w:p>
        </w:tc>
        <w:tc>
          <w:tcPr>
            <w:tcW w:w="1916" w:type="dxa"/>
            <w:vAlign w:val="center"/>
          </w:tcPr>
          <w:p w14:paraId="18A7777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2.20</w:t>
            </w:r>
          </w:p>
        </w:tc>
      </w:tr>
      <w:tr w14:paraId="557E2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7D9ECBB8">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酸度计</w:t>
            </w:r>
          </w:p>
        </w:tc>
        <w:tc>
          <w:tcPr>
            <w:tcW w:w="1592" w:type="dxa"/>
            <w:vAlign w:val="center"/>
          </w:tcPr>
          <w:p w14:paraId="7A1737AC">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PH-3C</w:t>
            </w:r>
          </w:p>
        </w:tc>
        <w:tc>
          <w:tcPr>
            <w:tcW w:w="1913" w:type="dxa"/>
            <w:vAlign w:val="center"/>
          </w:tcPr>
          <w:p w14:paraId="2B032C60">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0C67003D">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2013</w:t>
            </w:r>
          </w:p>
        </w:tc>
        <w:tc>
          <w:tcPr>
            <w:tcW w:w="1916" w:type="dxa"/>
            <w:vAlign w:val="center"/>
          </w:tcPr>
          <w:p w14:paraId="0C40881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2.20</w:t>
            </w:r>
          </w:p>
        </w:tc>
      </w:tr>
      <w:tr w14:paraId="64BEA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66D91696">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水份测定仪</w:t>
            </w:r>
          </w:p>
        </w:tc>
        <w:tc>
          <w:tcPr>
            <w:tcW w:w="1592" w:type="dxa"/>
            <w:vAlign w:val="center"/>
          </w:tcPr>
          <w:p w14:paraId="124BE207">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SH10A</w:t>
            </w:r>
          </w:p>
        </w:tc>
        <w:tc>
          <w:tcPr>
            <w:tcW w:w="1913" w:type="dxa"/>
            <w:vAlign w:val="center"/>
          </w:tcPr>
          <w:p w14:paraId="7DD82371">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w:t>
            </w:r>
          </w:p>
        </w:tc>
        <w:tc>
          <w:tcPr>
            <w:tcW w:w="1916" w:type="dxa"/>
            <w:vAlign w:val="center"/>
          </w:tcPr>
          <w:p w14:paraId="5849C4FB">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2013</w:t>
            </w:r>
          </w:p>
        </w:tc>
        <w:tc>
          <w:tcPr>
            <w:tcW w:w="1916" w:type="dxa"/>
            <w:vAlign w:val="center"/>
          </w:tcPr>
          <w:p w14:paraId="7D6925D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2.10</w:t>
            </w:r>
          </w:p>
        </w:tc>
      </w:tr>
      <w:tr w14:paraId="34B46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017812F8">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冰箱</w:t>
            </w:r>
          </w:p>
        </w:tc>
        <w:tc>
          <w:tcPr>
            <w:tcW w:w="1592" w:type="dxa"/>
            <w:vAlign w:val="center"/>
          </w:tcPr>
          <w:p w14:paraId="45F10AF2">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BCD-193LKJ</w:t>
            </w:r>
          </w:p>
        </w:tc>
        <w:tc>
          <w:tcPr>
            <w:tcW w:w="1913" w:type="dxa"/>
            <w:vAlign w:val="center"/>
          </w:tcPr>
          <w:p w14:paraId="6B2BB6AC">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36DD30AE">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2013</w:t>
            </w:r>
          </w:p>
        </w:tc>
        <w:tc>
          <w:tcPr>
            <w:tcW w:w="1916" w:type="dxa"/>
            <w:vAlign w:val="center"/>
          </w:tcPr>
          <w:p w14:paraId="75E7F86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1.98</w:t>
            </w:r>
          </w:p>
        </w:tc>
      </w:tr>
      <w:tr w14:paraId="23167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0F4756EA">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数显恒温水浴锅</w:t>
            </w:r>
          </w:p>
        </w:tc>
        <w:tc>
          <w:tcPr>
            <w:tcW w:w="1592" w:type="dxa"/>
            <w:vAlign w:val="center"/>
          </w:tcPr>
          <w:p w14:paraId="7E918A36">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HH-4</w:t>
            </w:r>
          </w:p>
        </w:tc>
        <w:tc>
          <w:tcPr>
            <w:tcW w:w="1913" w:type="dxa"/>
            <w:vAlign w:val="center"/>
          </w:tcPr>
          <w:p w14:paraId="1FA9374C">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7DE508B6">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2013</w:t>
            </w:r>
          </w:p>
        </w:tc>
        <w:tc>
          <w:tcPr>
            <w:tcW w:w="1916" w:type="dxa"/>
            <w:vAlign w:val="center"/>
          </w:tcPr>
          <w:p w14:paraId="0FD149D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1.10</w:t>
            </w:r>
          </w:p>
        </w:tc>
      </w:tr>
      <w:tr w14:paraId="40205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703CB0A2">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空气源热泵地板采暖设备</w:t>
            </w:r>
          </w:p>
        </w:tc>
        <w:tc>
          <w:tcPr>
            <w:tcW w:w="1592" w:type="dxa"/>
            <w:vAlign w:val="center"/>
          </w:tcPr>
          <w:p w14:paraId="7DF43BB0">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913" w:type="dxa"/>
            <w:vAlign w:val="center"/>
          </w:tcPr>
          <w:p w14:paraId="2B3641A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61778E3F">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2010</w:t>
            </w:r>
          </w:p>
        </w:tc>
        <w:tc>
          <w:tcPr>
            <w:tcW w:w="1916" w:type="dxa"/>
            <w:vAlign w:val="center"/>
          </w:tcPr>
          <w:p w14:paraId="09FFDD72">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69</w:t>
            </w:r>
          </w:p>
        </w:tc>
      </w:tr>
      <w:tr w14:paraId="58D24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368DF081">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扩音（套）</w:t>
            </w:r>
          </w:p>
        </w:tc>
        <w:tc>
          <w:tcPr>
            <w:tcW w:w="1592" w:type="dxa"/>
            <w:vAlign w:val="center"/>
          </w:tcPr>
          <w:p w14:paraId="16A8F1D8">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HiteVisionHV-2800</w:t>
            </w:r>
          </w:p>
        </w:tc>
        <w:tc>
          <w:tcPr>
            <w:tcW w:w="1913" w:type="dxa"/>
            <w:vAlign w:val="center"/>
          </w:tcPr>
          <w:p w14:paraId="765988A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7E0C93B7">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2010</w:t>
            </w:r>
          </w:p>
        </w:tc>
        <w:tc>
          <w:tcPr>
            <w:tcW w:w="1916" w:type="dxa"/>
            <w:vAlign w:val="center"/>
          </w:tcPr>
          <w:p w14:paraId="5F9D24E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w:t>
            </w:r>
          </w:p>
        </w:tc>
      </w:tr>
      <w:tr w14:paraId="504FE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45CEB2A5">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中央空调实训装置</w:t>
            </w:r>
          </w:p>
        </w:tc>
        <w:tc>
          <w:tcPr>
            <w:tcW w:w="1592" w:type="dxa"/>
            <w:vAlign w:val="center"/>
          </w:tcPr>
          <w:p w14:paraId="0C861355">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THPZKS-1</w:t>
            </w:r>
            <w:r>
              <w:rPr>
                <w:rStyle w:val="31"/>
                <w:rFonts w:hint="default" w:ascii="Times New Roman" w:hAnsi="Times New Roman" w:eastAsia="宋体" w:cs="Times New Roman"/>
                <w:color w:val="auto"/>
                <w:sz w:val="21"/>
                <w:szCs w:val="21"/>
                <w:lang w:val="en-US" w:eastAsia="zh-CN" w:bidi="ar"/>
              </w:rPr>
              <w:t>型</w:t>
            </w:r>
          </w:p>
        </w:tc>
        <w:tc>
          <w:tcPr>
            <w:tcW w:w="1913" w:type="dxa"/>
            <w:vAlign w:val="center"/>
          </w:tcPr>
          <w:p w14:paraId="279CED0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5F0215E7">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2009</w:t>
            </w:r>
          </w:p>
        </w:tc>
        <w:tc>
          <w:tcPr>
            <w:tcW w:w="1916" w:type="dxa"/>
            <w:vAlign w:val="center"/>
          </w:tcPr>
          <w:p w14:paraId="4FB0B029">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147</w:t>
            </w:r>
          </w:p>
        </w:tc>
      </w:tr>
      <w:tr w14:paraId="4595E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36FC2CB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一机两库系统综合实训装置</w:t>
            </w:r>
          </w:p>
        </w:tc>
        <w:tc>
          <w:tcPr>
            <w:tcW w:w="1592" w:type="dxa"/>
            <w:vAlign w:val="center"/>
          </w:tcPr>
          <w:p w14:paraId="1C5E5D9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THPLK-2</w:t>
            </w:r>
            <w:r>
              <w:rPr>
                <w:rStyle w:val="31"/>
                <w:rFonts w:hint="default" w:ascii="Times New Roman" w:hAnsi="Times New Roman" w:eastAsia="宋体" w:cs="Times New Roman"/>
                <w:color w:val="auto"/>
                <w:sz w:val="21"/>
                <w:szCs w:val="21"/>
                <w:lang w:val="en-US" w:eastAsia="zh-CN" w:bidi="ar"/>
              </w:rPr>
              <w:t>型</w:t>
            </w:r>
          </w:p>
        </w:tc>
        <w:tc>
          <w:tcPr>
            <w:tcW w:w="1913" w:type="dxa"/>
            <w:vAlign w:val="center"/>
          </w:tcPr>
          <w:p w14:paraId="1CBF3A7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017A8318">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2009</w:t>
            </w:r>
          </w:p>
        </w:tc>
        <w:tc>
          <w:tcPr>
            <w:tcW w:w="1916" w:type="dxa"/>
            <w:vAlign w:val="center"/>
          </w:tcPr>
          <w:p w14:paraId="42600962">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59.8</w:t>
            </w:r>
          </w:p>
        </w:tc>
      </w:tr>
      <w:tr w14:paraId="39E51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7275974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小型冷库制冷系统综合实训考核装置</w:t>
            </w:r>
          </w:p>
        </w:tc>
        <w:tc>
          <w:tcPr>
            <w:tcW w:w="1592" w:type="dxa"/>
            <w:vAlign w:val="center"/>
          </w:tcPr>
          <w:p w14:paraId="5C02F5F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THRHXK-1</w:t>
            </w:r>
            <w:r>
              <w:rPr>
                <w:rStyle w:val="31"/>
                <w:rFonts w:hint="default" w:ascii="Times New Roman" w:hAnsi="Times New Roman" w:eastAsia="宋体" w:cs="Times New Roman"/>
                <w:color w:val="auto"/>
                <w:sz w:val="21"/>
                <w:szCs w:val="21"/>
                <w:lang w:val="en-US" w:eastAsia="zh-CN" w:bidi="ar"/>
              </w:rPr>
              <w:t>型</w:t>
            </w:r>
          </w:p>
        </w:tc>
        <w:tc>
          <w:tcPr>
            <w:tcW w:w="1913" w:type="dxa"/>
            <w:vAlign w:val="center"/>
          </w:tcPr>
          <w:p w14:paraId="17C708C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7DA17564">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2009</w:t>
            </w:r>
          </w:p>
        </w:tc>
        <w:tc>
          <w:tcPr>
            <w:tcW w:w="1916" w:type="dxa"/>
            <w:vAlign w:val="center"/>
          </w:tcPr>
          <w:p w14:paraId="08B88219">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50</w:t>
            </w:r>
          </w:p>
        </w:tc>
      </w:tr>
      <w:tr w14:paraId="12C9F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2D6D77C0">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中央空调综合实验设备</w:t>
            </w:r>
          </w:p>
        </w:tc>
        <w:tc>
          <w:tcPr>
            <w:tcW w:w="1592" w:type="dxa"/>
            <w:vAlign w:val="center"/>
          </w:tcPr>
          <w:p w14:paraId="198D83D6">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LL</w:t>
            </w:r>
            <w:r>
              <w:rPr>
                <w:rStyle w:val="31"/>
                <w:rFonts w:hint="default" w:ascii="Times New Roman" w:hAnsi="Times New Roman" w:eastAsia="宋体" w:cs="Times New Roman"/>
                <w:color w:val="auto"/>
                <w:sz w:val="21"/>
                <w:szCs w:val="21"/>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508A</w:t>
            </w:r>
          </w:p>
        </w:tc>
        <w:tc>
          <w:tcPr>
            <w:tcW w:w="1913" w:type="dxa"/>
            <w:vAlign w:val="center"/>
          </w:tcPr>
          <w:p w14:paraId="4334591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48914B50">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2004</w:t>
            </w:r>
          </w:p>
        </w:tc>
        <w:tc>
          <w:tcPr>
            <w:tcW w:w="1916" w:type="dxa"/>
            <w:vAlign w:val="center"/>
          </w:tcPr>
          <w:p w14:paraId="1A74A794">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42</w:t>
            </w:r>
          </w:p>
        </w:tc>
      </w:tr>
      <w:tr w14:paraId="6FF6A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48DD8DBE">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家用空调综合实验设备</w:t>
            </w:r>
          </w:p>
        </w:tc>
        <w:tc>
          <w:tcPr>
            <w:tcW w:w="1592" w:type="dxa"/>
            <w:vAlign w:val="center"/>
          </w:tcPr>
          <w:p w14:paraId="176D53B0">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LL-530</w:t>
            </w:r>
          </w:p>
        </w:tc>
        <w:tc>
          <w:tcPr>
            <w:tcW w:w="1913" w:type="dxa"/>
            <w:vAlign w:val="center"/>
          </w:tcPr>
          <w:p w14:paraId="4BA2B8F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w:t>
            </w:r>
          </w:p>
        </w:tc>
        <w:tc>
          <w:tcPr>
            <w:tcW w:w="1916" w:type="dxa"/>
            <w:vAlign w:val="center"/>
          </w:tcPr>
          <w:p w14:paraId="6F76D000">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2004</w:t>
            </w:r>
          </w:p>
        </w:tc>
        <w:tc>
          <w:tcPr>
            <w:tcW w:w="1916" w:type="dxa"/>
            <w:vAlign w:val="center"/>
          </w:tcPr>
          <w:p w14:paraId="57FF8058">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w:t>
            </w:r>
          </w:p>
        </w:tc>
      </w:tr>
      <w:tr w14:paraId="3DCDB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5133EFFA">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电动调节阀</w:t>
            </w:r>
          </w:p>
        </w:tc>
        <w:tc>
          <w:tcPr>
            <w:tcW w:w="1592" w:type="dxa"/>
            <w:vAlign w:val="center"/>
          </w:tcPr>
          <w:p w14:paraId="0B2A7DF4">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ZAP-20A</w:t>
            </w:r>
          </w:p>
        </w:tc>
        <w:tc>
          <w:tcPr>
            <w:tcW w:w="1913" w:type="dxa"/>
            <w:vAlign w:val="center"/>
          </w:tcPr>
          <w:p w14:paraId="02BD301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4F018DEF">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2004</w:t>
            </w:r>
          </w:p>
        </w:tc>
        <w:tc>
          <w:tcPr>
            <w:tcW w:w="1916" w:type="dxa"/>
            <w:vAlign w:val="center"/>
          </w:tcPr>
          <w:p w14:paraId="32BBACF3">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3.6</w:t>
            </w:r>
          </w:p>
        </w:tc>
      </w:tr>
      <w:tr w14:paraId="750CA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1DF29693">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电动执行器放大器</w:t>
            </w:r>
          </w:p>
        </w:tc>
        <w:tc>
          <w:tcPr>
            <w:tcW w:w="1592" w:type="dxa"/>
            <w:vAlign w:val="center"/>
          </w:tcPr>
          <w:p w14:paraId="64C89918">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DF-1</w:t>
            </w:r>
          </w:p>
        </w:tc>
        <w:tc>
          <w:tcPr>
            <w:tcW w:w="1913" w:type="dxa"/>
            <w:vAlign w:val="center"/>
          </w:tcPr>
          <w:p w14:paraId="36C60BC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7A938157">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2004</w:t>
            </w:r>
          </w:p>
        </w:tc>
        <w:tc>
          <w:tcPr>
            <w:tcW w:w="1916" w:type="dxa"/>
            <w:vAlign w:val="center"/>
          </w:tcPr>
          <w:p w14:paraId="08E8FACC">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1.8</w:t>
            </w:r>
          </w:p>
        </w:tc>
      </w:tr>
      <w:tr w14:paraId="47739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6F6071FE">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数显温度双控仪</w:t>
            </w:r>
          </w:p>
        </w:tc>
        <w:tc>
          <w:tcPr>
            <w:tcW w:w="1592" w:type="dxa"/>
            <w:vAlign w:val="center"/>
          </w:tcPr>
          <w:p w14:paraId="7C653367">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YSK-2042</w:t>
            </w:r>
          </w:p>
        </w:tc>
        <w:tc>
          <w:tcPr>
            <w:tcW w:w="1913" w:type="dxa"/>
            <w:vAlign w:val="center"/>
          </w:tcPr>
          <w:p w14:paraId="5146C05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06CDD856">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2004</w:t>
            </w:r>
          </w:p>
        </w:tc>
        <w:tc>
          <w:tcPr>
            <w:tcW w:w="1916" w:type="dxa"/>
            <w:vAlign w:val="center"/>
          </w:tcPr>
          <w:p w14:paraId="1D1A2A67">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1.6</w:t>
            </w:r>
          </w:p>
        </w:tc>
      </w:tr>
      <w:tr w14:paraId="0E6F4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6E961F12">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温度调节仪</w:t>
            </w:r>
          </w:p>
        </w:tc>
        <w:tc>
          <w:tcPr>
            <w:tcW w:w="1592" w:type="dxa"/>
            <w:vAlign w:val="center"/>
          </w:tcPr>
          <w:p w14:paraId="245B27E5">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XMTH-122</w:t>
            </w:r>
          </w:p>
        </w:tc>
        <w:tc>
          <w:tcPr>
            <w:tcW w:w="1913" w:type="dxa"/>
            <w:vAlign w:val="center"/>
          </w:tcPr>
          <w:p w14:paraId="6145C4A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13118A55">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2004</w:t>
            </w:r>
          </w:p>
        </w:tc>
        <w:tc>
          <w:tcPr>
            <w:tcW w:w="1916" w:type="dxa"/>
            <w:vAlign w:val="center"/>
          </w:tcPr>
          <w:p w14:paraId="51F5E03C">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1.05</w:t>
            </w:r>
          </w:p>
        </w:tc>
      </w:tr>
      <w:tr w14:paraId="3D536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6FA5D4A3">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温度调节仪</w:t>
            </w:r>
          </w:p>
        </w:tc>
        <w:tc>
          <w:tcPr>
            <w:tcW w:w="1592" w:type="dxa"/>
            <w:vAlign w:val="center"/>
          </w:tcPr>
          <w:p w14:paraId="3AF201E6">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XMTH-152</w:t>
            </w:r>
          </w:p>
        </w:tc>
        <w:tc>
          <w:tcPr>
            <w:tcW w:w="1913" w:type="dxa"/>
            <w:vAlign w:val="center"/>
          </w:tcPr>
          <w:p w14:paraId="157D6A1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7E1D40B6">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2004</w:t>
            </w:r>
          </w:p>
        </w:tc>
        <w:tc>
          <w:tcPr>
            <w:tcW w:w="1916" w:type="dxa"/>
            <w:vAlign w:val="center"/>
          </w:tcPr>
          <w:p w14:paraId="1A0B5CF7">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1.05</w:t>
            </w:r>
          </w:p>
        </w:tc>
      </w:tr>
      <w:tr w14:paraId="6E59B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059EBA10">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Style w:val="31"/>
                <w:rFonts w:hint="default" w:ascii="Times New Roman" w:hAnsi="Times New Roman" w:eastAsia="宋体" w:cs="Times New Roman"/>
                <w:color w:val="auto"/>
                <w:sz w:val="21"/>
                <w:szCs w:val="21"/>
                <w:lang w:val="en-US" w:eastAsia="zh-CN" w:bidi="ar"/>
              </w:rPr>
              <w:t>温度控制仪</w:t>
            </w:r>
          </w:p>
        </w:tc>
        <w:tc>
          <w:tcPr>
            <w:tcW w:w="1592" w:type="dxa"/>
            <w:vAlign w:val="center"/>
          </w:tcPr>
          <w:p w14:paraId="78874FD1">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XMTH-1000</w:t>
            </w:r>
          </w:p>
        </w:tc>
        <w:tc>
          <w:tcPr>
            <w:tcW w:w="1913" w:type="dxa"/>
            <w:vAlign w:val="center"/>
          </w:tcPr>
          <w:p w14:paraId="50C01EF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6" w:type="dxa"/>
            <w:vAlign w:val="center"/>
          </w:tcPr>
          <w:p w14:paraId="3E1AA1B5">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2004</w:t>
            </w:r>
          </w:p>
        </w:tc>
        <w:tc>
          <w:tcPr>
            <w:tcW w:w="1916" w:type="dxa"/>
            <w:vAlign w:val="center"/>
          </w:tcPr>
          <w:p w14:paraId="3CF8B1DA">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1.05</w:t>
            </w:r>
          </w:p>
        </w:tc>
      </w:tr>
      <w:tr w14:paraId="6D0AF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0BA4E8D6">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制冷、制热循环演示仪</w:t>
            </w:r>
          </w:p>
        </w:tc>
        <w:tc>
          <w:tcPr>
            <w:tcW w:w="1592" w:type="dxa"/>
            <w:vAlign w:val="center"/>
          </w:tcPr>
          <w:p w14:paraId="2BCCD52D">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03141281</w:t>
            </w:r>
          </w:p>
        </w:tc>
        <w:tc>
          <w:tcPr>
            <w:tcW w:w="1913" w:type="dxa"/>
            <w:vAlign w:val="center"/>
          </w:tcPr>
          <w:p w14:paraId="313A46B1">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w:t>
            </w:r>
          </w:p>
        </w:tc>
        <w:tc>
          <w:tcPr>
            <w:tcW w:w="1916" w:type="dxa"/>
            <w:vAlign w:val="center"/>
          </w:tcPr>
          <w:p w14:paraId="2292CEFD">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2001</w:t>
            </w:r>
          </w:p>
        </w:tc>
        <w:tc>
          <w:tcPr>
            <w:tcW w:w="1916" w:type="dxa"/>
            <w:vAlign w:val="center"/>
          </w:tcPr>
          <w:p w14:paraId="4ED8F20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w:t>
            </w:r>
          </w:p>
        </w:tc>
      </w:tr>
      <w:tr w14:paraId="59AB9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62FBD3CE">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制冷制热综合实验台</w:t>
            </w:r>
          </w:p>
        </w:tc>
        <w:tc>
          <w:tcPr>
            <w:tcW w:w="1592" w:type="dxa"/>
            <w:vAlign w:val="center"/>
          </w:tcPr>
          <w:p w14:paraId="03E1B908">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LL－511型</w:t>
            </w:r>
          </w:p>
        </w:tc>
        <w:tc>
          <w:tcPr>
            <w:tcW w:w="1913" w:type="dxa"/>
            <w:vAlign w:val="center"/>
          </w:tcPr>
          <w:p w14:paraId="08D4729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w:t>
            </w:r>
          </w:p>
        </w:tc>
        <w:tc>
          <w:tcPr>
            <w:tcW w:w="1916" w:type="dxa"/>
            <w:vAlign w:val="center"/>
          </w:tcPr>
          <w:p w14:paraId="1EF413D6">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2000</w:t>
            </w:r>
          </w:p>
        </w:tc>
        <w:tc>
          <w:tcPr>
            <w:tcW w:w="1916" w:type="dxa"/>
            <w:vAlign w:val="center"/>
          </w:tcPr>
          <w:p w14:paraId="6930780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22.5</w:t>
            </w:r>
          </w:p>
        </w:tc>
      </w:tr>
    </w:tbl>
    <w:p w14:paraId="2F5A3C12">
      <w:pPr>
        <w:rPr>
          <w:rFonts w:ascii="Times New Roman"/>
          <w:sz w:val="24"/>
        </w:rPr>
      </w:pPr>
    </w:p>
    <w:p w14:paraId="6FC9E3EE">
      <w:pPr>
        <w:rPr>
          <w:rFonts w:ascii="Times New Roman"/>
          <w:sz w:val="24"/>
        </w:rPr>
      </w:pPr>
    </w:p>
    <w:p w14:paraId="02200746">
      <w:pPr>
        <w:rPr>
          <w:rFonts w:ascii="Times New Roman"/>
          <w:sz w:val="24"/>
        </w:rPr>
        <w:sectPr>
          <w:headerReference r:id="rId5" w:type="default"/>
          <w:pgSz w:w="11910" w:h="16840"/>
          <w:pgMar w:top="1760" w:right="660" w:bottom="280" w:left="1200" w:header="1409" w:footer="0" w:gutter="0"/>
          <w:cols w:space="720" w:num="1"/>
        </w:sectPr>
      </w:pPr>
    </w:p>
    <w:p w14:paraId="4849C567">
      <w:pPr>
        <w:pStyle w:val="4"/>
        <w:spacing w:line="400" w:lineRule="exact"/>
        <w:ind w:left="20"/>
        <w:jc w:val="center"/>
      </w:pPr>
      <w:r>
        <w:t>7.申请增设专业的理由和基础</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2"/>
      </w:tblGrid>
      <w:tr w14:paraId="6D8B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Pr>
          <w:p w14:paraId="2C34EDCF">
            <w:pPr>
              <w:spacing w:before="66" w:line="364" w:lineRule="auto"/>
              <w:ind w:left="218" w:right="469"/>
              <w:jc w:val="both"/>
              <w:rPr>
                <w:sz w:val="24"/>
              </w:rPr>
            </w:pPr>
            <w:r>
              <w:rPr>
                <w:sz w:val="24"/>
              </w:rPr>
              <w:t>（</w:t>
            </w:r>
            <w:r>
              <w:rPr>
                <w:spacing w:val="-1"/>
                <w:sz w:val="24"/>
              </w:rPr>
              <w:t>应包括申请增设专业的主要理由、支撑该专业发展的学科基础、学校专业发展规划等方</w:t>
            </w:r>
            <w:r>
              <w:rPr>
                <w:sz w:val="24"/>
              </w:rPr>
              <w:t>面的内容</w:t>
            </w:r>
            <w:r>
              <w:rPr>
                <w:spacing w:val="-120"/>
                <w:sz w:val="24"/>
              </w:rPr>
              <w:t>）</w:t>
            </w:r>
            <w:r>
              <w:rPr>
                <w:sz w:val="24"/>
              </w:rPr>
              <w:t>（如需要可加页）</w:t>
            </w:r>
          </w:p>
          <w:p w14:paraId="09EE56A8">
            <w:pPr>
              <w:spacing w:before="66" w:line="364" w:lineRule="auto"/>
              <w:ind w:left="218" w:right="469"/>
              <w:jc w:val="both"/>
              <w:rPr>
                <w:rFonts w:hint="default" w:ascii="Times New Roman" w:hAnsi="Times New Roman" w:eastAsia="黑体" w:cs="Times New Roman"/>
                <w:sz w:val="24"/>
              </w:rPr>
            </w:pPr>
            <w:r>
              <w:rPr>
                <w:rFonts w:hint="default" w:ascii="Times New Roman" w:hAnsi="Times New Roman" w:eastAsia="黑体" w:cs="Times New Roman"/>
                <w:b/>
                <w:bCs/>
                <w:sz w:val="24"/>
                <w:szCs w:val="24"/>
              </w:rPr>
              <w:t>一、申请增设专业理由</w:t>
            </w:r>
          </w:p>
          <w:p w14:paraId="4AB8CFFE">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lang w:eastAsia="zh-CN"/>
              </w:rPr>
              <w:t>（</w:t>
            </w:r>
            <w:r>
              <w:rPr>
                <w:rFonts w:hint="default" w:ascii="Times New Roman" w:hAnsi="Times New Roman" w:cs="Times New Roman"/>
                <w:b/>
                <w:sz w:val="24"/>
                <w:szCs w:val="24"/>
                <w:lang w:val="en-US" w:eastAsia="zh-CN"/>
              </w:rPr>
              <w:t>一</w:t>
            </w:r>
            <w:r>
              <w:rPr>
                <w:rFonts w:hint="default" w:ascii="Times New Roman" w:hAnsi="Times New Roman" w:cs="Times New Roman"/>
                <w:b/>
                <w:sz w:val="24"/>
                <w:szCs w:val="24"/>
                <w:lang w:eastAsia="zh-CN"/>
              </w:rPr>
              <w:t>）</w:t>
            </w:r>
            <w:r>
              <w:rPr>
                <w:rFonts w:hint="default" w:ascii="Times New Roman" w:hAnsi="Times New Roman" w:cs="Times New Roman"/>
                <w:b/>
                <w:sz w:val="24"/>
                <w:szCs w:val="24"/>
              </w:rPr>
              <w:t>开设</w:t>
            </w:r>
            <w:r>
              <w:rPr>
                <w:rFonts w:hint="eastAsia" w:ascii="Times New Roman" w:hAnsi="Times New Roman" w:cs="Times New Roman"/>
                <w:b/>
                <w:sz w:val="24"/>
                <w:szCs w:val="24"/>
                <w:lang w:eastAsia="zh-CN"/>
              </w:rPr>
              <w:t>冷链物流工程</w:t>
            </w:r>
            <w:r>
              <w:rPr>
                <w:rFonts w:hint="default" w:ascii="Times New Roman" w:hAnsi="Times New Roman" w:cs="Times New Roman"/>
                <w:b/>
                <w:sz w:val="24"/>
                <w:szCs w:val="24"/>
              </w:rPr>
              <w:t>专业是国家经济社会发展的迫切需要</w:t>
            </w:r>
          </w:p>
          <w:p w14:paraId="0B5F2424">
            <w:pPr>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冷链物流是利用温控、保鲜等技术工艺和冷库、冷藏车、冷藏箱等设施设备，确保冷链产品在初加工、储存、运输、流通加工、销售、配送等全过程始终处于规定温度环境下的专业物流。在健康中国、高质量发展、绿色低碳、数字化转型、智能化改造、物流业与制造业深度融合、国际物流大通道建设、碳达峰碳中和等时代背景下，迫切需要培养大量复合型、创新型的冷链物流技术技能人才，以应对双循环格局下的新消费场景变革带来的挑战与机遇。</w:t>
            </w:r>
          </w:p>
          <w:p w14:paraId="4EE3C801">
            <w:pPr>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冷链物流衔接生产消费、服务社会民生、保障消费安全</w:t>
            </w:r>
            <w:r>
              <w:rPr>
                <w:rFonts w:hint="default" w:ascii="Times New Roman" w:hAnsi="Times New Roman" w:cs="Times New Roman"/>
                <w:sz w:val="24"/>
                <w:szCs w:val="24"/>
                <w:lang w:val="en-US" w:eastAsia="zh-CN"/>
              </w:rPr>
              <w:t>的</w:t>
            </w:r>
            <w:r>
              <w:rPr>
                <w:rFonts w:hint="default" w:ascii="Times New Roman" w:hAnsi="Times New Roman" w:cs="Times New Roman"/>
                <w:sz w:val="24"/>
                <w:szCs w:val="24"/>
              </w:rPr>
              <w:t>能力不断增强，在调节农产品跨季节供需、稳定市场供应、平抑价格波动、减少流通损耗中发挥了重要作用。推动冷链物流高质量发展，是减少农产品产后损失和食品流通浪费，扩大高品质市场供给，更好满足人民日益增长美好生活需要的重要手段；是支撑农业规模化产业化发展，促进农业转型和农民增收，助力乡村振兴的重要基础；是满足城乡居民个性化、品质化、差异化消费需求，推动消费升级和培育新增长点，深入实施扩大内需战略和促进形成强大国内市场的重要途径；是健全“从农田到餐桌、从枝头到舌尖”的生鲜农产品质量安全体系，提高医药产品物流全过程品质管控能力，支撑实施食品安全战略和建设健康中国的重要保障。</w:t>
            </w:r>
          </w:p>
          <w:p w14:paraId="207EE39B">
            <w:pPr>
              <w:spacing w:line="360" w:lineRule="auto"/>
              <w:ind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rPr>
              <w:t>我国进入高质量发展阶段，人民群众对高品质消费品和市场主体对高质量物流服务的需求快速增长。根据国家发改委发布的相关信息显初步预测，2025年冷链食品年需求量将达到４亿吨，形成３万亿的冷链货物总额。</w:t>
            </w:r>
            <w:r>
              <w:rPr>
                <w:rFonts w:hint="default" w:ascii="Times New Roman" w:hAnsi="Times New Roman" w:cs="Times New Roman"/>
                <w:sz w:val="24"/>
                <w:szCs w:val="24"/>
                <w:lang w:val="en-US" w:eastAsia="zh-CN"/>
              </w:rPr>
              <w:t>这</w:t>
            </w:r>
            <w:r>
              <w:rPr>
                <w:rFonts w:hint="default" w:ascii="Times New Roman" w:hAnsi="Times New Roman" w:cs="Times New Roman"/>
                <w:sz w:val="24"/>
                <w:szCs w:val="24"/>
              </w:rPr>
              <w:t>对冷链物流提出</w:t>
            </w:r>
            <w:r>
              <w:rPr>
                <w:rFonts w:hint="default" w:ascii="Times New Roman" w:hAnsi="Times New Roman" w:cs="Times New Roman"/>
                <w:sz w:val="24"/>
                <w:szCs w:val="24"/>
                <w:lang w:val="en-US" w:eastAsia="zh-CN"/>
              </w:rPr>
              <w:t>了</w:t>
            </w:r>
            <w:r>
              <w:rPr>
                <w:rFonts w:hint="default" w:ascii="Times New Roman" w:hAnsi="Times New Roman" w:cs="Times New Roman"/>
                <w:sz w:val="24"/>
                <w:szCs w:val="24"/>
              </w:rPr>
              <w:t>新的更高要求，冷链物流发展面临新的机遇和挑战，对</w:t>
            </w:r>
            <w:r>
              <w:rPr>
                <w:rFonts w:hint="eastAsia" w:ascii="Times New Roman" w:hAnsi="Times New Roman" w:cs="Times New Roman"/>
                <w:sz w:val="24"/>
                <w:szCs w:val="24"/>
                <w:lang w:eastAsia="zh-CN"/>
              </w:rPr>
              <w:t>冷链物流工程</w:t>
            </w:r>
            <w:r>
              <w:rPr>
                <w:rFonts w:hint="default" w:ascii="Times New Roman" w:hAnsi="Times New Roman" w:cs="Times New Roman"/>
                <w:sz w:val="24"/>
                <w:szCs w:val="24"/>
              </w:rPr>
              <w:t>专业人才的需求十分迫切。冷链物流有着巨大的市场需求，行业的发展离不开人才的支撑，市场对冷链物流人才的需求日益紧迫。</w:t>
            </w:r>
          </w:p>
          <w:p w14:paraId="41634A7D">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default" w:ascii="Times New Roman" w:hAnsi="Times New Roman" w:eastAsia="宋体" w:cs="Times New Roman"/>
                <w:b/>
                <w:sz w:val="24"/>
                <w:szCs w:val="24"/>
                <w:lang w:eastAsia="zh-CN"/>
              </w:rPr>
            </w:pPr>
            <w:r>
              <w:rPr>
                <w:rFonts w:hint="default" w:ascii="Times New Roman" w:hAnsi="Times New Roman" w:cs="Times New Roman"/>
                <w:b/>
                <w:sz w:val="24"/>
                <w:szCs w:val="24"/>
                <w:lang w:eastAsia="zh-CN"/>
              </w:rPr>
              <w:t>（</w:t>
            </w:r>
            <w:r>
              <w:rPr>
                <w:rFonts w:hint="default" w:ascii="Times New Roman" w:hAnsi="Times New Roman" w:cs="Times New Roman"/>
                <w:b/>
                <w:sz w:val="24"/>
                <w:szCs w:val="24"/>
                <w:lang w:val="en-US" w:eastAsia="zh-CN"/>
              </w:rPr>
              <w:t>二）</w:t>
            </w:r>
            <w:r>
              <w:rPr>
                <w:rFonts w:hint="default" w:ascii="Times New Roman" w:hAnsi="Times New Roman" w:cs="Times New Roman"/>
                <w:b/>
                <w:sz w:val="24"/>
                <w:szCs w:val="24"/>
              </w:rPr>
              <w:t>开设</w:t>
            </w:r>
            <w:r>
              <w:rPr>
                <w:rFonts w:hint="eastAsia" w:ascii="Times New Roman" w:hAnsi="Times New Roman" w:cs="Times New Roman"/>
                <w:b/>
                <w:sz w:val="24"/>
                <w:szCs w:val="24"/>
                <w:lang w:eastAsia="zh-CN"/>
              </w:rPr>
              <w:t>冷链物流工程</w:t>
            </w:r>
            <w:r>
              <w:rPr>
                <w:rFonts w:hint="default" w:ascii="Times New Roman" w:hAnsi="Times New Roman" w:cs="Times New Roman"/>
                <w:b/>
                <w:sz w:val="24"/>
                <w:szCs w:val="24"/>
              </w:rPr>
              <w:t>专业是冷链物流行业发展的</w:t>
            </w:r>
            <w:r>
              <w:rPr>
                <w:rFonts w:hint="default" w:ascii="Times New Roman" w:hAnsi="Times New Roman" w:cs="Times New Roman"/>
                <w:b/>
                <w:sz w:val="24"/>
                <w:szCs w:val="24"/>
                <w:lang w:val="en-US" w:eastAsia="zh-CN"/>
              </w:rPr>
              <w:t>迫切需要</w:t>
            </w:r>
          </w:p>
          <w:p w14:paraId="20C96298">
            <w:pPr>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“十四五”时期，我国冷链物流业发展处于重要战略机遇期</w:t>
            </w:r>
            <w:r>
              <w:rPr>
                <w:rFonts w:hint="default" w:ascii="Times New Roman" w:hAnsi="Times New Roman" w:cs="Times New Roman"/>
                <w:sz w:val="24"/>
                <w:szCs w:val="24"/>
                <w:lang w:eastAsia="zh-CN"/>
              </w:rPr>
              <w:t>，</w:t>
            </w:r>
            <w:r>
              <w:rPr>
                <w:rFonts w:hint="default" w:ascii="Times New Roman" w:hAnsi="Times New Roman" w:cs="Times New Roman"/>
                <w:sz w:val="24"/>
                <w:szCs w:val="24"/>
              </w:rPr>
              <w:t>冷链物流发展质量不断提升。我国已初步形成产地与销地衔接、运输与仓配一体、物流与产业融合的冷链物流服务体系。冷链物流设施服务功能不断拓展，全链条温控、全流程追溯能力持续提升。冷链甩挂运输、多式联运加快发展。冷链物流口岸通关效率大幅提高，国际冷链物流组织能力显著增强。在长江中游城市群的国家发展战略指引下，湖北省冷链物流产业的发展突飞猛进，冷链物流行业对冷链物流领域人才的需求与日俱增，后疫情时代，冷链物流市场规模迅速扩大。湖北省素有“千湖之省”之称，是淡水渔业和农副产品的产出大省</w:t>
            </w:r>
            <w:r>
              <w:rPr>
                <w:rFonts w:hint="default" w:ascii="Times New Roman" w:hAnsi="Times New Roman" w:cs="Times New Roman"/>
                <w:sz w:val="24"/>
                <w:szCs w:val="24"/>
                <w:lang w:eastAsia="zh-CN"/>
              </w:rPr>
              <w:t>，</w:t>
            </w:r>
            <w:r>
              <w:rPr>
                <w:rFonts w:hint="default" w:ascii="Times New Roman" w:hAnsi="Times New Roman" w:cs="Times New Roman"/>
                <w:sz w:val="24"/>
                <w:szCs w:val="24"/>
              </w:rPr>
              <w:t>冷链产业发达</w:t>
            </w:r>
            <w:r>
              <w:rPr>
                <w:rFonts w:hint="default" w:ascii="Times New Roman" w:hAnsi="Times New Roman" w:cs="Times New Roman"/>
                <w:sz w:val="24"/>
                <w:szCs w:val="24"/>
                <w:lang w:eastAsia="zh-CN"/>
              </w:rPr>
              <w:t>。</w:t>
            </w:r>
            <w:r>
              <w:rPr>
                <w:rFonts w:hint="default" w:ascii="Times New Roman" w:hAnsi="Times New Roman" w:cs="Times New Roman"/>
                <w:sz w:val="24"/>
                <w:szCs w:val="24"/>
              </w:rPr>
              <w:t>冷链物流专业人才的匮乏，已成为制约我省冷链物流快速发展的瓶颈，亟待突破。只有培养一批具备科技创新能力的冷链物流人才，才能为湖北省农产品冷链物流发展提供坚实保障，促推我省冷链物流产业的健康快速发展。</w:t>
            </w:r>
          </w:p>
          <w:p w14:paraId="0DA479BE">
            <w:pPr>
              <w:widowControl/>
              <w:spacing w:line="360" w:lineRule="auto"/>
              <w:ind w:firstLine="480"/>
              <w:jc w:val="both"/>
              <w:rPr>
                <w:rFonts w:hint="default" w:ascii="Times New Roman" w:hAnsi="Times New Roman" w:cs="Times New Roman"/>
                <w:sz w:val="24"/>
                <w:szCs w:val="24"/>
              </w:rPr>
            </w:pPr>
            <w:r>
              <w:rPr>
                <w:rFonts w:hint="default" w:ascii="Times New Roman" w:hAnsi="Times New Roman" w:cs="Times New Roman"/>
                <w:sz w:val="24"/>
                <w:szCs w:val="24"/>
              </w:rPr>
              <w:t>目前</w:t>
            </w:r>
            <w:r>
              <w:rPr>
                <w:rFonts w:hint="default" w:ascii="Times New Roman" w:hAnsi="Times New Roman" w:cs="Times New Roman"/>
                <w:sz w:val="24"/>
                <w:szCs w:val="24"/>
                <w:lang w:eastAsia="zh-CN"/>
              </w:rPr>
              <w:t>，</w:t>
            </w:r>
            <w:r>
              <w:rPr>
                <w:rFonts w:hint="default" w:ascii="Times New Roman" w:hAnsi="Times New Roman" w:cs="Times New Roman"/>
                <w:sz w:val="24"/>
                <w:szCs w:val="24"/>
              </w:rPr>
              <w:t>冷链物流行业市场主体不断壮大，企业加速成长，网络化发展趋势明显，行业发展生态不断完善。冷链仓储、运输、配送、装备制造等领域形成一批龙头企业，不断延伸采购、分销、信息等供应链服务功能，资源整合能力和市场竞争力显著提升。冷链物流企业对冷链物流人才专业能力的综合性应用提出了更高的要求，要求具备冷链供应链管理能力</w:t>
            </w:r>
            <w:r>
              <w:rPr>
                <w:rFonts w:hint="default" w:ascii="Times New Roman" w:hAnsi="Times New Roman" w:cs="Times New Roman"/>
                <w:sz w:val="24"/>
                <w:szCs w:val="24"/>
                <w:lang w:eastAsia="zh-CN"/>
              </w:rPr>
              <w:t>，</w:t>
            </w:r>
            <w:r>
              <w:rPr>
                <w:rFonts w:hint="default" w:ascii="Times New Roman" w:hAnsi="Times New Roman" w:cs="Times New Roman"/>
                <w:sz w:val="24"/>
                <w:szCs w:val="24"/>
              </w:rPr>
              <w:t>掌握制冷低温及其他能源利用技术</w:t>
            </w:r>
            <w:r>
              <w:rPr>
                <w:rFonts w:hint="default" w:ascii="Times New Roman" w:hAnsi="Times New Roman" w:cs="Times New Roman"/>
                <w:sz w:val="24"/>
                <w:szCs w:val="24"/>
                <w:lang w:eastAsia="zh-CN"/>
              </w:rPr>
              <w:t>，</w:t>
            </w:r>
            <w:r>
              <w:rPr>
                <w:rFonts w:hint="eastAsia" w:ascii="Times New Roman" w:hAnsi="Times New Roman" w:cs="Times New Roman"/>
                <w:sz w:val="24"/>
                <w:szCs w:val="24"/>
                <w:lang w:val="en-US" w:eastAsia="zh-CN"/>
              </w:rPr>
              <w:t>理解</w:t>
            </w:r>
            <w:r>
              <w:rPr>
                <w:rFonts w:hint="default" w:ascii="Times New Roman" w:hAnsi="Times New Roman" w:cs="Times New Roman"/>
                <w:sz w:val="24"/>
                <w:szCs w:val="24"/>
              </w:rPr>
              <w:t>食品、医药、生物等基本原理</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熟悉</w:t>
            </w:r>
            <w:r>
              <w:rPr>
                <w:rFonts w:hint="default" w:ascii="Times New Roman" w:hAnsi="Times New Roman" w:cs="Times New Roman"/>
                <w:sz w:val="24"/>
                <w:szCs w:val="24"/>
              </w:rPr>
              <w:t>数字化信息技术，尤其注重在理解生鲜产品、医药生物等对象所需要的特殊存储环境下，</w:t>
            </w:r>
            <w:r>
              <w:rPr>
                <w:rFonts w:hint="default" w:ascii="Times New Roman" w:hAnsi="Times New Roman" w:cs="Times New Roman"/>
                <w:sz w:val="24"/>
                <w:szCs w:val="24"/>
                <w:lang w:val="en-US" w:eastAsia="zh-CN"/>
              </w:rPr>
              <w:t>掌握</w:t>
            </w:r>
            <w:r>
              <w:rPr>
                <w:rFonts w:hint="default" w:ascii="Times New Roman" w:hAnsi="Times New Roman" w:cs="Times New Roman"/>
                <w:sz w:val="24"/>
                <w:szCs w:val="24"/>
              </w:rPr>
              <w:t>物流、制冷、食品、医药、生物等多学科、多方向的交叉运用与项目管理的能力。</w:t>
            </w:r>
          </w:p>
          <w:p w14:paraId="0721BE32">
            <w:pPr>
              <w:spacing w:line="440" w:lineRule="exact"/>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武汉市持续推进国家中心城市建设、长江经济带核心城市建设，武汉商学院坐拥武汉经济技术开发区的区位优势，申报</w:t>
            </w:r>
            <w:r>
              <w:rPr>
                <w:rFonts w:hint="eastAsia" w:ascii="Times New Roman" w:hAnsi="Times New Roman" w:cs="Times New Roman"/>
                <w:sz w:val="24"/>
                <w:szCs w:val="24"/>
                <w:lang w:eastAsia="zh-CN"/>
              </w:rPr>
              <w:t>冷链物流工程</w:t>
            </w:r>
            <w:r>
              <w:rPr>
                <w:rFonts w:hint="default" w:ascii="Times New Roman" w:hAnsi="Times New Roman" w:cs="Times New Roman"/>
                <w:sz w:val="24"/>
                <w:szCs w:val="24"/>
              </w:rPr>
              <w:t>专业，以点带面，</w:t>
            </w:r>
            <w:r>
              <w:rPr>
                <w:rFonts w:hint="default" w:ascii="Times New Roman" w:hAnsi="Times New Roman" w:cs="Times New Roman"/>
                <w:sz w:val="24"/>
                <w:szCs w:val="24"/>
                <w:lang w:val="en-US" w:eastAsia="zh-CN"/>
              </w:rPr>
              <w:t>满足</w:t>
            </w:r>
            <w:r>
              <w:rPr>
                <w:rFonts w:hint="default" w:ascii="Times New Roman" w:hAnsi="Times New Roman" w:cs="Times New Roman"/>
                <w:sz w:val="24"/>
                <w:szCs w:val="24"/>
              </w:rPr>
              <w:t>冷链物流行业发展对应用型人才的需求，立足武汉、面向湖北</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辐射全国</w:t>
            </w:r>
            <w:r>
              <w:rPr>
                <w:rFonts w:hint="default" w:ascii="Times New Roman" w:hAnsi="Times New Roman" w:cs="Times New Roman"/>
                <w:sz w:val="24"/>
                <w:szCs w:val="24"/>
              </w:rPr>
              <w:t>，为行业发展做出贡献。</w:t>
            </w:r>
          </w:p>
          <w:p w14:paraId="0831853D">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lang w:eastAsia="zh-CN"/>
              </w:rPr>
              <w:t>（</w:t>
            </w:r>
            <w:r>
              <w:rPr>
                <w:rFonts w:hint="default" w:ascii="Times New Roman" w:hAnsi="Times New Roman" w:cs="Times New Roman"/>
                <w:b/>
                <w:sz w:val="24"/>
                <w:szCs w:val="24"/>
                <w:lang w:val="en-US" w:eastAsia="zh-CN"/>
              </w:rPr>
              <w:t>三</w:t>
            </w:r>
            <w:r>
              <w:rPr>
                <w:rFonts w:hint="default" w:ascii="Times New Roman" w:hAnsi="Times New Roman" w:cs="Times New Roman"/>
                <w:b/>
                <w:sz w:val="24"/>
                <w:szCs w:val="24"/>
                <w:lang w:eastAsia="zh-CN"/>
              </w:rPr>
              <w:t>）</w:t>
            </w:r>
            <w:r>
              <w:rPr>
                <w:rFonts w:hint="default" w:ascii="Times New Roman" w:hAnsi="Times New Roman" w:cs="Times New Roman"/>
                <w:b/>
                <w:sz w:val="24"/>
                <w:szCs w:val="24"/>
              </w:rPr>
              <w:t>开设</w:t>
            </w:r>
            <w:r>
              <w:rPr>
                <w:rFonts w:hint="eastAsia" w:ascii="Times New Roman" w:hAnsi="Times New Roman" w:cs="Times New Roman"/>
                <w:b/>
                <w:sz w:val="24"/>
                <w:szCs w:val="24"/>
                <w:lang w:eastAsia="zh-CN"/>
              </w:rPr>
              <w:t>冷链物流工程</w:t>
            </w:r>
            <w:r>
              <w:rPr>
                <w:rFonts w:hint="default" w:ascii="Times New Roman" w:hAnsi="Times New Roman" w:cs="Times New Roman"/>
                <w:b/>
                <w:sz w:val="24"/>
                <w:szCs w:val="24"/>
              </w:rPr>
              <w:t>专业是未来冷链物流人才培养的重要方向</w:t>
            </w:r>
          </w:p>
          <w:p w14:paraId="7A4ADC0B">
            <w:pPr>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我国已转向高质量发展阶段，产业加快迈向全球价值链中高端，现代农业、食品工业、医药产业、服务业全面升级，对高品质、精细化、个性化的冷链物流服务需求日益增长。国家支持冷链物流企业做大做强</w:t>
            </w:r>
            <w:r>
              <w:rPr>
                <w:rFonts w:hint="default" w:ascii="Times New Roman" w:hAnsi="Times New Roman" w:cs="Times New Roman"/>
                <w:sz w:val="24"/>
                <w:szCs w:val="24"/>
                <w:lang w:eastAsia="zh-CN"/>
              </w:rPr>
              <w:t>，</w:t>
            </w:r>
            <w:r>
              <w:rPr>
                <w:rFonts w:hint="default" w:ascii="Times New Roman" w:hAnsi="Times New Roman" w:cs="Times New Roman"/>
                <w:sz w:val="24"/>
                <w:szCs w:val="24"/>
              </w:rPr>
              <w:t>积极培育发展冷链物流企业，开展品牌创建工作，打造一批知名冷链物流服务品牌。因此</w:t>
            </w:r>
            <w:r>
              <w:rPr>
                <w:rFonts w:hint="default" w:ascii="Times New Roman" w:hAnsi="Times New Roman" w:cs="Times New Roman"/>
                <w:sz w:val="24"/>
                <w:szCs w:val="24"/>
                <w:lang w:eastAsia="zh-CN"/>
              </w:rPr>
              <w:t>，</w:t>
            </w:r>
            <w:r>
              <w:rPr>
                <w:rFonts w:hint="default" w:ascii="Times New Roman" w:hAnsi="Times New Roman" w:cs="Times New Roman"/>
                <w:sz w:val="24"/>
                <w:szCs w:val="24"/>
              </w:rPr>
              <w:t>开设</w:t>
            </w:r>
            <w:r>
              <w:rPr>
                <w:rFonts w:hint="eastAsia" w:ascii="Times New Roman" w:hAnsi="Times New Roman" w:cs="Times New Roman"/>
                <w:sz w:val="24"/>
                <w:szCs w:val="24"/>
                <w:lang w:eastAsia="zh-CN"/>
              </w:rPr>
              <w:t>冷链物流工程</w:t>
            </w:r>
            <w:r>
              <w:rPr>
                <w:rFonts w:hint="default" w:ascii="Times New Roman" w:hAnsi="Times New Roman" w:cs="Times New Roman"/>
                <w:sz w:val="24"/>
                <w:szCs w:val="24"/>
              </w:rPr>
              <w:t>专业培养专业人才能够有效应对当前形势。</w:t>
            </w:r>
          </w:p>
          <w:p w14:paraId="423C173E">
            <w:pPr>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现在市场上很多冷链物流企业在招聘时，在相关岗位的招聘条件中，</w:t>
            </w:r>
            <w:r>
              <w:rPr>
                <w:rFonts w:hint="default" w:ascii="Times New Roman" w:hAnsi="Times New Roman" w:cs="Times New Roman"/>
                <w:sz w:val="24"/>
                <w:szCs w:val="24"/>
                <w:lang w:val="en-US" w:eastAsia="zh-CN"/>
              </w:rPr>
              <w:t>虽然</w:t>
            </w:r>
            <w:r>
              <w:rPr>
                <w:rFonts w:hint="default" w:ascii="Times New Roman" w:hAnsi="Times New Roman" w:cs="Times New Roman"/>
                <w:sz w:val="24"/>
                <w:szCs w:val="24"/>
              </w:rPr>
              <w:t>并没有对“冷链物流”的知识和经验有明确的要求，</w:t>
            </w:r>
            <w:r>
              <w:rPr>
                <w:rFonts w:hint="default" w:ascii="Times New Roman" w:hAnsi="Times New Roman" w:cs="Times New Roman"/>
                <w:sz w:val="24"/>
                <w:szCs w:val="24"/>
                <w:lang w:val="en-US" w:eastAsia="zh-CN"/>
              </w:rPr>
              <w:t>但</w:t>
            </w:r>
            <w:r>
              <w:rPr>
                <w:rFonts w:hint="default" w:ascii="Times New Roman" w:hAnsi="Times New Roman" w:cs="Times New Roman"/>
                <w:sz w:val="24"/>
                <w:szCs w:val="24"/>
              </w:rPr>
              <w:t>并非这些冷链物流企业不需要这方面的专业人才，而是市场上专业的或有经验的冷链物流管理人才缺乏，只好退而求其次，用一般的物流管理人才的标准来招聘。据统计，目前在冷链物流行业中，最缺乏的是仓储型冷链物流管理人才，其次需求的是冷链操作人才，高级冷链规划型人才也是市场所急需的。</w:t>
            </w:r>
          </w:p>
          <w:p w14:paraId="61839D01">
            <w:pPr>
              <w:widowControl/>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冷链物流人才的培养已经上升到国家战略层面。2017年4月，国务院办公厅印发《关于加快发展冷链物流保障食品安全促进消费升级的意见》，提出加强冷链物流人才培养，支持高等学校设置冷链物流相关专业和课程，发展职业教育和继续教育，形成多层次的教育、培训体系。2022年</w:t>
            </w:r>
            <w:r>
              <w:rPr>
                <w:rFonts w:hint="default" w:ascii="Times New Roman" w:hAnsi="Times New Roman" w:cs="Times New Roman"/>
                <w:sz w:val="24"/>
                <w:szCs w:val="24"/>
                <w:lang w:val="en-US" w:eastAsia="zh-CN"/>
              </w:rPr>
              <w:t>国家</w:t>
            </w:r>
            <w:r>
              <w:rPr>
                <w:rFonts w:hint="default" w:ascii="Times New Roman" w:hAnsi="Times New Roman" w:cs="Times New Roman"/>
                <w:sz w:val="24"/>
                <w:szCs w:val="24"/>
              </w:rPr>
              <w:t>《“十四五”冷链物流发展规划》发布，提出加大复合型冷链物流专业人才培养力度，壮大多层次冷链物流人才队伍。支持有条件的普通本科院校开设冷链物流相关专业或课程，重点培养冷链产品供应链管理、冷链物流系统规划、冷链物流技术和企业运营等方面的专业人才。鼓励高等院校深入对接行业需求，以应用为导向发展冷链物流继续教育。完善</w:t>
            </w:r>
            <w:r>
              <w:rPr>
                <w:rFonts w:hint="eastAsia" w:ascii="Times New Roman" w:hAnsi="Times New Roman" w:cs="Times New Roman"/>
                <w:sz w:val="24"/>
                <w:szCs w:val="24"/>
                <w:lang w:eastAsia="zh-CN"/>
              </w:rPr>
              <w:t>“</w:t>
            </w:r>
            <w:r>
              <w:rPr>
                <w:rFonts w:hint="default" w:ascii="Times New Roman" w:hAnsi="Times New Roman" w:cs="Times New Roman"/>
                <w:sz w:val="24"/>
                <w:szCs w:val="24"/>
              </w:rPr>
              <w:t>政</w:t>
            </w:r>
            <w:r>
              <w:rPr>
                <w:rFonts w:hint="eastAsia" w:ascii="Times New Roman" w:hAnsi="Times New Roman" w:cs="Times New Roman"/>
                <w:sz w:val="24"/>
                <w:szCs w:val="24"/>
                <w:lang w:eastAsia="zh-CN"/>
              </w:rPr>
              <w:t>、</w:t>
            </w:r>
            <w:r>
              <w:rPr>
                <w:rFonts w:hint="default" w:ascii="Times New Roman" w:hAnsi="Times New Roman" w:cs="Times New Roman"/>
                <w:sz w:val="24"/>
                <w:szCs w:val="24"/>
              </w:rPr>
              <w:t>产</w:t>
            </w:r>
            <w:r>
              <w:rPr>
                <w:rFonts w:hint="eastAsia" w:ascii="Times New Roman" w:hAnsi="Times New Roman" w:cs="Times New Roman"/>
                <w:sz w:val="24"/>
                <w:szCs w:val="24"/>
                <w:lang w:eastAsia="zh-CN"/>
              </w:rPr>
              <w:t>、</w:t>
            </w:r>
            <w:r>
              <w:rPr>
                <w:rFonts w:hint="default" w:ascii="Times New Roman" w:hAnsi="Times New Roman" w:cs="Times New Roman"/>
                <w:sz w:val="24"/>
                <w:szCs w:val="24"/>
              </w:rPr>
              <w:t>学</w:t>
            </w:r>
            <w:r>
              <w:rPr>
                <w:rFonts w:hint="eastAsia" w:ascii="Times New Roman" w:hAnsi="Times New Roman" w:cs="Times New Roman"/>
                <w:sz w:val="24"/>
                <w:szCs w:val="24"/>
                <w:lang w:eastAsia="zh-CN"/>
              </w:rPr>
              <w:t>、</w:t>
            </w:r>
            <w:r>
              <w:rPr>
                <w:rFonts w:hint="default" w:ascii="Times New Roman" w:hAnsi="Times New Roman" w:cs="Times New Roman"/>
                <w:sz w:val="24"/>
                <w:szCs w:val="24"/>
              </w:rPr>
              <w:t>研</w:t>
            </w:r>
            <w:r>
              <w:rPr>
                <w:rFonts w:hint="eastAsia" w:ascii="Times New Roman" w:hAnsi="Times New Roman" w:cs="Times New Roman"/>
                <w:sz w:val="24"/>
                <w:szCs w:val="24"/>
                <w:lang w:eastAsia="zh-CN"/>
              </w:rPr>
              <w:t>、</w:t>
            </w:r>
            <w:r>
              <w:rPr>
                <w:rFonts w:hint="default" w:ascii="Times New Roman" w:hAnsi="Times New Roman" w:cs="Times New Roman"/>
                <w:sz w:val="24"/>
                <w:szCs w:val="24"/>
              </w:rPr>
              <w:t>用</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相</w:t>
            </w:r>
            <w:r>
              <w:rPr>
                <w:rFonts w:hint="default" w:ascii="Times New Roman" w:hAnsi="Times New Roman" w:cs="Times New Roman"/>
                <w:sz w:val="24"/>
                <w:szCs w:val="24"/>
              </w:rPr>
              <w:t>结合的多层次冷链物流人才培养体系。开展多层次、宽领域国际交流合作，培养具有全球视野和国际供应链运作经验的高层次冷链物流人才。</w:t>
            </w:r>
          </w:p>
          <w:p w14:paraId="0FE3B26F">
            <w:pPr>
              <w:spacing w:line="440" w:lineRule="exact"/>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综上所述，</w:t>
            </w:r>
            <w:r>
              <w:rPr>
                <w:rFonts w:hint="eastAsia" w:ascii="Times New Roman" w:hAnsi="Times New Roman" w:cs="Times New Roman"/>
                <w:sz w:val="24"/>
                <w:szCs w:val="24"/>
                <w:lang w:eastAsia="zh-CN"/>
              </w:rPr>
              <w:t>冷链物流工程</w:t>
            </w:r>
            <w:r>
              <w:rPr>
                <w:rFonts w:hint="default" w:ascii="Times New Roman" w:hAnsi="Times New Roman" w:cs="Times New Roman"/>
                <w:sz w:val="24"/>
                <w:szCs w:val="24"/>
              </w:rPr>
              <w:t>专业是未来冷链物流行业人才培养的</w:t>
            </w:r>
            <w:r>
              <w:rPr>
                <w:rFonts w:hint="default" w:ascii="Times New Roman" w:hAnsi="Times New Roman" w:cs="Times New Roman"/>
                <w:spacing w:val="-4"/>
                <w:sz w:val="24"/>
                <w:szCs w:val="24"/>
              </w:rPr>
              <w:t>重要</w:t>
            </w:r>
            <w:r>
              <w:rPr>
                <w:rFonts w:hint="default" w:ascii="Times New Roman" w:hAnsi="Times New Roman" w:cs="Times New Roman"/>
                <w:spacing w:val="-4"/>
                <w:sz w:val="24"/>
                <w:szCs w:val="24"/>
                <w:lang w:eastAsia="zh-CN"/>
              </w:rPr>
              <w:t>依托和</w:t>
            </w:r>
            <w:r>
              <w:rPr>
                <w:rFonts w:hint="default" w:ascii="Times New Roman" w:hAnsi="Times New Roman" w:cs="Times New Roman"/>
                <w:spacing w:val="-4"/>
                <w:sz w:val="24"/>
                <w:szCs w:val="24"/>
              </w:rPr>
              <w:t>方向</w:t>
            </w:r>
            <w:r>
              <w:rPr>
                <w:rFonts w:hint="default" w:ascii="Times New Roman" w:hAnsi="Times New Roman" w:cs="Times New Roman"/>
                <w:sz w:val="24"/>
                <w:szCs w:val="24"/>
              </w:rPr>
              <w:t>。在冷链物流行业迅速发展的背景下，相关企业和机构急需高素质的</w:t>
            </w:r>
            <w:r>
              <w:rPr>
                <w:rFonts w:hint="eastAsia" w:ascii="Times New Roman" w:hAnsi="Times New Roman" w:cs="Times New Roman"/>
                <w:sz w:val="24"/>
                <w:szCs w:val="24"/>
                <w:lang w:eastAsia="zh-CN"/>
              </w:rPr>
              <w:t>冷链物流工程</w:t>
            </w:r>
            <w:r>
              <w:rPr>
                <w:rFonts w:hint="default" w:ascii="Times New Roman" w:hAnsi="Times New Roman" w:cs="Times New Roman"/>
                <w:sz w:val="24"/>
                <w:szCs w:val="24"/>
              </w:rPr>
              <w:t>人才。因此，高校应该加强对</w:t>
            </w:r>
            <w:r>
              <w:rPr>
                <w:rFonts w:hint="eastAsia" w:ascii="Times New Roman" w:hAnsi="Times New Roman" w:cs="Times New Roman"/>
                <w:sz w:val="24"/>
                <w:szCs w:val="24"/>
                <w:lang w:eastAsia="zh-CN"/>
              </w:rPr>
              <w:t>冷链物流工程</w:t>
            </w:r>
            <w:r>
              <w:rPr>
                <w:rFonts w:hint="default" w:ascii="Times New Roman" w:hAnsi="Times New Roman" w:cs="Times New Roman"/>
                <w:sz w:val="24"/>
                <w:szCs w:val="24"/>
              </w:rPr>
              <w:t>专业人才的培养，建立一支专业化、高素质的</w:t>
            </w:r>
            <w:r>
              <w:rPr>
                <w:rFonts w:hint="eastAsia" w:ascii="Times New Roman" w:hAnsi="Times New Roman" w:cs="Times New Roman"/>
                <w:sz w:val="24"/>
                <w:szCs w:val="24"/>
                <w:lang w:eastAsia="zh-CN"/>
              </w:rPr>
              <w:t>冷链物流工程</w:t>
            </w:r>
            <w:r>
              <w:rPr>
                <w:rFonts w:hint="default" w:ascii="Times New Roman" w:hAnsi="Times New Roman" w:cs="Times New Roman"/>
                <w:sz w:val="24"/>
                <w:szCs w:val="24"/>
              </w:rPr>
              <w:t>人才队伍，推动中国冷链物流产业的高质量发展。</w:t>
            </w:r>
          </w:p>
          <w:p w14:paraId="7D73ADE8">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eastAsia="zh-CN"/>
              </w:rPr>
              <w:t>（四）</w:t>
            </w:r>
            <w:r>
              <w:rPr>
                <w:rFonts w:hint="eastAsia" w:ascii="Times New Roman" w:hAnsi="Times New Roman" w:cs="Times New Roman"/>
                <w:b/>
                <w:sz w:val="24"/>
                <w:szCs w:val="24"/>
                <w:lang w:val="en-US" w:eastAsia="zh-CN"/>
              </w:rPr>
              <w:t>冷链物流工程</w:t>
            </w:r>
            <w:r>
              <w:rPr>
                <w:rFonts w:hint="default" w:ascii="Times New Roman" w:hAnsi="Times New Roman" w:cs="Times New Roman"/>
                <w:b/>
                <w:sz w:val="24"/>
                <w:szCs w:val="24"/>
                <w:lang w:val="en-US"/>
              </w:rPr>
              <w:t>专业高素质复合型人才严重不足</w:t>
            </w:r>
          </w:p>
          <w:p w14:paraId="1E709D63">
            <w:pPr>
              <w:spacing w:line="360" w:lineRule="auto"/>
              <w:ind w:firstLine="482"/>
              <w:jc w:val="both"/>
              <w:rPr>
                <w:rFonts w:hint="default" w:ascii="Times New Roman" w:hAnsi="Times New Roman" w:cs="Times New Roman"/>
                <w:sz w:val="24"/>
                <w:szCs w:val="24"/>
              </w:rPr>
            </w:pPr>
            <w:r>
              <w:rPr>
                <w:rFonts w:hint="default" w:ascii="Times New Roman" w:hAnsi="Times New Roman" w:cs="Times New Roman"/>
                <w:sz w:val="24"/>
                <w:szCs w:val="24"/>
                <w:lang w:val="en-US"/>
              </w:rPr>
              <w:t>首先，</w:t>
            </w:r>
            <w:r>
              <w:rPr>
                <w:rFonts w:hint="default" w:ascii="Times New Roman" w:hAnsi="Times New Roman" w:cs="Times New Roman"/>
                <w:sz w:val="24"/>
                <w:szCs w:val="24"/>
              </w:rPr>
              <w:t>冷链产品安全对人才培养提出了新要求。当前，冷链物流承担着保障疫苗安全配送和食品稳定供应的艰巨任务，要求提高冷链物流专业服务和应急处置能力，规范市场运行秩序，完善全程追溯体系，更好满足城乡居民消费安全需要；其次，科技创新和数字转型激发冷链物流发展创新和人才创新。伴随新一轮科技革命和产业变革，大数据、物联网、5G、云计算等新技术快速推广，有效赋能冷链物流各领域、各环节，加快设施装备数字化转型和智慧化升级步伐，提高信息实时采集、动态监测效率，为实现冷链物流全链条温度可控、过程可视、源头可溯，提升仓储、运输、配送等环节一体化运作和精准管控能力提供了有力支撑；再次，随着全球能源问题和环境问题日益突出，碳达峰碳中和对冷链物流低碳化发展和高素质人才培养提出了新任务。冷链物流仓储、运输等环节能耗水平较高，在实现碳达峰、碳中和目标背景下，面临规模扩张和碳排放控制的突出矛盾，迫切需要企业优化用能结构，加强绿色节能设施设备、技术工艺研发和推广应用，推动包装减量化和循环使用，提高企业运行组织效率和集约化发展水平，加快减排降耗和低碳转型步伐，推进冷链物流运输结构调整，实现健康可持续发展。</w:t>
            </w:r>
          </w:p>
          <w:p w14:paraId="02121DBE">
            <w:pPr>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szCs w:val="24"/>
              </w:rPr>
              <w:t>这些新问题新形势对从事冷链物流领域的专业人才提出了更高的要求，然而目前，（1）</w:t>
            </w:r>
            <w:r>
              <w:rPr>
                <w:rFonts w:hint="default" w:ascii="Times New Roman" w:hAnsi="Times New Roman" w:cs="Times New Roman"/>
                <w:sz w:val="24"/>
              </w:rPr>
              <w:t>从专业背景看，冷链物流从业人员具有本专业教育背景的比例整体较低，相当一部分是从物流、市场营销、电子商务、信息技术、管理</w:t>
            </w:r>
            <w:r>
              <w:rPr>
                <w:rFonts w:hint="default" w:ascii="Times New Roman" w:hAnsi="Times New Roman" w:cs="Times New Roman"/>
                <w:sz w:val="24"/>
                <w:lang w:val="en-US" w:eastAsia="zh-CN"/>
              </w:rPr>
              <w:t>或其他</w:t>
            </w:r>
            <w:r>
              <w:rPr>
                <w:rFonts w:hint="default" w:ascii="Times New Roman" w:hAnsi="Times New Roman" w:cs="Times New Roman"/>
                <w:sz w:val="24"/>
              </w:rPr>
              <w:t>工科领域跨界转行，尚未获得相关的技能等级或技术职称。</w:t>
            </w:r>
            <w:r>
              <w:rPr>
                <w:rFonts w:hint="default" w:ascii="Times New Roman" w:hAnsi="Times New Roman" w:cs="Times New Roman"/>
                <w:color w:val="000000"/>
                <w:sz w:val="24"/>
              </w:rPr>
              <w:t>大多数冷链物流运营的管理人员是从普通物流转行而来，缺少专业冷链知识与培训，使得其对冷链物流的特性不熟悉，相关的专业化操作不规范，严重影响冷链物流的服务质量</w:t>
            </w:r>
            <w:r>
              <w:rPr>
                <w:rFonts w:hint="default" w:ascii="Times New Roman" w:hAnsi="Times New Roman" w:cs="Times New Roman"/>
                <w:color w:val="000000"/>
                <w:sz w:val="24"/>
                <w:lang w:eastAsia="zh-CN"/>
              </w:rPr>
              <w:t>。</w:t>
            </w:r>
            <w:r>
              <w:rPr>
                <w:rFonts w:hint="default" w:ascii="Times New Roman" w:hAnsi="Times New Roman" w:cs="Times New Roman"/>
                <w:color w:val="000000"/>
                <w:sz w:val="24"/>
              </w:rPr>
              <w:t>因此</w:t>
            </w:r>
            <w:r>
              <w:rPr>
                <w:rFonts w:hint="default" w:ascii="Times New Roman" w:hAnsi="Times New Roman" w:cs="Times New Roman"/>
                <w:color w:val="000000"/>
                <w:sz w:val="24"/>
                <w:lang w:eastAsia="zh-CN"/>
              </w:rPr>
              <w:t>，</w:t>
            </w:r>
            <w:r>
              <w:rPr>
                <w:rFonts w:hint="default" w:ascii="Times New Roman" w:hAnsi="Times New Roman" w:cs="Times New Roman"/>
                <w:sz w:val="24"/>
              </w:rPr>
              <w:t>现有</w:t>
            </w:r>
            <w:r>
              <w:rPr>
                <w:rFonts w:hint="default" w:ascii="Times New Roman" w:hAnsi="Times New Roman" w:cs="Times New Roman"/>
                <w:sz w:val="24"/>
                <w:lang w:val="en-US" w:eastAsia="zh-CN"/>
              </w:rPr>
              <w:t>企业从业人员</w:t>
            </w:r>
            <w:r>
              <w:rPr>
                <w:rFonts w:hint="default" w:ascii="Times New Roman" w:hAnsi="Times New Roman" w:cs="Times New Roman"/>
                <w:sz w:val="24"/>
              </w:rPr>
              <w:t>的专业背景极为欠缺，能</w:t>
            </w:r>
            <w:r>
              <w:rPr>
                <w:rFonts w:hint="default" w:ascii="Times New Roman" w:hAnsi="Times New Roman" w:cs="Times New Roman"/>
                <w:sz w:val="24"/>
                <w:lang w:val="en-US" w:eastAsia="zh-CN"/>
              </w:rPr>
              <w:t>力</w:t>
            </w:r>
            <w:r>
              <w:rPr>
                <w:rFonts w:hint="default" w:ascii="Times New Roman" w:hAnsi="Times New Roman" w:cs="Times New Roman"/>
                <w:sz w:val="24"/>
              </w:rPr>
              <w:t>水平</w:t>
            </w:r>
            <w:r>
              <w:rPr>
                <w:rFonts w:hint="default" w:ascii="Times New Roman" w:hAnsi="Times New Roman" w:cs="Times New Roman"/>
                <w:sz w:val="24"/>
                <w:lang w:val="en-US" w:eastAsia="zh-CN"/>
              </w:rPr>
              <w:t>相对</w:t>
            </w:r>
            <w:r>
              <w:rPr>
                <w:rFonts w:hint="default" w:ascii="Times New Roman" w:hAnsi="Times New Roman" w:cs="Times New Roman"/>
                <w:sz w:val="24"/>
              </w:rPr>
              <w:t>偏低，专业人才质量亟待提高。（2）从高校专业设置情况看，</w:t>
            </w:r>
            <w:r>
              <w:rPr>
                <w:rFonts w:hint="default" w:ascii="Times New Roman" w:hAnsi="Times New Roman" w:cs="Times New Roman"/>
                <w:sz w:val="24"/>
                <w:szCs w:val="24"/>
              </w:rPr>
              <w:t>国内本科院校中</w:t>
            </w:r>
            <w:r>
              <w:rPr>
                <w:rFonts w:hint="default" w:ascii="Times New Roman" w:hAnsi="Times New Roman" w:cs="Times New Roman"/>
                <w:sz w:val="24"/>
                <w:szCs w:val="24"/>
                <w:lang w:val="en-US" w:eastAsia="zh-CN"/>
              </w:rPr>
              <w:t>尚无</w:t>
            </w:r>
            <w:r>
              <w:rPr>
                <w:rFonts w:hint="eastAsia" w:ascii="Times New Roman" w:hAnsi="Times New Roman" w:cs="Times New Roman"/>
                <w:sz w:val="24"/>
                <w:szCs w:val="24"/>
                <w:lang w:eastAsia="zh-CN"/>
              </w:rPr>
              <w:t>冷链物流工程</w:t>
            </w:r>
            <w:r>
              <w:rPr>
                <w:rFonts w:hint="default" w:ascii="Times New Roman" w:hAnsi="Times New Roman" w:cs="Times New Roman"/>
                <w:sz w:val="24"/>
                <w:szCs w:val="24"/>
                <w:lang w:val="en-US" w:eastAsia="zh-CN"/>
              </w:rPr>
              <w:t>的相关</w:t>
            </w:r>
            <w:r>
              <w:rPr>
                <w:rFonts w:hint="default" w:ascii="Times New Roman" w:hAnsi="Times New Roman" w:cs="Times New Roman"/>
                <w:sz w:val="24"/>
                <w:szCs w:val="24"/>
              </w:rPr>
              <w:t>专业</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部分高校在物流管理相关专业中</w:t>
            </w:r>
            <w:r>
              <w:rPr>
                <w:rFonts w:hint="default" w:ascii="Times New Roman" w:hAnsi="Times New Roman" w:cs="Times New Roman"/>
                <w:sz w:val="24"/>
                <w:szCs w:val="24"/>
              </w:rPr>
              <w:t>开设</w:t>
            </w:r>
            <w:r>
              <w:rPr>
                <w:rFonts w:hint="default" w:ascii="Times New Roman" w:hAnsi="Times New Roman" w:cs="Times New Roman"/>
                <w:sz w:val="24"/>
                <w:szCs w:val="24"/>
                <w:lang w:val="en-US" w:eastAsia="zh-CN"/>
              </w:rPr>
              <w:t>了</w:t>
            </w:r>
            <w:r>
              <w:rPr>
                <w:rFonts w:hint="default" w:ascii="Times New Roman" w:hAnsi="Times New Roman" w:cs="Times New Roman"/>
                <w:sz w:val="24"/>
                <w:szCs w:val="24"/>
              </w:rPr>
              <w:t>冷链物流</w:t>
            </w:r>
            <w:r>
              <w:rPr>
                <w:rFonts w:hint="default" w:ascii="Times New Roman" w:hAnsi="Times New Roman" w:cs="Times New Roman"/>
                <w:sz w:val="24"/>
                <w:szCs w:val="24"/>
                <w:lang w:val="en-US" w:eastAsia="zh-CN"/>
              </w:rPr>
              <w:t>方面的课程，但系统性不够</w:t>
            </w:r>
            <w:r>
              <w:rPr>
                <w:rFonts w:hint="default" w:ascii="Times New Roman" w:hAnsi="Times New Roman" w:cs="Times New Roman"/>
                <w:sz w:val="24"/>
                <w:szCs w:val="24"/>
              </w:rPr>
              <w:t>，师资力量薄弱</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从而</w:t>
            </w:r>
            <w:r>
              <w:rPr>
                <w:rFonts w:hint="default" w:ascii="Times New Roman" w:hAnsi="Times New Roman" w:cs="Times New Roman"/>
                <w:sz w:val="24"/>
                <w:szCs w:val="24"/>
              </w:rPr>
              <w:t>导致高素质复合型</w:t>
            </w:r>
            <w:r>
              <w:rPr>
                <w:rFonts w:hint="default" w:ascii="Times New Roman" w:hAnsi="Times New Roman" w:cs="Times New Roman"/>
                <w:sz w:val="24"/>
                <w:szCs w:val="24"/>
                <w:lang w:val="en-US" w:eastAsia="zh-CN"/>
              </w:rPr>
              <w:t>的</w:t>
            </w:r>
            <w:r>
              <w:rPr>
                <w:rFonts w:hint="default" w:ascii="Times New Roman" w:hAnsi="Times New Roman" w:cs="Times New Roman"/>
                <w:sz w:val="24"/>
                <w:szCs w:val="24"/>
              </w:rPr>
              <w:t>冷链物流人才严重供给不足，制约了冷链物流行业的高质量发展。</w:t>
            </w:r>
            <w:r>
              <w:rPr>
                <w:rFonts w:hint="default" w:ascii="Times New Roman" w:hAnsi="Times New Roman" w:cs="Times New Roman"/>
                <w:sz w:val="24"/>
              </w:rPr>
              <w:t>湖北虽然是教育大省，但在冷链物流人才的培养和理念上缺少实践性和创新性。目前全省开设物流管理专业、物流工程专业及</w:t>
            </w:r>
            <w:r>
              <w:rPr>
                <w:rFonts w:hint="default" w:ascii="Times New Roman" w:hAnsi="Times New Roman" w:cs="Times New Roman"/>
                <w:sz w:val="24"/>
                <w:lang w:val="en-US" w:eastAsia="zh-CN"/>
              </w:rPr>
              <w:t>开展</w:t>
            </w:r>
            <w:r>
              <w:rPr>
                <w:rFonts w:hint="default" w:ascii="Times New Roman" w:hAnsi="Times New Roman" w:cs="Times New Roman"/>
                <w:sz w:val="24"/>
              </w:rPr>
              <w:t>相关科研的高校共有1</w:t>
            </w:r>
            <w:r>
              <w:rPr>
                <w:rFonts w:hint="default" w:ascii="Times New Roman" w:hAnsi="Times New Roman" w:cs="Times New Roman"/>
                <w:sz w:val="24"/>
                <w:lang w:val="en-US"/>
              </w:rPr>
              <w:t>2</w:t>
            </w:r>
            <w:r>
              <w:rPr>
                <w:rFonts w:hint="default" w:ascii="Times New Roman" w:hAnsi="Times New Roman" w:cs="Times New Roman"/>
                <w:sz w:val="24"/>
              </w:rPr>
              <w:t>所</w:t>
            </w:r>
            <w:r>
              <w:rPr>
                <w:rFonts w:hint="default" w:ascii="Times New Roman" w:hAnsi="Times New Roman" w:cs="Times New Roman"/>
                <w:sz w:val="24"/>
                <w:lang w:eastAsia="zh-CN"/>
              </w:rPr>
              <w:t>，</w:t>
            </w:r>
            <w:r>
              <w:rPr>
                <w:rFonts w:hint="default" w:ascii="Times New Roman" w:hAnsi="Times New Roman" w:cs="Times New Roman"/>
                <w:sz w:val="24"/>
              </w:rPr>
              <w:t>而专门针对冷链物流方向的</w:t>
            </w:r>
            <w:r>
              <w:rPr>
                <w:rFonts w:hint="default" w:ascii="Times New Roman" w:hAnsi="Times New Roman" w:cs="Times New Roman"/>
                <w:sz w:val="24"/>
                <w:lang w:val="en-US" w:eastAsia="zh-CN"/>
              </w:rPr>
              <w:t>人才</w:t>
            </w:r>
            <w:r>
              <w:rPr>
                <w:rFonts w:hint="default" w:ascii="Times New Roman" w:hAnsi="Times New Roman" w:cs="Times New Roman"/>
                <w:sz w:val="24"/>
              </w:rPr>
              <w:t>培养几乎没有。</w:t>
            </w:r>
          </w:p>
          <w:p w14:paraId="64D94DE4">
            <w:pPr>
              <w:spacing w:line="360" w:lineRule="auto"/>
              <w:ind w:firstLine="480" w:firstLineChars="200"/>
              <w:jc w:val="both"/>
              <w:rPr>
                <w:rFonts w:hint="default" w:ascii="Times New Roman" w:hAnsi="Times New Roman" w:cs="Times New Roman"/>
                <w:sz w:val="24"/>
              </w:rPr>
            </w:pPr>
          </w:p>
          <w:p w14:paraId="50A638EE">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b/>
                <w:sz w:val="24"/>
                <w:szCs w:val="24"/>
              </w:rPr>
              <w:t>二、申请增设专业的建设基础</w:t>
            </w:r>
          </w:p>
          <w:p w14:paraId="46E560DC">
            <w:pPr>
              <w:pStyle w:val="14"/>
              <w:widowControl/>
              <w:spacing w:line="440" w:lineRule="exact"/>
              <w:ind w:firstLine="480" w:firstLineChars="200"/>
              <w:jc w:val="both"/>
              <w:rPr>
                <w:rFonts w:hint="default" w:ascii="Times New Roman" w:hAnsi="Times New Roman" w:cs="Times New Roman"/>
                <w:sz w:val="24"/>
              </w:rPr>
            </w:pPr>
            <w:r>
              <w:rPr>
                <w:rFonts w:hint="default" w:ascii="Times New Roman" w:hAnsi="Times New Roman" w:cs="Times New Roman"/>
                <w:sz w:val="24"/>
              </w:rPr>
              <w:t>近几年，武汉商学院</w:t>
            </w:r>
            <w:r>
              <w:rPr>
                <w:rFonts w:hint="default" w:ascii="Times New Roman" w:hAnsi="Times New Roman" w:cs="Times New Roman"/>
                <w:sz w:val="24"/>
                <w:szCs w:val="24"/>
              </w:rPr>
              <w:t>聚焦应用型人才培养，</w:t>
            </w:r>
            <w:r>
              <w:rPr>
                <w:rFonts w:hint="default" w:ascii="Times New Roman" w:hAnsi="Times New Roman" w:cs="Times New Roman"/>
                <w:sz w:val="24"/>
              </w:rPr>
              <w:t>设有13个教学学院，开设有40个本科专业，覆盖管理学、经济学、工学、教育学、文学、艺术学、理学、农学等学科门类。</w:t>
            </w:r>
            <w:r>
              <w:rPr>
                <w:rFonts w:hint="default" w:ascii="Times New Roman" w:hAnsi="Times New Roman" w:cs="Times New Roman"/>
                <w:sz w:val="24"/>
                <w:lang w:val="en-US" w:eastAsia="zh-CN"/>
              </w:rPr>
              <w:t>学校</w:t>
            </w:r>
            <w:r>
              <w:rPr>
                <w:rFonts w:hint="default" w:ascii="Times New Roman" w:hAnsi="Times New Roman" w:cs="Times New Roman"/>
                <w:sz w:val="24"/>
              </w:rPr>
              <w:t>坚持“转型提升、内涵发展、商科特色、开放办学”的发展战略，以建设“特色鲜明、行业知名”的一流应用型商科城市大学</w:t>
            </w:r>
            <w:r>
              <w:rPr>
                <w:rFonts w:hint="default" w:ascii="Times New Roman" w:hAnsi="Times New Roman" w:cs="Times New Roman"/>
                <w:sz w:val="24"/>
                <w:lang w:val="en-US" w:eastAsia="zh-CN"/>
              </w:rPr>
              <w:t>为目标</w:t>
            </w:r>
            <w:r>
              <w:rPr>
                <w:rFonts w:hint="default" w:ascii="Times New Roman" w:hAnsi="Times New Roman" w:cs="Times New Roman"/>
                <w:sz w:val="24"/>
              </w:rPr>
              <w:t>，以现代服务业为</w:t>
            </w:r>
            <w:r>
              <w:rPr>
                <w:rFonts w:hint="default" w:ascii="Times New Roman" w:hAnsi="Times New Roman" w:cs="Times New Roman"/>
                <w:spacing w:val="-3"/>
                <w:sz w:val="24"/>
                <w:szCs w:val="24"/>
                <w:lang w:eastAsia="zh-CN"/>
              </w:rPr>
              <w:t>主要</w:t>
            </w:r>
            <w:r>
              <w:rPr>
                <w:rFonts w:hint="default" w:ascii="Times New Roman" w:hAnsi="Times New Roman" w:cs="Times New Roman"/>
                <w:sz w:val="24"/>
              </w:rPr>
              <w:t>面向，以专业与课程建设为核心，以“产教融合、协同育人”为主要路径，努力为区域经济社会发展培养高素质应用型人才。学校专业建设和发展紧密贴合地方经济社会的需要，立足湖北武汉，面向包括低碳节能环保在内的湖北省支柱产业和新兴产业，重点推进生产性服务业人才的培养。</w:t>
            </w:r>
          </w:p>
          <w:p w14:paraId="533E1DF9">
            <w:pPr>
              <w:pStyle w:val="14"/>
              <w:widowControl/>
              <w:spacing w:line="440" w:lineRule="exact"/>
              <w:ind w:firstLine="480" w:firstLineChars="200"/>
              <w:jc w:val="both"/>
              <w:rPr>
                <w:rFonts w:hint="default" w:ascii="Times New Roman" w:hAnsi="Times New Roman" w:cs="Times New Roman"/>
                <w:sz w:val="24"/>
              </w:rPr>
            </w:pPr>
            <w:r>
              <w:rPr>
                <w:rFonts w:hint="default" w:ascii="Times New Roman" w:hAnsi="Times New Roman" w:cs="Times New Roman"/>
                <w:sz w:val="24"/>
              </w:rPr>
              <w:t>学校和学院多次组织骨干教师赴国内外高校、企业、研究院所和专业协会开展关于冷链物流等方面的学习和培训，通过学习国内外冷链物流领域的先进人才培养思路和方法、先进学科建设经验和队伍建设经验，从而提升了本校和本院教师的知识水平，开阔了教师的国际视野，为新专业的组建积累了宝贵的办学经验。</w:t>
            </w:r>
          </w:p>
          <w:p w14:paraId="5F068042">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lang w:eastAsia="zh-CN"/>
              </w:rPr>
              <w:t>（</w:t>
            </w:r>
            <w:r>
              <w:rPr>
                <w:rFonts w:hint="default" w:ascii="Times New Roman" w:hAnsi="Times New Roman" w:cs="Times New Roman"/>
                <w:b/>
                <w:sz w:val="24"/>
                <w:szCs w:val="24"/>
                <w:lang w:val="en-US" w:eastAsia="zh-CN"/>
              </w:rPr>
              <w:t>一</w:t>
            </w:r>
            <w:r>
              <w:rPr>
                <w:rFonts w:hint="default" w:ascii="Times New Roman" w:hAnsi="Times New Roman" w:cs="Times New Roman"/>
                <w:b/>
                <w:sz w:val="24"/>
                <w:szCs w:val="24"/>
                <w:lang w:eastAsia="zh-CN"/>
              </w:rPr>
              <w:t>）</w:t>
            </w:r>
            <w:r>
              <w:rPr>
                <w:rFonts w:hint="default" w:ascii="Times New Roman" w:hAnsi="Times New Roman" w:cs="Times New Roman"/>
                <w:b/>
                <w:color w:val="000000"/>
                <w:sz w:val="24"/>
              </w:rPr>
              <w:t>专业建设</w:t>
            </w:r>
            <w:r>
              <w:rPr>
                <w:rFonts w:hint="default" w:ascii="Times New Roman" w:hAnsi="Times New Roman" w:cs="Times New Roman"/>
                <w:b/>
                <w:sz w:val="24"/>
                <w:szCs w:val="24"/>
              </w:rPr>
              <w:t>底蕴</w:t>
            </w:r>
            <w:r>
              <w:rPr>
                <w:rFonts w:hint="default" w:ascii="Times New Roman" w:hAnsi="Times New Roman" w:cs="Times New Roman"/>
                <w:b/>
                <w:color w:val="000000"/>
                <w:sz w:val="24"/>
              </w:rPr>
              <w:t>深厚，增设专业具有良好的建设基础</w:t>
            </w:r>
          </w:p>
          <w:p w14:paraId="1E345199">
            <w:pPr>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武汉商学院经过多年的发展，形成了以建筑环境与能源应用工程（省级一流专业建设点）、物流管理（省级一流专业建设点）、食品质量与安全、数据科学与大数据技术等专业为基础的教学平台，并建立了武汉市建筑空调系统节能工程技术研究中心、生鲜农产品智慧冷链物流信息服务平台、武汉市传统食品工业化工程技术研究中心、节能与新能源技术研究中心、武汉智慧物流与供应链研究中心等多学科融合的科研平台，为建设</w:t>
            </w:r>
            <w:r>
              <w:rPr>
                <w:rFonts w:hint="eastAsia" w:ascii="Times New Roman" w:hAnsi="Times New Roman" w:cs="Times New Roman"/>
                <w:sz w:val="24"/>
                <w:szCs w:val="24"/>
                <w:lang w:eastAsia="zh-CN"/>
              </w:rPr>
              <w:t>冷链物流工程</w:t>
            </w:r>
            <w:r>
              <w:rPr>
                <w:rFonts w:hint="default" w:ascii="Times New Roman" w:hAnsi="Times New Roman" w:cs="Times New Roman"/>
                <w:sz w:val="24"/>
                <w:szCs w:val="24"/>
              </w:rPr>
              <w:t>特色学科专业奠定坚实基础。多学科平台专业方向涉及冷链物流中的物流、资金流、信息流及食品检测、制冷空调与低温冷冻技术、冷链信息技术等各要素。</w:t>
            </w:r>
          </w:p>
          <w:p w14:paraId="503EF076">
            <w:pPr>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因此，增设专业将以“建筑环境与能源应用工程专业”为建设基础，整合冷链物流所涉及的相关专业开展增设专业的建设工作。增设专业的历史起源可追溯至1963年。1963年，武汉商业服务学院开设“制冷与空调技术专业”，面向湖北省培养制冷空调领域技能型人才。2013年，武汉商业服务学院提升办学层次，升格为本科武汉商学院。2014年，在原“制冷与空调技术专业”的基础上，成功获批设置建筑环境与能源应用工程专业。2019年，建筑环境与能源应用工程专业教学团队获批湖北省优秀教学团队。2021年，建筑环境与能源应用工程专业获批湖北省一流专业建设点。</w:t>
            </w:r>
          </w:p>
          <w:p w14:paraId="23946168">
            <w:pPr>
              <w:spacing w:line="440" w:lineRule="exact"/>
              <w:ind w:firstLine="480"/>
              <w:jc w:val="both"/>
              <w:rPr>
                <w:rFonts w:hint="default" w:ascii="Times New Roman" w:hAnsi="Times New Roman" w:cs="Times New Roman"/>
                <w:sz w:val="24"/>
                <w:szCs w:val="24"/>
              </w:rPr>
            </w:pPr>
            <w:r>
              <w:rPr>
                <w:rFonts w:hint="default" w:ascii="Times New Roman" w:hAnsi="Times New Roman" w:cs="Times New Roman"/>
                <w:sz w:val="24"/>
                <w:szCs w:val="24"/>
              </w:rPr>
              <w:t>新专业申报工作完备，根据冷链物流行业企业的需求，学院开展了</w:t>
            </w:r>
            <w:r>
              <w:rPr>
                <w:rFonts w:hint="eastAsia" w:ascii="Times New Roman" w:hAnsi="Times New Roman" w:cs="Times New Roman"/>
                <w:sz w:val="24"/>
                <w:szCs w:val="24"/>
                <w:lang w:eastAsia="zh-CN"/>
              </w:rPr>
              <w:t>冷链物流工程</w:t>
            </w:r>
            <w:r>
              <w:rPr>
                <w:rFonts w:hint="default" w:ascii="Times New Roman" w:hAnsi="Times New Roman" w:cs="Times New Roman"/>
                <w:sz w:val="24"/>
                <w:szCs w:val="24"/>
              </w:rPr>
              <w:t>专业人才培养方案的调研、研讨和制定工作，多次邀请行业专家、高校学者召开关于</w:t>
            </w:r>
            <w:r>
              <w:rPr>
                <w:rFonts w:hint="eastAsia" w:ascii="Times New Roman" w:hAnsi="Times New Roman" w:cs="Times New Roman"/>
                <w:sz w:val="24"/>
                <w:szCs w:val="24"/>
                <w:lang w:eastAsia="zh-CN"/>
              </w:rPr>
              <w:t>冷链物流工程</w:t>
            </w:r>
            <w:r>
              <w:rPr>
                <w:rFonts w:hint="default" w:ascii="Times New Roman" w:hAnsi="Times New Roman" w:cs="Times New Roman"/>
                <w:sz w:val="24"/>
                <w:szCs w:val="24"/>
              </w:rPr>
              <w:t>人才培养计划及培养方案研讨会，对</w:t>
            </w:r>
            <w:r>
              <w:rPr>
                <w:rFonts w:hint="eastAsia" w:ascii="Times New Roman" w:hAnsi="Times New Roman" w:cs="Times New Roman"/>
                <w:sz w:val="24"/>
                <w:szCs w:val="24"/>
                <w:lang w:eastAsia="zh-CN"/>
              </w:rPr>
              <w:t>冷链物流工程</w:t>
            </w:r>
            <w:r>
              <w:rPr>
                <w:rFonts w:hint="default" w:ascii="Times New Roman" w:hAnsi="Times New Roman" w:cs="Times New Roman"/>
                <w:sz w:val="24"/>
                <w:szCs w:val="24"/>
              </w:rPr>
              <w:t>专业人才培养方案达成了共识，该方案能较好地满足专业人才培养目标和要求。</w:t>
            </w:r>
          </w:p>
          <w:p w14:paraId="2D171877">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lang w:eastAsia="zh-CN"/>
              </w:rPr>
              <w:t>（</w:t>
            </w:r>
            <w:r>
              <w:rPr>
                <w:rFonts w:hint="default" w:ascii="Times New Roman" w:hAnsi="Times New Roman" w:cs="Times New Roman"/>
                <w:b/>
                <w:sz w:val="24"/>
                <w:szCs w:val="24"/>
                <w:lang w:val="en-US" w:eastAsia="zh-CN"/>
              </w:rPr>
              <w:t>二）</w:t>
            </w:r>
            <w:r>
              <w:rPr>
                <w:rFonts w:hint="default" w:ascii="Times New Roman" w:hAnsi="Times New Roman" w:cs="Times New Roman"/>
                <w:b/>
                <w:sz w:val="24"/>
                <w:szCs w:val="24"/>
              </w:rPr>
              <w:t>增设专业建设目标清晰，学科发展方向明确</w:t>
            </w:r>
          </w:p>
          <w:p w14:paraId="51A38B9B">
            <w:pPr>
              <w:snapToGrid w:val="0"/>
              <w:spacing w:line="440" w:lineRule="exact"/>
              <w:ind w:firstLine="480" w:firstLineChars="200"/>
              <w:jc w:val="both"/>
              <w:rPr>
                <w:rFonts w:hint="default" w:ascii="Times New Roman" w:hAnsi="Times New Roman" w:cs="Times New Roman"/>
                <w:sz w:val="24"/>
              </w:rPr>
            </w:pPr>
            <w:r>
              <w:rPr>
                <w:rFonts w:hint="default" w:ascii="Times New Roman" w:hAnsi="Times New Roman" w:cs="Times New Roman"/>
                <w:sz w:val="24"/>
              </w:rPr>
              <w:t>专业以成果导向（OBE）理念为指导，按照国家质量标准、专业指导性规范和行业发展对专业知识体系的要求，构建以培养学生工程能力和创新能力为核心的人才培养模式，将执业工程师的知识、能力、素质的学习要求贯穿于整个课程体系中，以培养和提高学生的工程能力和职业素养。</w:t>
            </w:r>
          </w:p>
          <w:p w14:paraId="43D79889">
            <w:pPr>
              <w:snapToGrid w:val="0"/>
              <w:spacing w:line="440" w:lineRule="exact"/>
              <w:ind w:firstLine="480" w:firstLineChars="200"/>
              <w:jc w:val="both"/>
              <w:rPr>
                <w:rFonts w:hint="default" w:ascii="Times New Roman" w:hAnsi="Times New Roman" w:cs="Times New Roman"/>
                <w:sz w:val="24"/>
              </w:rPr>
            </w:pPr>
            <w:r>
              <w:rPr>
                <w:rFonts w:hint="default" w:ascii="Times New Roman" w:hAnsi="Times New Roman" w:cs="Times New Roman"/>
                <w:sz w:val="24"/>
              </w:rPr>
              <w:t>依据充分的调研和论证，</w:t>
            </w:r>
            <w:r>
              <w:rPr>
                <w:rFonts w:hint="eastAsia" w:ascii="Times New Roman" w:hAnsi="Times New Roman" w:cs="Times New Roman"/>
                <w:sz w:val="24"/>
                <w:lang w:eastAsia="zh-CN"/>
              </w:rPr>
              <w:t>冷链物流工程</w:t>
            </w:r>
            <w:r>
              <w:rPr>
                <w:rFonts w:hint="default" w:ascii="Times New Roman" w:hAnsi="Times New Roman" w:cs="Times New Roman"/>
                <w:sz w:val="24"/>
              </w:rPr>
              <w:t>专业按照冷链物流行业发展对应用型人才的需求，立足武汉、面向湖北</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辐射全国</w:t>
            </w:r>
            <w:r>
              <w:rPr>
                <w:rFonts w:hint="default" w:ascii="Times New Roman" w:hAnsi="Times New Roman" w:cs="Times New Roman"/>
                <w:sz w:val="24"/>
              </w:rPr>
              <w:t>，培养适应市场需要，德、智、体、美、劳全面发展，</w:t>
            </w:r>
            <w:r>
              <w:rPr>
                <w:rFonts w:hint="eastAsia" w:ascii="Times New Roman" w:hAnsi="Times New Roman" w:cs="Times New Roman"/>
                <w:sz w:val="24"/>
                <w:lang w:eastAsia="zh-CN"/>
              </w:rPr>
              <w:t>冷链物流工程</w:t>
            </w:r>
            <w:r>
              <w:rPr>
                <w:rFonts w:hint="default" w:ascii="Times New Roman" w:hAnsi="Times New Roman" w:cs="Times New Roman"/>
                <w:sz w:val="24"/>
              </w:rPr>
              <w:t>专业基本理论、基本知识和基本能力扎实，具有创新意识、创业精神、数智化思维和社会责任感，敬业精神强、实践能力强、服务意识强，能在冷链物流行业的工程建设公司、运营公司、设备制造企业、能源管理公司、物流规划</w:t>
            </w:r>
            <w:r>
              <w:rPr>
                <w:rFonts w:hint="default" w:ascii="Times New Roman" w:hAnsi="Times New Roman" w:cs="Times New Roman"/>
                <w:sz w:val="24"/>
                <w:lang w:val="en-US" w:eastAsia="zh-CN"/>
              </w:rPr>
              <w:t>与</w:t>
            </w:r>
            <w:r>
              <w:rPr>
                <w:rFonts w:hint="default" w:ascii="Times New Roman" w:hAnsi="Times New Roman" w:cs="Times New Roman"/>
                <w:sz w:val="24"/>
              </w:rPr>
              <w:t>设计研究院等单位，从事运行管理、系统保障、规划设计、施工安装及研发制造等技术或管理岗位工作</w:t>
            </w:r>
            <w:r>
              <w:rPr>
                <w:rFonts w:hint="eastAsia" w:ascii="Times New Roman" w:hAnsi="Times New Roman" w:cs="Times New Roman"/>
                <w:sz w:val="24"/>
                <w:lang w:val="en-US" w:eastAsia="zh-CN"/>
              </w:rPr>
              <w:t>的</w:t>
            </w:r>
            <w:r>
              <w:rPr>
                <w:rFonts w:hint="default" w:ascii="Times New Roman" w:hAnsi="Times New Roman" w:cs="Times New Roman"/>
                <w:sz w:val="24"/>
              </w:rPr>
              <w:t>高素质复合型应用型人才。</w:t>
            </w:r>
          </w:p>
          <w:p w14:paraId="3732B7B8">
            <w:pPr>
              <w:spacing w:line="440" w:lineRule="exact"/>
              <w:ind w:firstLine="480" w:firstLineChars="200"/>
              <w:jc w:val="both"/>
              <w:rPr>
                <w:rFonts w:hint="default" w:ascii="Times New Roman" w:hAnsi="Times New Roman" w:cs="Times New Roman"/>
                <w:sz w:val="24"/>
                <w:lang w:val="en-US"/>
              </w:rPr>
            </w:pPr>
            <w:r>
              <w:rPr>
                <w:rFonts w:hint="default" w:ascii="Times New Roman" w:hAnsi="Times New Roman" w:cs="Times New Roman"/>
                <w:sz w:val="24"/>
                <w:lang w:val="en-US"/>
              </w:rPr>
              <w:t>在冷链物流发展的新形势下，科学制定课程体系和教学内容，考核量化符合新工科发展要求。从冷链物流人才的职业能力素质看，冷链物流岗位能力素质主要包括冷链供应链管理、制冷及低温冷冻技术、食品科技和数字化信息技术等多方面，这些专业能力与知识体系之间既相互独立又相互融合，考验的是的学科交叉与统筹运用的综合能力，对专业性的要求极高。</w:t>
            </w:r>
          </w:p>
          <w:p w14:paraId="441C9387">
            <w:pPr>
              <w:snapToGrid w:val="0"/>
              <w:spacing w:line="440" w:lineRule="exact"/>
              <w:ind w:firstLine="480" w:firstLineChars="200"/>
              <w:jc w:val="both"/>
              <w:rPr>
                <w:rFonts w:hint="default" w:ascii="Times New Roman" w:hAnsi="Times New Roman" w:cs="Times New Roman"/>
                <w:sz w:val="24"/>
              </w:rPr>
            </w:pPr>
            <w:r>
              <w:rPr>
                <w:rFonts w:hint="default" w:ascii="Times New Roman" w:hAnsi="Times New Roman" w:cs="Times New Roman"/>
                <w:sz w:val="24"/>
              </w:rPr>
              <w:t>校内学习</w:t>
            </w:r>
            <w:r>
              <w:rPr>
                <w:rFonts w:hint="eastAsia" w:ascii="Times New Roman" w:hAnsi="Times New Roman" w:cs="Times New Roman"/>
                <w:sz w:val="24"/>
                <w:lang w:val="en-US" w:eastAsia="zh-CN"/>
              </w:rPr>
              <w:t>的</w:t>
            </w:r>
            <w:r>
              <w:rPr>
                <w:rFonts w:hint="default" w:ascii="Times New Roman" w:hAnsi="Times New Roman" w:cs="Times New Roman"/>
                <w:sz w:val="24"/>
              </w:rPr>
              <w:t>重点</w:t>
            </w:r>
            <w:r>
              <w:rPr>
                <w:rFonts w:hint="eastAsia" w:ascii="Times New Roman" w:hAnsi="Times New Roman" w:cs="Times New Roman"/>
                <w:sz w:val="24"/>
                <w:lang w:val="en-US" w:eastAsia="zh-CN"/>
              </w:rPr>
              <w:t>是</w:t>
            </w:r>
            <w:r>
              <w:rPr>
                <w:rFonts w:hint="default" w:ascii="Times New Roman" w:hAnsi="Times New Roman" w:cs="Times New Roman"/>
                <w:sz w:val="24"/>
              </w:rPr>
              <w:t>学习专业基础知识和专业技术能力，掌握本专业岗位应具备的知识、素质与核心能力。结合工程的实际背景，安排学生到</w:t>
            </w:r>
            <w:r>
              <w:rPr>
                <w:rFonts w:hint="default" w:ascii="Times New Roman" w:hAnsi="Times New Roman" w:cs="Times New Roman"/>
                <w:sz w:val="24"/>
                <w:lang w:val="en-US" w:eastAsia="zh-CN"/>
              </w:rPr>
              <w:t>冷链物流</w:t>
            </w:r>
            <w:r>
              <w:rPr>
                <w:rFonts w:hint="default" w:ascii="Times New Roman" w:hAnsi="Times New Roman" w:cs="Times New Roman"/>
                <w:sz w:val="24"/>
              </w:rPr>
              <w:t>行业相关企业进行专业认知实习、生产实习、毕业实习以及毕业设计（论文），参加工程项目的设计、施工、安装、设备调试、运行管理等活动，强化学生工程实践能力、工程设计能力和工程创新能力的训练。</w:t>
            </w:r>
          </w:p>
          <w:p w14:paraId="34BD619D">
            <w:pPr>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增设专业在人才培养过程中，将凝练并体现“三二二”的特色，即：“三项依托”：依托区域产业，培养现代工程思维；依托研究课题，培养科技创新素质；依托工程实践，培养岗位职业能力。“双程结合”：以课程设计为引导，以实践教学为抓手，课程与工程结合，提升学生工程设计、施工与管理能力。“双创融通”：以学科竞赛为途径，竞赛项目与企业技术攻关相结合，做到创新创业两融通。</w:t>
            </w:r>
          </w:p>
          <w:p w14:paraId="5056B9FD">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lang w:eastAsia="zh-CN"/>
              </w:rPr>
              <w:t>（</w:t>
            </w:r>
            <w:r>
              <w:rPr>
                <w:rFonts w:hint="default" w:ascii="Times New Roman" w:hAnsi="Times New Roman" w:cs="Times New Roman"/>
                <w:b/>
                <w:sz w:val="24"/>
                <w:szCs w:val="24"/>
                <w:lang w:val="en-US" w:eastAsia="zh-CN"/>
              </w:rPr>
              <w:t>三）</w:t>
            </w:r>
            <w:r>
              <w:rPr>
                <w:rFonts w:hint="default" w:ascii="Times New Roman" w:hAnsi="Times New Roman" w:cs="Times New Roman"/>
                <w:b/>
                <w:sz w:val="24"/>
                <w:szCs w:val="24"/>
              </w:rPr>
              <w:t>增设专业具备结构和素质良好的人才培养团队</w:t>
            </w:r>
          </w:p>
          <w:p w14:paraId="1CB008E7">
            <w:pPr>
              <w:snapToGrid w:val="0"/>
              <w:spacing w:line="440" w:lineRule="exact"/>
              <w:ind w:firstLine="480" w:firstLineChars="200"/>
              <w:jc w:val="both"/>
              <w:rPr>
                <w:rFonts w:hint="default" w:ascii="Times New Roman" w:hAnsi="Times New Roman" w:cs="Times New Roman"/>
                <w:sz w:val="24"/>
              </w:rPr>
            </w:pPr>
            <w:r>
              <w:rPr>
                <w:rFonts w:hint="default" w:ascii="Times New Roman" w:hAnsi="Times New Roman" w:cs="Times New Roman"/>
                <w:sz w:val="24"/>
                <w:szCs w:val="24"/>
                <w:lang w:val="en-US" w:eastAsia="zh-CN"/>
              </w:rPr>
              <w:t>增设专业“</w:t>
            </w:r>
            <w:r>
              <w:rPr>
                <w:rFonts w:hint="eastAsia" w:ascii="Times New Roman" w:hAnsi="Times New Roman" w:cs="Times New Roman"/>
                <w:sz w:val="24"/>
                <w:szCs w:val="24"/>
                <w:lang w:val="en-US" w:eastAsia="zh-CN"/>
              </w:rPr>
              <w:t>冷链物流工程</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拥有一支专兼结合、结构合理、工程实践经验较丰富的师资队伍。</w:t>
            </w:r>
            <w:r>
              <w:rPr>
                <w:rFonts w:hint="default" w:ascii="Times New Roman" w:hAnsi="Times New Roman" w:cs="Times New Roman"/>
                <w:sz w:val="24"/>
                <w:szCs w:val="24"/>
                <w:highlight w:val="none"/>
              </w:rPr>
              <w:t>现有专职教师</w:t>
            </w:r>
            <w:r>
              <w:rPr>
                <w:rFonts w:hint="eastAsia" w:ascii="Times New Roman" w:hAnsi="Times New Roman" w:cs="Times New Roman"/>
                <w:sz w:val="24"/>
                <w:szCs w:val="24"/>
                <w:highlight w:val="none"/>
                <w:lang w:val="en-US" w:eastAsia="zh-CN"/>
              </w:rPr>
              <w:t>18</w:t>
            </w:r>
            <w:r>
              <w:rPr>
                <w:rFonts w:hint="default" w:ascii="Times New Roman" w:hAnsi="Times New Roman" w:cs="Times New Roman"/>
                <w:sz w:val="24"/>
                <w:szCs w:val="24"/>
                <w:highlight w:val="none"/>
              </w:rPr>
              <w:t>人，企业兼职教师</w:t>
            </w:r>
            <w:r>
              <w:rPr>
                <w:rFonts w:hint="default" w:ascii="Times New Roman" w:hAnsi="Times New Roman" w:cs="Times New Roman"/>
                <w:sz w:val="24"/>
                <w:szCs w:val="24"/>
                <w:highlight w:val="none"/>
                <w:lang w:val="en-US" w:eastAsia="zh-CN"/>
              </w:rPr>
              <w:t>2</w:t>
            </w:r>
            <w:r>
              <w:rPr>
                <w:rFonts w:hint="default" w:ascii="Times New Roman" w:hAnsi="Times New Roman" w:cs="Times New Roman"/>
                <w:sz w:val="24"/>
                <w:szCs w:val="24"/>
                <w:highlight w:val="none"/>
              </w:rPr>
              <w:t>人。专职教师中教授</w:t>
            </w:r>
            <w:r>
              <w:rPr>
                <w:rFonts w:hint="eastAsia" w:ascii="Times New Roman" w:hAnsi="Times New Roman" w:cs="Times New Roman"/>
                <w:sz w:val="24"/>
                <w:szCs w:val="24"/>
                <w:highlight w:val="none"/>
                <w:lang w:val="en-US" w:eastAsia="zh-CN"/>
              </w:rPr>
              <w:t>3</w:t>
            </w:r>
            <w:r>
              <w:rPr>
                <w:rFonts w:hint="default" w:ascii="Times New Roman" w:hAnsi="Times New Roman" w:cs="Times New Roman"/>
                <w:sz w:val="24"/>
                <w:szCs w:val="24"/>
                <w:highlight w:val="none"/>
              </w:rPr>
              <w:t>人，副教授、高级工程师及高级实验师</w:t>
            </w:r>
            <w:r>
              <w:rPr>
                <w:rFonts w:hint="eastAsia" w:ascii="Times New Roman" w:hAnsi="Times New Roman" w:cs="Times New Roman"/>
                <w:sz w:val="24"/>
                <w:szCs w:val="24"/>
                <w:highlight w:val="none"/>
                <w:lang w:val="en-US" w:eastAsia="zh-CN"/>
              </w:rPr>
              <w:t>12</w:t>
            </w:r>
            <w:r>
              <w:rPr>
                <w:rFonts w:hint="default" w:ascii="Times New Roman" w:hAnsi="Times New Roman" w:cs="Times New Roman"/>
                <w:sz w:val="24"/>
                <w:szCs w:val="24"/>
                <w:highlight w:val="none"/>
              </w:rPr>
              <w:t>人，讲师7人，博士</w:t>
            </w:r>
            <w:r>
              <w:rPr>
                <w:rFonts w:hint="eastAsia" w:ascii="Times New Roman" w:hAnsi="Times New Roman" w:cs="Times New Roman"/>
                <w:sz w:val="24"/>
                <w:szCs w:val="24"/>
                <w:highlight w:val="none"/>
                <w:lang w:val="en-US" w:eastAsia="zh-CN"/>
              </w:rPr>
              <w:t>9</w:t>
            </w:r>
            <w:r>
              <w:rPr>
                <w:rFonts w:hint="default" w:ascii="Times New Roman" w:hAnsi="Times New Roman" w:cs="Times New Roman"/>
                <w:sz w:val="24"/>
                <w:szCs w:val="24"/>
                <w:highlight w:val="none"/>
              </w:rPr>
              <w:t>人。</w:t>
            </w:r>
            <w:r>
              <w:rPr>
                <w:rFonts w:hint="default" w:ascii="Times New Roman" w:hAnsi="Times New Roman" w:cs="Times New Roman"/>
                <w:sz w:val="24"/>
              </w:rPr>
              <w:t>专任教师分别毕业于华中科技大学、</w:t>
            </w:r>
            <w:r>
              <w:rPr>
                <w:rFonts w:hint="eastAsia" w:ascii="Times New Roman" w:hAnsi="Times New Roman" w:cs="Times New Roman"/>
                <w:sz w:val="24"/>
                <w:lang w:val="en-US" w:eastAsia="zh-CN"/>
              </w:rPr>
              <w:t>武汉大学、</w:t>
            </w:r>
            <w:r>
              <w:rPr>
                <w:rFonts w:hint="default" w:ascii="Times New Roman" w:hAnsi="Times New Roman" w:cs="Times New Roman"/>
                <w:sz w:val="24"/>
              </w:rPr>
              <w:t>天津商业大学等国内著名高校，学缘结构良好。校外兼职教师分别来自</w:t>
            </w:r>
            <w:r>
              <w:rPr>
                <w:rFonts w:hint="default" w:ascii="Times New Roman" w:hAnsi="Times New Roman" w:cs="Times New Roman"/>
                <w:sz w:val="24"/>
                <w:lang w:val="en-US" w:eastAsia="zh-CN"/>
              </w:rPr>
              <w:t>设计院</w:t>
            </w:r>
            <w:r>
              <w:rPr>
                <w:rFonts w:hint="default" w:ascii="Times New Roman" w:hAnsi="Times New Roman" w:cs="Times New Roman"/>
                <w:sz w:val="24"/>
              </w:rPr>
              <w:t>和企业，是实践性教学的有力补充。</w:t>
            </w:r>
            <w:r>
              <w:rPr>
                <w:rFonts w:hint="default" w:ascii="Times New Roman" w:hAnsi="Times New Roman" w:cs="Times New Roman"/>
                <w:sz w:val="24"/>
                <w:szCs w:val="24"/>
              </w:rPr>
              <w:t>教师年龄、学缘、职称、学历结构合理，师资力量能够满足增设专业的教学需要。</w:t>
            </w:r>
          </w:p>
          <w:p w14:paraId="112BECDE">
            <w:pPr>
              <w:spacing w:line="440" w:lineRule="exact"/>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在教学方面，本专业团队已开设《冷链物流》、《物流原理学</w:t>
            </w:r>
            <w:r>
              <w:rPr>
                <w:rFonts w:hint="default" w:ascii="Times New Roman" w:hAnsi="Times New Roman" w:cs="Times New Roman"/>
                <w:sz w:val="24"/>
                <w:szCs w:val="24"/>
                <w:lang w:eastAsia="zh-CN"/>
              </w:rPr>
              <w:t>》、《</w:t>
            </w:r>
            <w:r>
              <w:rPr>
                <w:rFonts w:hint="default" w:ascii="Times New Roman" w:hAnsi="Times New Roman" w:cs="Times New Roman"/>
                <w:sz w:val="24"/>
                <w:szCs w:val="24"/>
              </w:rPr>
              <w:t>物流系统规划与设计</w:t>
            </w:r>
            <w:r>
              <w:rPr>
                <w:rFonts w:hint="default" w:ascii="Times New Roman" w:hAnsi="Times New Roman" w:cs="Times New Roman"/>
                <w:sz w:val="24"/>
                <w:szCs w:val="24"/>
                <w:lang w:eastAsia="zh-CN"/>
              </w:rPr>
              <w:t>》、《</w:t>
            </w:r>
            <w:r>
              <w:rPr>
                <w:rFonts w:hint="default" w:ascii="Times New Roman" w:hAnsi="Times New Roman" w:cs="Times New Roman"/>
                <w:sz w:val="24"/>
                <w:szCs w:val="24"/>
              </w:rPr>
              <w:t>食品冷冻冷藏工艺》</w:t>
            </w:r>
            <w:r>
              <w:rPr>
                <w:rFonts w:hint="default" w:ascii="Times New Roman" w:hAnsi="Times New Roman" w:cs="Times New Roman"/>
                <w:sz w:val="24"/>
                <w:szCs w:val="24"/>
                <w:lang w:eastAsia="zh-CN"/>
              </w:rPr>
              <w:t>、</w:t>
            </w:r>
            <w:r>
              <w:rPr>
                <w:rFonts w:hint="default" w:ascii="Times New Roman" w:hAnsi="Times New Roman" w:cs="Times New Roman"/>
                <w:sz w:val="24"/>
                <w:szCs w:val="24"/>
              </w:rPr>
              <w:t>《制冷技术》、《冷库工程》等相关课程</w:t>
            </w:r>
            <w:r>
              <w:rPr>
                <w:rFonts w:hint="default" w:ascii="Times New Roman" w:hAnsi="Times New Roman" w:cs="Times New Roman"/>
                <w:sz w:val="24"/>
                <w:szCs w:val="24"/>
                <w:lang w:eastAsia="zh-CN"/>
              </w:rPr>
              <w:t>。</w:t>
            </w:r>
            <w:r>
              <w:rPr>
                <w:rFonts w:hint="default" w:ascii="Times New Roman" w:hAnsi="Times New Roman" w:cs="Times New Roman"/>
                <w:sz w:val="24"/>
                <w:szCs w:val="24"/>
              </w:rPr>
              <w:t>在</w:t>
            </w:r>
            <w:r>
              <w:rPr>
                <w:rFonts w:hint="default" w:ascii="Times New Roman" w:hAnsi="Times New Roman" w:cs="Times New Roman"/>
                <w:sz w:val="24"/>
                <w:szCs w:val="24"/>
                <w:lang w:val="en-US" w:eastAsia="zh-CN"/>
              </w:rPr>
              <w:t>科研</w:t>
            </w:r>
            <w:r>
              <w:rPr>
                <w:rFonts w:hint="default" w:ascii="Times New Roman" w:hAnsi="Times New Roman" w:cs="Times New Roman"/>
                <w:sz w:val="24"/>
                <w:szCs w:val="24"/>
              </w:rPr>
              <w:t>方面，本专业团队已</w:t>
            </w:r>
            <w:r>
              <w:rPr>
                <w:rFonts w:hint="default" w:ascii="Times New Roman" w:hAnsi="Times New Roman" w:cs="Times New Roman"/>
                <w:sz w:val="24"/>
              </w:rPr>
              <w:t>建立了</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省、市、校”三级的制冷、物流、食品等</w:t>
            </w:r>
            <w:r>
              <w:rPr>
                <w:rFonts w:hint="default" w:ascii="Times New Roman" w:hAnsi="Times New Roman" w:cs="Times New Roman"/>
                <w:sz w:val="24"/>
              </w:rPr>
              <w:t>多学科融合的</w:t>
            </w:r>
            <w:r>
              <w:rPr>
                <w:rFonts w:hint="default" w:ascii="Times New Roman" w:hAnsi="Times New Roman" w:cs="Times New Roman"/>
                <w:sz w:val="24"/>
                <w:lang w:val="en-US" w:eastAsia="zh-CN"/>
              </w:rPr>
              <w:t>创新团队与科研机构</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这些，都</w:t>
            </w:r>
            <w:r>
              <w:rPr>
                <w:rFonts w:hint="default" w:ascii="Times New Roman" w:hAnsi="Times New Roman" w:eastAsia="宋体" w:cs="Times New Roman"/>
                <w:lang w:eastAsia="zh-CN"/>
              </w:rPr>
              <w:t>为专业课程教学</w:t>
            </w:r>
            <w:r>
              <w:rPr>
                <w:rFonts w:hint="default" w:ascii="Times New Roman" w:hAnsi="Times New Roman" w:eastAsia="宋体" w:cs="Times New Roman"/>
                <w:lang w:val="en-US" w:eastAsia="zh-CN"/>
              </w:rPr>
              <w:t>与教师专业</w:t>
            </w:r>
            <w:r>
              <w:rPr>
                <w:rFonts w:hint="default" w:ascii="Times New Roman" w:hAnsi="Times New Roman" w:eastAsia="宋体" w:cs="Times New Roman"/>
                <w:lang w:eastAsia="zh-CN"/>
              </w:rPr>
              <w:t>发展提供了基础和平台</w:t>
            </w:r>
            <w:r>
              <w:rPr>
                <w:rFonts w:hint="default" w:ascii="Times New Roman" w:hAnsi="Times New Roman" w:cs="Times New Roman"/>
                <w:sz w:val="24"/>
              </w:rPr>
              <w:t>。</w:t>
            </w:r>
          </w:p>
          <w:p w14:paraId="7DA78069">
            <w:pPr>
              <w:spacing w:line="440" w:lineRule="exact"/>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近年来在教师团队教科研方面取得了较为丰硕的成果，获湖北省自然基金3项，湖北省社会科学基金1项，湖北省高等学校优秀中青年科技创新团队计划项目1项，武汉市市级科研平台2项，累计授权发明专利17件，发表论文209篇。</w:t>
            </w:r>
            <w:r>
              <w:rPr>
                <w:rFonts w:hint="default" w:ascii="Times New Roman" w:hAnsi="Times New Roman" w:cs="Times New Roman"/>
                <w:spacing w:val="-3"/>
                <w:sz w:val="24"/>
                <w:szCs w:val="24"/>
                <w:lang w:eastAsia="zh-CN"/>
              </w:rPr>
              <w:t>指导</w:t>
            </w:r>
            <w:r>
              <w:rPr>
                <w:rFonts w:hint="default" w:ascii="Times New Roman" w:hAnsi="Times New Roman" w:cs="Times New Roman"/>
                <w:sz w:val="24"/>
                <w:szCs w:val="24"/>
              </w:rPr>
              <w:t>本专业学生积极参加各级各类学科竞赛，共荣获国家级、省部级奖项53项，学生授权实用新型专利、发明专利62件，学生创新工作取得了显著成效。</w:t>
            </w:r>
          </w:p>
          <w:p w14:paraId="67BE68F6">
            <w:pPr>
              <w:spacing w:line="440" w:lineRule="exact"/>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机电工程学院加强专业建设力度，培养和引进了大批高学历、高职称、理论知识扎实、教学经验丰富、实践操作能力强的“双师型</w:t>
            </w:r>
            <w:r>
              <w:rPr>
                <w:rFonts w:hint="default" w:ascii="Times New Roman" w:hAnsi="Times New Roman" w:cs="Times New Roman"/>
                <w:sz w:val="24"/>
                <w:szCs w:val="24"/>
                <w:lang w:eastAsia="zh-CN"/>
              </w:rPr>
              <w:t>”</w:t>
            </w:r>
            <w:r>
              <w:rPr>
                <w:rFonts w:hint="default" w:ascii="Times New Roman" w:hAnsi="Times New Roman" w:cs="Times New Roman"/>
                <w:sz w:val="24"/>
                <w:szCs w:val="24"/>
              </w:rPr>
              <w:t>教师，</w:t>
            </w:r>
            <w:r>
              <w:rPr>
                <w:rFonts w:hint="default" w:ascii="Times New Roman" w:hAnsi="Times New Roman" w:cs="Times New Roman"/>
                <w:sz w:val="24"/>
                <w:szCs w:val="24"/>
                <w:lang w:val="en-US" w:eastAsia="zh-CN"/>
              </w:rPr>
              <w:t>坚持内培为主</w:t>
            </w:r>
            <w:r>
              <w:rPr>
                <w:rFonts w:hint="default" w:ascii="Times New Roman" w:hAnsi="Times New Roman" w:cs="Times New Roman"/>
                <w:sz w:val="24"/>
                <w:szCs w:val="24"/>
              </w:rPr>
              <w:t>和外引为辅</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加强</w:t>
            </w:r>
            <w:r>
              <w:rPr>
                <w:rFonts w:hint="default" w:ascii="Times New Roman" w:hAnsi="Times New Roman" w:cs="Times New Roman"/>
                <w:sz w:val="24"/>
                <w:szCs w:val="24"/>
              </w:rPr>
              <w:t>师资力量。未来</w:t>
            </w:r>
            <w:r>
              <w:rPr>
                <w:rFonts w:hint="default" w:ascii="Times New Roman" w:hAnsi="Times New Roman" w:cs="Times New Roman"/>
                <w:sz w:val="24"/>
                <w:szCs w:val="24"/>
                <w:lang w:eastAsia="zh-CN"/>
              </w:rPr>
              <w:t>将</w:t>
            </w:r>
            <w:r>
              <w:rPr>
                <w:rFonts w:hint="default" w:ascii="Times New Roman" w:hAnsi="Times New Roman" w:cs="Times New Roman"/>
                <w:sz w:val="24"/>
                <w:szCs w:val="24"/>
              </w:rPr>
              <w:t>通过企业挂职锻炼、攻读博士学位、参加专题技术培训、参与企业技术攻关、校企共建研发平台等方式，确保教师队伍专业能力的提升。未来三年，</w:t>
            </w:r>
            <w:r>
              <w:rPr>
                <w:rFonts w:hint="eastAsia" w:ascii="Times New Roman" w:hAnsi="Times New Roman" w:cs="Times New Roman"/>
                <w:sz w:val="24"/>
                <w:szCs w:val="24"/>
                <w:lang w:val="en-US" w:eastAsia="zh-CN"/>
              </w:rPr>
              <w:t>将引进博士3名以上，</w:t>
            </w:r>
            <w:r>
              <w:rPr>
                <w:rFonts w:hint="default" w:ascii="Times New Roman" w:hAnsi="Times New Roman" w:cs="Times New Roman"/>
                <w:sz w:val="24"/>
                <w:szCs w:val="24"/>
              </w:rPr>
              <w:t>培养冷链物流方向学科带头人1</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2名，骨干教师4</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6名</w:t>
            </w:r>
            <w:r>
              <w:rPr>
                <w:rFonts w:hint="eastAsia" w:ascii="Times New Roman" w:hAnsi="Times New Roman" w:cs="Times New Roman"/>
                <w:sz w:val="24"/>
                <w:szCs w:val="24"/>
                <w:lang w:eastAsia="zh-CN"/>
              </w:rPr>
              <w:t>，</w:t>
            </w:r>
            <w:r>
              <w:rPr>
                <w:rFonts w:hint="default" w:ascii="Times New Roman" w:hAnsi="Times New Roman" w:cs="Times New Roman"/>
                <w:sz w:val="24"/>
                <w:szCs w:val="24"/>
              </w:rPr>
              <w:t>建立一支专业水平高、教学效果好，科研有特色有成果的一流教师队伍。</w:t>
            </w:r>
          </w:p>
          <w:p w14:paraId="5C758067">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default" w:ascii="Times New Roman" w:hAnsi="Times New Roman" w:cs="Times New Roman"/>
                <w:b/>
                <w:sz w:val="24"/>
                <w:szCs w:val="24"/>
              </w:rPr>
            </w:pPr>
            <w:r>
              <w:rPr>
                <w:rFonts w:hint="default" w:ascii="Times New Roman" w:hAnsi="Times New Roman" w:cs="Times New Roman"/>
                <w:b/>
                <w:sz w:val="24"/>
                <w:lang w:eastAsia="zh-CN"/>
              </w:rPr>
              <w:t>（</w:t>
            </w:r>
            <w:r>
              <w:rPr>
                <w:rFonts w:hint="default" w:ascii="Times New Roman" w:hAnsi="Times New Roman" w:cs="Times New Roman"/>
                <w:b/>
                <w:sz w:val="24"/>
                <w:lang w:val="en-US" w:eastAsia="zh-CN"/>
              </w:rPr>
              <w:t>四）</w:t>
            </w:r>
            <w:r>
              <w:rPr>
                <w:rFonts w:hint="default" w:ascii="Times New Roman" w:hAnsi="Times New Roman" w:cs="Times New Roman"/>
                <w:b/>
                <w:sz w:val="24"/>
              </w:rPr>
              <w:t>现有实践条件较好，校企合作</w:t>
            </w:r>
            <w:r>
              <w:rPr>
                <w:rFonts w:hint="eastAsia" w:ascii="Times New Roman" w:hAnsi="Times New Roman" w:cs="Times New Roman"/>
                <w:b/>
                <w:sz w:val="24"/>
                <w:lang w:val="en-US" w:eastAsia="zh-CN"/>
              </w:rPr>
              <w:t>支撑</w:t>
            </w:r>
            <w:r>
              <w:rPr>
                <w:rFonts w:hint="default" w:ascii="Times New Roman" w:hAnsi="Times New Roman" w:cs="Times New Roman"/>
                <w:b/>
                <w:sz w:val="24"/>
              </w:rPr>
              <w:t>专业发展</w:t>
            </w:r>
          </w:p>
          <w:p w14:paraId="17CABAFA">
            <w:pPr>
              <w:spacing w:line="440" w:lineRule="exact"/>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校内实践教学主要依托较为完备的校内实验中心（室），校外实践教学主要依托山绿冷链、湖北中检检测、王品</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中国）</w:t>
            </w:r>
            <w:r>
              <w:rPr>
                <w:rFonts w:hint="default" w:ascii="Times New Roman" w:hAnsi="Times New Roman" w:cs="Times New Roman"/>
                <w:sz w:val="24"/>
                <w:szCs w:val="24"/>
              </w:rPr>
              <w:t>餐饮等知名企业</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已</w:t>
            </w:r>
            <w:r>
              <w:rPr>
                <w:rFonts w:hint="default" w:ascii="Times New Roman" w:hAnsi="Times New Roman" w:cs="Times New Roman"/>
                <w:sz w:val="24"/>
                <w:szCs w:val="24"/>
              </w:rPr>
              <w:t>先后建立</w:t>
            </w: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家校外实习实训基地，</w:t>
            </w:r>
            <w:r>
              <w:rPr>
                <w:rFonts w:hint="default" w:ascii="Times New Roman" w:hAnsi="Times New Roman" w:cs="Times New Roman"/>
                <w:sz w:val="24"/>
                <w:szCs w:val="24"/>
                <w:lang w:val="en-US" w:eastAsia="zh-CN"/>
              </w:rPr>
              <w:t>可</w:t>
            </w:r>
            <w:r>
              <w:rPr>
                <w:rFonts w:hint="default" w:ascii="Times New Roman" w:hAnsi="Times New Roman" w:cs="Times New Roman"/>
                <w:sz w:val="24"/>
                <w:szCs w:val="24"/>
              </w:rPr>
              <w:t>为本专业学生工程实践能力培养提供良好的实践教学平台。人才培养过程中，本专业</w:t>
            </w:r>
            <w:r>
              <w:rPr>
                <w:rFonts w:hint="default" w:ascii="Times New Roman" w:hAnsi="Times New Roman" w:cs="Times New Roman"/>
                <w:sz w:val="24"/>
                <w:szCs w:val="24"/>
                <w:lang w:val="en-US" w:eastAsia="zh-CN"/>
              </w:rPr>
              <w:t>将</w:t>
            </w:r>
            <w:r>
              <w:rPr>
                <w:rFonts w:hint="default" w:ascii="Times New Roman" w:hAnsi="Times New Roman" w:cs="Times New Roman"/>
                <w:sz w:val="24"/>
                <w:szCs w:val="24"/>
              </w:rPr>
              <w:t>贯彻工程教育理念，积极开展校企合作，将专业</w:t>
            </w:r>
            <w:r>
              <w:rPr>
                <w:rFonts w:hint="eastAsia" w:ascii="Times New Roman" w:hAnsi="Times New Roman" w:cs="Times New Roman"/>
                <w:sz w:val="24"/>
                <w:szCs w:val="24"/>
                <w:lang w:val="en-US" w:eastAsia="zh-CN"/>
              </w:rPr>
              <w:t>实践</w:t>
            </w:r>
            <w:r>
              <w:rPr>
                <w:rFonts w:hint="default" w:ascii="Times New Roman" w:hAnsi="Times New Roman" w:cs="Times New Roman"/>
                <w:sz w:val="24"/>
                <w:szCs w:val="24"/>
              </w:rPr>
              <w:t>环节与企业生产实际相结合；将课程设计与企业真实项目相结合；将毕业设计与企业技术开发、工程设计相结合，</w:t>
            </w:r>
            <w:r>
              <w:rPr>
                <w:rFonts w:hint="default" w:ascii="Times New Roman" w:hAnsi="Times New Roman" w:cs="Times New Roman"/>
                <w:sz w:val="24"/>
                <w:szCs w:val="24"/>
                <w:lang w:val="en-US" w:eastAsia="zh-CN"/>
              </w:rPr>
              <w:t>以</w:t>
            </w:r>
            <w:r>
              <w:rPr>
                <w:rFonts w:hint="default" w:ascii="Times New Roman" w:hAnsi="Times New Roman" w:cs="Times New Roman"/>
                <w:sz w:val="24"/>
                <w:szCs w:val="24"/>
              </w:rPr>
              <w:t>提高学生的工程实践能力和服务行业的能力。</w:t>
            </w:r>
          </w:p>
          <w:p w14:paraId="04A599FC">
            <w:pPr>
              <w:snapToGrid w:val="0"/>
              <w:spacing w:line="440" w:lineRule="exact"/>
              <w:ind w:firstLine="480" w:firstLineChars="200"/>
              <w:jc w:val="both"/>
              <w:rPr>
                <w:rFonts w:hint="default" w:ascii="Times New Roman" w:hAnsi="Times New Roman" w:cs="Times New Roman"/>
                <w:sz w:val="24"/>
              </w:rPr>
            </w:pPr>
            <w:r>
              <w:rPr>
                <w:rFonts w:hint="default" w:ascii="Times New Roman" w:hAnsi="Times New Roman" w:cs="Times New Roman"/>
                <w:sz w:val="24"/>
              </w:rPr>
              <w:t>专业教师团队长期与企业、行业积极开展多种形式的校企合作项目。为使课程设置、实践教学的安排更有利于职业技能的养成，有利于融“教、学、做”为一体的教学模式形成，学校吸引行业、企业参与教学方案设计，吸纳来自行业、企业的专家参与专业建设，共同研究制定教学方案；积极探索与行业、企业合作共建共管校内、外实训实习基地，引进行业、企业的先进设备技术和管理经验等。</w:t>
            </w:r>
          </w:p>
          <w:p w14:paraId="3419440F">
            <w:pPr>
              <w:snapToGrid w:val="0"/>
              <w:spacing w:line="440" w:lineRule="exact"/>
              <w:ind w:firstLine="480" w:firstLineChars="200"/>
              <w:jc w:val="both"/>
              <w:rPr>
                <w:rFonts w:hint="default" w:ascii="Times New Roman" w:hAnsi="Times New Roman" w:cs="Times New Roman"/>
                <w:sz w:val="24"/>
              </w:rPr>
            </w:pPr>
            <w:r>
              <w:rPr>
                <w:rFonts w:hint="default" w:ascii="Times New Roman" w:hAnsi="Times New Roman" w:cs="Times New Roman"/>
                <w:sz w:val="24"/>
              </w:rPr>
              <w:t>之后，专业将与武汉市</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湖北省的</w:t>
            </w:r>
            <w:r>
              <w:rPr>
                <w:rFonts w:hint="default" w:ascii="Times New Roman" w:hAnsi="Times New Roman" w:cs="Times New Roman"/>
                <w:sz w:val="24"/>
              </w:rPr>
              <w:t>冷链物流</w:t>
            </w:r>
            <w:r>
              <w:rPr>
                <w:rFonts w:hint="default" w:ascii="Times New Roman" w:hAnsi="Times New Roman" w:cs="Times New Roman"/>
                <w:sz w:val="24"/>
                <w:lang w:val="en-US" w:eastAsia="zh-CN"/>
              </w:rPr>
              <w:t>相关</w:t>
            </w:r>
            <w:r>
              <w:rPr>
                <w:rFonts w:hint="default" w:ascii="Times New Roman" w:hAnsi="Times New Roman" w:cs="Times New Roman"/>
                <w:sz w:val="24"/>
              </w:rPr>
              <w:t>企业加强合作，拓展校外实践教学基地5</w:t>
            </w:r>
            <w:r>
              <w:rPr>
                <w:rFonts w:hint="default" w:ascii="Times New Roman" w:hAnsi="Times New Roman" w:cs="Times New Roman"/>
                <w:sz w:val="24"/>
                <w:lang w:val="en-US" w:eastAsia="zh-CN"/>
              </w:rPr>
              <w:t>-</w:t>
            </w:r>
            <w:r>
              <w:rPr>
                <w:rFonts w:hint="default" w:ascii="Times New Roman" w:hAnsi="Times New Roman" w:cs="Times New Roman"/>
                <w:sz w:val="24"/>
              </w:rPr>
              <w:t>8个，满足专业认知实习、生产实习、毕业实习等实践教学的需求。按学校规划，</w:t>
            </w:r>
            <w:r>
              <w:rPr>
                <w:rFonts w:hint="default" w:ascii="Times New Roman" w:hAnsi="Times New Roman" w:cs="Times New Roman"/>
                <w:sz w:val="24"/>
                <w:lang w:val="en-US" w:eastAsia="zh-CN"/>
              </w:rPr>
              <w:t>将</w:t>
            </w:r>
            <w:r>
              <w:rPr>
                <w:rFonts w:hint="default" w:ascii="Times New Roman" w:hAnsi="Times New Roman" w:cs="Times New Roman"/>
                <w:sz w:val="24"/>
              </w:rPr>
              <w:t>进一步加大对教学经费、图书资料、科研设备的投入，为专业建设提供必要的物资保证。</w:t>
            </w:r>
          </w:p>
          <w:p w14:paraId="2E8020DA">
            <w:pPr>
              <w:snapToGrid w:val="0"/>
              <w:spacing w:line="440" w:lineRule="exact"/>
              <w:ind w:firstLine="480" w:firstLineChars="200"/>
              <w:jc w:val="both"/>
              <w:rPr>
                <w:rFonts w:hint="default" w:ascii="Times New Roman" w:hAnsi="Times New Roman" w:cs="Times New Roman"/>
                <w:sz w:val="24"/>
              </w:rPr>
            </w:pPr>
          </w:p>
          <w:p w14:paraId="258A8DDA">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b/>
                <w:sz w:val="24"/>
                <w:szCs w:val="24"/>
                <w:lang w:val="en-US" w:eastAsia="zh-CN"/>
              </w:rPr>
              <w:t>三</w:t>
            </w:r>
            <w:r>
              <w:rPr>
                <w:rFonts w:hint="default" w:ascii="Times New Roman" w:hAnsi="Times New Roman" w:cs="Times New Roman"/>
                <w:b/>
                <w:sz w:val="24"/>
                <w:szCs w:val="24"/>
              </w:rPr>
              <w:t>、申请增设专业的区分度</w:t>
            </w:r>
          </w:p>
          <w:p w14:paraId="66AB60D2">
            <w:pPr>
              <w:snapToGrid w:val="0"/>
              <w:spacing w:line="440" w:lineRule="exact"/>
              <w:ind w:firstLine="480" w:firstLineChars="200"/>
              <w:jc w:val="both"/>
              <w:rPr>
                <w:rFonts w:hint="default" w:ascii="Times New Roman" w:hAnsi="Times New Roman" w:cs="Times New Roman"/>
                <w:sz w:val="24"/>
              </w:rPr>
            </w:pPr>
            <w:r>
              <w:rPr>
                <w:rFonts w:hint="default" w:ascii="Times New Roman" w:hAnsi="Times New Roman" w:cs="Times New Roman"/>
                <w:sz w:val="24"/>
              </w:rPr>
              <w:t>学校内的相近专业“建筑环境与能源应用工程”、“物流管理”与拟增设“</w:t>
            </w:r>
            <w:r>
              <w:rPr>
                <w:rFonts w:hint="eastAsia" w:ascii="Times New Roman" w:hAnsi="Times New Roman" w:cs="Times New Roman"/>
                <w:sz w:val="24"/>
                <w:lang w:eastAsia="zh-CN"/>
              </w:rPr>
              <w:t>冷链物流工程</w:t>
            </w:r>
            <w:r>
              <w:rPr>
                <w:rFonts w:hint="default" w:ascii="Times New Roman" w:hAnsi="Times New Roman" w:cs="Times New Roman"/>
                <w:sz w:val="24"/>
              </w:rPr>
              <w:t>”专业相比，均存在较大区分度。</w:t>
            </w:r>
            <w:r>
              <w:rPr>
                <w:rFonts w:hint="eastAsia" w:ascii="Times New Roman" w:hAnsi="Times New Roman" w:cs="Times New Roman"/>
                <w:sz w:val="24"/>
                <w:lang w:eastAsia="zh-CN"/>
              </w:rPr>
              <w:t>冷链物流工程</w:t>
            </w:r>
            <w:r>
              <w:rPr>
                <w:rFonts w:hint="default" w:ascii="Times New Roman" w:hAnsi="Times New Roman" w:cs="Times New Roman"/>
                <w:sz w:val="24"/>
                <w:lang w:val="en-US" w:eastAsia="zh-CN"/>
              </w:rPr>
              <w:t>专业</w:t>
            </w:r>
            <w:r>
              <w:rPr>
                <w:rFonts w:hint="default" w:ascii="Times New Roman" w:hAnsi="Times New Roman" w:cs="Times New Roman"/>
                <w:sz w:val="24"/>
              </w:rPr>
              <w:t>是以制冷和物流为基础，面向生鲜食品、医药疫苗等具有特殊温度、湿度、气体浓度等环境要求的一个交叉性专业。在</w:t>
            </w:r>
            <w:r>
              <w:rPr>
                <w:rFonts w:hint="eastAsia" w:ascii="Times New Roman" w:hAnsi="Times New Roman" w:cs="Times New Roman"/>
                <w:sz w:val="24"/>
                <w:lang w:eastAsia="zh-CN"/>
              </w:rPr>
              <w:t>冷链物流工程</w:t>
            </w:r>
            <w:r>
              <w:rPr>
                <w:rFonts w:hint="default" w:ascii="Times New Roman" w:hAnsi="Times New Roman" w:cs="Times New Roman"/>
                <w:sz w:val="24"/>
              </w:rPr>
              <w:t>中，各个仓储节点成为了全链条温度控制最为关键一环。物流管理专业以管理学为基础，不涉及环境温度营造及控制方面的专业教学。建筑环境与能源应用工程</w:t>
            </w:r>
            <w:r>
              <w:rPr>
                <w:rFonts w:hint="default" w:ascii="Times New Roman" w:hAnsi="Times New Roman" w:cs="Times New Roman"/>
                <w:sz w:val="24"/>
                <w:lang w:val="en-US" w:eastAsia="zh-CN"/>
              </w:rPr>
              <w:t>专业</w:t>
            </w:r>
            <w:r>
              <w:rPr>
                <w:rFonts w:hint="default" w:ascii="Times New Roman" w:hAnsi="Times New Roman" w:cs="Times New Roman"/>
                <w:sz w:val="24"/>
              </w:rPr>
              <w:t>主要面向民用建筑和工业建筑的环境营造（如空调、供暖、通风、空气洁净等方面），但未开展物流管理、食品</w:t>
            </w:r>
            <w:r>
              <w:rPr>
                <w:rFonts w:hint="default" w:ascii="Times New Roman" w:hAnsi="Times New Roman" w:cs="Times New Roman"/>
                <w:sz w:val="24"/>
                <w:lang w:val="en-US" w:eastAsia="zh-CN"/>
              </w:rPr>
              <w:t>科学</w:t>
            </w:r>
            <w:r>
              <w:rPr>
                <w:rFonts w:hint="default" w:ascii="Times New Roman" w:hAnsi="Times New Roman" w:cs="Times New Roman"/>
                <w:sz w:val="24"/>
              </w:rPr>
              <w:t>方面的教学，学生无法从冷链物流的全链条角度开展系统性学习。因此，增设</w:t>
            </w:r>
            <w:r>
              <w:rPr>
                <w:rFonts w:hint="eastAsia" w:ascii="Times New Roman" w:hAnsi="Times New Roman" w:cs="Times New Roman"/>
                <w:sz w:val="24"/>
                <w:lang w:eastAsia="zh-CN"/>
              </w:rPr>
              <w:t>冷链物流工程</w:t>
            </w:r>
            <w:r>
              <w:rPr>
                <w:rFonts w:hint="default" w:ascii="Times New Roman" w:hAnsi="Times New Roman" w:cs="Times New Roman"/>
                <w:sz w:val="24"/>
              </w:rPr>
              <w:t>专业，是面向民生需求、行业升级、区域发展而建立的交叉性、系统性的专业，具有其独立性。</w:t>
            </w:r>
          </w:p>
          <w:p w14:paraId="627DA1C3">
            <w:pPr>
              <w:snapToGrid w:val="0"/>
              <w:spacing w:line="440" w:lineRule="exact"/>
              <w:ind w:firstLine="480" w:firstLineChars="200"/>
              <w:jc w:val="both"/>
              <w:rPr>
                <w:rFonts w:hint="default" w:ascii="Times New Roman" w:hAnsi="Times New Roman" w:cs="Times New Roman"/>
                <w:sz w:val="24"/>
              </w:rPr>
            </w:pPr>
            <w:r>
              <w:rPr>
                <w:rFonts w:hint="default" w:ascii="Times New Roman" w:hAnsi="Times New Roman" w:cs="Times New Roman"/>
                <w:sz w:val="24"/>
                <w:lang w:val="en-US" w:eastAsia="zh-CN"/>
              </w:rPr>
              <w:t>因此，</w:t>
            </w:r>
            <w:r>
              <w:rPr>
                <w:rFonts w:hint="default" w:ascii="Times New Roman" w:hAnsi="Times New Roman" w:cs="Times New Roman"/>
                <w:sz w:val="24"/>
              </w:rPr>
              <w:t>增设</w:t>
            </w:r>
            <w:r>
              <w:rPr>
                <w:rFonts w:hint="eastAsia" w:ascii="Times New Roman" w:hAnsi="Times New Roman" w:cs="Times New Roman"/>
                <w:sz w:val="24"/>
                <w:lang w:eastAsia="zh-CN"/>
              </w:rPr>
              <w:t>冷链物流工程</w:t>
            </w:r>
            <w:r>
              <w:rPr>
                <w:rFonts w:hint="default" w:ascii="Times New Roman" w:hAnsi="Times New Roman" w:cs="Times New Roman"/>
                <w:sz w:val="24"/>
              </w:rPr>
              <w:t>专业存在</w:t>
            </w:r>
            <w:r>
              <w:rPr>
                <w:rFonts w:hint="default" w:ascii="Times New Roman" w:hAnsi="Times New Roman" w:cs="Times New Roman"/>
                <w:sz w:val="24"/>
                <w:lang w:val="en-US" w:eastAsia="zh-CN"/>
              </w:rPr>
              <w:t>以下几</w:t>
            </w:r>
            <w:r>
              <w:rPr>
                <w:rFonts w:hint="default" w:ascii="Times New Roman" w:hAnsi="Times New Roman" w:cs="Times New Roman"/>
                <w:sz w:val="24"/>
              </w:rPr>
              <w:t>方面的基础要求：</w:t>
            </w:r>
          </w:p>
          <w:p w14:paraId="59C104B9">
            <w:pPr>
              <w:snapToGrid w:val="0"/>
              <w:spacing w:line="440" w:lineRule="exact"/>
              <w:ind w:firstLine="480" w:firstLineChars="200"/>
              <w:jc w:val="both"/>
              <w:rPr>
                <w:rFonts w:hint="default" w:ascii="Times New Roman" w:hAnsi="Times New Roman" w:cs="Times New Roman"/>
                <w:sz w:val="24"/>
              </w:rPr>
            </w:pPr>
            <w:r>
              <w:rPr>
                <w:rFonts w:hint="default" w:ascii="Times New Roman" w:hAnsi="Times New Roman" w:cs="Times New Roman"/>
                <w:sz w:val="24"/>
              </w:rPr>
              <w:t>1）以制冷温区的温度、湿度、气体浓度</w:t>
            </w:r>
            <w:r>
              <w:rPr>
                <w:rFonts w:hint="default" w:ascii="Times New Roman" w:hAnsi="Times New Roman" w:cs="Times New Roman"/>
                <w:sz w:val="24"/>
                <w:lang w:val="en-US" w:eastAsia="zh-CN"/>
              </w:rPr>
              <w:t>等方面</w:t>
            </w:r>
            <w:r>
              <w:rPr>
                <w:rFonts w:hint="default" w:ascii="Times New Roman" w:hAnsi="Times New Roman" w:cs="Times New Roman"/>
                <w:sz w:val="24"/>
              </w:rPr>
              <w:t>环境营造、运行维护和优化控制为核心的工程技术基础课程、专业课程、实践教学类课程的教学</w:t>
            </w:r>
            <w:r>
              <w:rPr>
                <w:rFonts w:hint="default" w:ascii="Times New Roman" w:hAnsi="Times New Roman" w:cs="Times New Roman"/>
                <w:sz w:val="24"/>
                <w:lang w:val="en-US" w:eastAsia="zh-CN"/>
              </w:rPr>
              <w:t>和实践</w:t>
            </w:r>
            <w:r>
              <w:rPr>
                <w:rFonts w:hint="default" w:ascii="Times New Roman" w:hAnsi="Times New Roman" w:cs="Times New Roman"/>
                <w:sz w:val="24"/>
              </w:rPr>
              <w:t>基础。</w:t>
            </w:r>
          </w:p>
          <w:p w14:paraId="1DDCFDF8">
            <w:pPr>
              <w:snapToGrid w:val="0"/>
              <w:spacing w:line="440" w:lineRule="exact"/>
              <w:ind w:firstLine="480" w:firstLineChars="200"/>
              <w:jc w:val="both"/>
              <w:rPr>
                <w:rFonts w:hint="default" w:ascii="Times New Roman" w:hAnsi="Times New Roman" w:cs="Times New Roman"/>
                <w:sz w:val="24"/>
              </w:rPr>
            </w:pPr>
            <w:r>
              <w:rPr>
                <w:rFonts w:hint="default" w:ascii="Times New Roman" w:hAnsi="Times New Roman" w:cs="Times New Roman"/>
                <w:sz w:val="24"/>
              </w:rPr>
              <w:t>2）以物流管理与规划为核心的管理类的工程基础课程、专业课程、实践教学类课程的</w:t>
            </w:r>
            <w:r>
              <w:rPr>
                <w:rFonts w:hint="default" w:ascii="Times New Roman" w:hAnsi="Times New Roman" w:cs="Times New Roman"/>
                <w:sz w:val="24"/>
                <w:lang w:val="en-US" w:eastAsia="zh-CN"/>
              </w:rPr>
              <w:t>教学和实践</w:t>
            </w:r>
            <w:r>
              <w:rPr>
                <w:rFonts w:hint="default" w:ascii="Times New Roman" w:hAnsi="Times New Roman" w:cs="Times New Roman"/>
                <w:sz w:val="24"/>
              </w:rPr>
              <w:t>基础。</w:t>
            </w:r>
          </w:p>
          <w:p w14:paraId="7D209B52">
            <w:pPr>
              <w:snapToGrid w:val="0"/>
              <w:spacing w:line="440" w:lineRule="exact"/>
              <w:ind w:firstLine="480" w:firstLineChars="200"/>
              <w:jc w:val="both"/>
              <w:rPr>
                <w:rFonts w:hint="default" w:ascii="Times New Roman" w:hAnsi="Times New Roman" w:cs="Times New Roman"/>
                <w:sz w:val="24"/>
              </w:rPr>
            </w:pPr>
            <w:r>
              <w:rPr>
                <w:rFonts w:hint="default" w:ascii="Times New Roman" w:hAnsi="Times New Roman" w:cs="Times New Roman"/>
                <w:sz w:val="24"/>
              </w:rPr>
              <w:t>3）食品冷冻冷藏工艺等面向冷链物流对象的基础课程、专业课程的教学</w:t>
            </w:r>
            <w:r>
              <w:rPr>
                <w:rFonts w:hint="default" w:ascii="Times New Roman" w:hAnsi="Times New Roman" w:cs="Times New Roman"/>
                <w:sz w:val="24"/>
                <w:lang w:val="en-US" w:eastAsia="zh-CN"/>
              </w:rPr>
              <w:t>和实践</w:t>
            </w:r>
            <w:r>
              <w:rPr>
                <w:rFonts w:hint="default" w:ascii="Times New Roman" w:hAnsi="Times New Roman" w:cs="Times New Roman"/>
                <w:sz w:val="24"/>
              </w:rPr>
              <w:t>基础。</w:t>
            </w:r>
          </w:p>
          <w:p w14:paraId="70AEA617">
            <w:pPr>
              <w:snapToGrid w:val="0"/>
              <w:spacing w:line="440" w:lineRule="exact"/>
              <w:ind w:firstLine="480" w:firstLineChars="200"/>
              <w:jc w:val="both"/>
              <w:rPr>
                <w:rFonts w:hint="default" w:ascii="Times New Roman" w:hAnsi="Times New Roman" w:cs="Times New Roman"/>
                <w:sz w:val="24"/>
              </w:rPr>
            </w:pPr>
            <w:r>
              <w:rPr>
                <w:rFonts w:hint="default" w:ascii="Times New Roman" w:hAnsi="Times New Roman" w:cs="Times New Roman"/>
                <w:sz w:val="24"/>
              </w:rPr>
              <w:t>4）能够具有制冷、物流和食品三方面教学的师资和实践教学体系。</w:t>
            </w:r>
          </w:p>
          <w:p w14:paraId="3F90107D">
            <w:pPr>
              <w:snapToGrid w:val="0"/>
              <w:spacing w:line="440" w:lineRule="exact"/>
              <w:ind w:firstLine="480" w:firstLineChars="200"/>
              <w:jc w:val="both"/>
              <w:rPr>
                <w:rFonts w:hint="default" w:ascii="Times New Roman" w:hAnsi="Times New Roman" w:cs="Times New Roman"/>
                <w:sz w:val="24"/>
              </w:rPr>
            </w:pPr>
          </w:p>
          <w:p w14:paraId="27620109">
            <w:pPr>
              <w:spacing w:line="360" w:lineRule="auto"/>
              <w:jc w:val="both"/>
              <w:rPr>
                <w:rFonts w:hint="default" w:ascii="Times New Roman" w:hAnsi="Times New Roman" w:eastAsia="宋体" w:cs="Times New Roman"/>
                <w:sz w:val="24"/>
                <w:szCs w:val="24"/>
                <w:lang w:val="en-US" w:eastAsia="zh-CN"/>
              </w:rPr>
            </w:pPr>
            <w:r>
              <w:rPr>
                <w:rFonts w:hint="default" w:ascii="Times New Roman" w:hAnsi="Times New Roman" w:cs="Times New Roman"/>
                <w:b/>
                <w:sz w:val="24"/>
                <w:szCs w:val="24"/>
                <w:lang w:val="en-US" w:eastAsia="zh-CN"/>
              </w:rPr>
              <w:t>四</w:t>
            </w:r>
            <w:r>
              <w:rPr>
                <w:rFonts w:hint="default" w:ascii="Times New Roman" w:hAnsi="Times New Roman" w:cs="Times New Roman"/>
                <w:b/>
                <w:sz w:val="24"/>
                <w:szCs w:val="24"/>
              </w:rPr>
              <w:t>、申请增设专业的</w:t>
            </w:r>
            <w:r>
              <w:rPr>
                <w:rFonts w:hint="default" w:ascii="Times New Roman" w:hAnsi="Times New Roman" w:cs="Times New Roman"/>
                <w:b/>
                <w:sz w:val="24"/>
                <w:szCs w:val="24"/>
                <w:lang w:val="en-US" w:eastAsia="zh-CN"/>
              </w:rPr>
              <w:t>发展规划</w:t>
            </w:r>
          </w:p>
          <w:p w14:paraId="2A3E94A9">
            <w:pPr>
              <w:snapToGrid w:val="0"/>
              <w:spacing w:line="440" w:lineRule="exact"/>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针对拟</w:t>
            </w:r>
            <w:r>
              <w:rPr>
                <w:rFonts w:hint="default" w:ascii="Times New Roman" w:hAnsi="Times New Roman" w:cs="Times New Roman"/>
                <w:sz w:val="24"/>
              </w:rPr>
              <w:t>增设</w:t>
            </w:r>
            <w:r>
              <w:rPr>
                <w:rFonts w:hint="default" w:ascii="Times New Roman" w:hAnsi="Times New Roman" w:cs="Times New Roman"/>
                <w:sz w:val="24"/>
                <w:lang w:val="en-US" w:eastAsia="zh-CN"/>
              </w:rPr>
              <w:t>的</w:t>
            </w:r>
            <w:r>
              <w:rPr>
                <w:rFonts w:hint="eastAsia" w:ascii="Times New Roman" w:hAnsi="Times New Roman" w:cs="Times New Roman"/>
                <w:sz w:val="24"/>
                <w:lang w:val="en-US" w:eastAsia="zh-CN"/>
              </w:rPr>
              <w:t>冷链物流工程</w:t>
            </w:r>
            <w:r>
              <w:rPr>
                <w:rFonts w:hint="default" w:ascii="Times New Roman" w:hAnsi="Times New Roman" w:cs="Times New Roman"/>
                <w:sz w:val="24"/>
              </w:rPr>
              <w:t>专业</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从2024年7月开始的五年发展规划如下表所示。力争通过5年的建设周期，在人才培养方案、课程体系、实践教学基地、师资队伍、教材、教学质量等方面取得较好的成果。</w:t>
            </w:r>
          </w:p>
          <w:p w14:paraId="4C0A8EAA">
            <w:pPr>
              <w:pStyle w:val="3"/>
              <w:keepNext w:val="0"/>
              <w:keepLines w:val="0"/>
              <w:pageBreakBefore w:val="0"/>
              <w:widowControl w:val="0"/>
              <w:kinsoku/>
              <w:wordWrap/>
              <w:overflowPunct/>
              <w:topLinePunct w:val="0"/>
              <w:autoSpaceDE w:val="0"/>
              <w:autoSpaceDN w:val="0"/>
              <w:bidi w:val="0"/>
              <w:adjustRightInd/>
              <w:snapToGrid/>
              <w:spacing w:before="157" w:beforeLines="50" w:after="157" w:afterLines="50"/>
              <w:jc w:val="center"/>
              <w:textAlignment w:val="auto"/>
              <w:rPr>
                <w:rFonts w:hint="default" w:ascii="Times New Roman" w:hAnsi="Times New Roman" w:eastAsia="黑体" w:cs="Times New Roman"/>
                <w:sz w:val="24"/>
                <w:szCs w:val="24"/>
                <w:lang w:val="en-US" w:eastAsia="zh-CN"/>
              </w:rPr>
            </w:pPr>
            <w:r>
              <w:rPr>
                <w:rFonts w:hint="default" w:ascii="Times New Roman" w:hAnsi="Times New Roman" w:cs="Times New Roman"/>
                <w:sz w:val="24"/>
                <w:szCs w:val="24"/>
              </w:rPr>
              <w:t>表</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SEQ 表 \* ARABIC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冷链物流工程</w:t>
            </w:r>
            <w:r>
              <w:rPr>
                <w:rFonts w:hint="default" w:ascii="Times New Roman" w:hAnsi="Times New Roman" w:cs="Times New Roman"/>
                <w:sz w:val="24"/>
                <w:szCs w:val="24"/>
              </w:rPr>
              <w:t>专业</w:t>
            </w:r>
            <w:r>
              <w:rPr>
                <w:rFonts w:hint="default" w:ascii="Times New Roman" w:hAnsi="Times New Roman" w:cs="Times New Roman"/>
                <w:sz w:val="24"/>
                <w:szCs w:val="24"/>
                <w:lang w:val="en-US" w:eastAsia="zh-CN"/>
              </w:rPr>
              <w:t>五年发展规划</w:t>
            </w:r>
          </w:p>
          <w:tbl>
            <w:tblPr>
              <w:tblStyle w:val="9"/>
              <w:tblW w:w="4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6475"/>
            </w:tblGrid>
            <w:tr w14:paraId="3D4E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0" w:type="dxa"/>
                  <w:vAlign w:val="center"/>
                </w:tcPr>
                <w:p w14:paraId="0EA5AB49">
                  <w:pPr>
                    <w:pStyle w:val="7"/>
                    <w:keepNext w:val="0"/>
                    <w:keepLines w:val="0"/>
                    <w:widowControl/>
                    <w:suppressLineNumbers w:val="0"/>
                    <w:ind w:left="0" w:leftChars="0" w:right="0" w:rightChars="0"/>
                    <w:jc w:val="center"/>
                    <w:rPr>
                      <w:rFonts w:hint="default" w:ascii="Times New Roman" w:hAnsi="Times New Roman" w:eastAsia="宋体" w:cs="Times New Roman"/>
                      <w:b w:val="0"/>
                      <w:bCs w:val="0"/>
                      <w:sz w:val="24"/>
                      <w:szCs w:val="24"/>
                      <w:vertAlign w:val="baseline"/>
                    </w:rPr>
                  </w:pPr>
                  <w:r>
                    <w:rPr>
                      <w:rFonts w:hint="default" w:ascii="Times New Roman" w:hAnsi="Times New Roman" w:eastAsia="宋体" w:cs="Times New Roman"/>
                      <w:b w:val="0"/>
                      <w:bCs w:val="0"/>
                      <w:color w:val="000000"/>
                      <w:sz w:val="24"/>
                      <w:szCs w:val="24"/>
                    </w:rPr>
                    <w:t>时间</w:t>
                  </w:r>
                </w:p>
              </w:tc>
              <w:tc>
                <w:tcPr>
                  <w:tcW w:w="6442" w:type="dxa"/>
                  <w:vAlign w:val="center"/>
                </w:tcPr>
                <w:p w14:paraId="3A24EE8F">
                  <w:pPr>
                    <w:pStyle w:val="7"/>
                    <w:keepNext w:val="0"/>
                    <w:keepLines w:val="0"/>
                    <w:widowControl/>
                    <w:suppressLineNumbers w:val="0"/>
                    <w:ind w:left="0" w:leftChars="0" w:right="0" w:rightChars="0"/>
                    <w:jc w:val="center"/>
                    <w:rPr>
                      <w:rFonts w:hint="default" w:ascii="Times New Roman" w:hAnsi="Times New Roman" w:eastAsia="宋体" w:cs="Times New Roman"/>
                      <w:b w:val="0"/>
                      <w:bCs w:val="0"/>
                      <w:sz w:val="24"/>
                      <w:szCs w:val="24"/>
                      <w:vertAlign w:val="baseline"/>
                    </w:rPr>
                  </w:pPr>
                  <w:r>
                    <w:rPr>
                      <w:rFonts w:hint="default" w:ascii="Times New Roman" w:hAnsi="Times New Roman" w:eastAsia="宋体" w:cs="Times New Roman"/>
                      <w:b w:val="0"/>
                      <w:bCs w:val="0"/>
                      <w:color w:val="000000"/>
                      <w:sz w:val="24"/>
                      <w:szCs w:val="24"/>
                    </w:rPr>
                    <w:t>具体任务</w:t>
                  </w:r>
                </w:p>
              </w:tc>
            </w:tr>
            <w:tr w14:paraId="639E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0" w:type="dxa"/>
                  <w:vAlign w:val="center"/>
                </w:tcPr>
                <w:p w14:paraId="20BAC21F">
                  <w:pPr>
                    <w:pStyle w:val="7"/>
                    <w:keepNext w:val="0"/>
                    <w:keepLines w:val="0"/>
                    <w:pageBreakBefore w:val="0"/>
                    <w:widowControl/>
                    <w:suppressLineNumbers w:val="0"/>
                    <w:kinsoku/>
                    <w:wordWrap/>
                    <w:overflowPunct/>
                    <w:topLinePunct w:val="0"/>
                    <w:autoSpaceDE w:val="0"/>
                    <w:autoSpaceDN w:val="0"/>
                    <w:bidi w:val="0"/>
                    <w:adjustRightInd/>
                    <w:snapToGrid/>
                    <w:spacing w:beforeAutospacing="0" w:afterAutospacing="0"/>
                    <w:jc w:val="center"/>
                    <w:textAlignment w:val="auto"/>
                    <w:rPr>
                      <w:rFonts w:hint="default" w:ascii="Times New Roman" w:hAnsi="Times New Roman" w:eastAsia="宋体" w:cs="Times New Roman"/>
                      <w:b w:val="0"/>
                      <w:bCs w:val="0"/>
                      <w:sz w:val="24"/>
                      <w:szCs w:val="24"/>
                      <w:vertAlign w:val="baseline"/>
                    </w:rPr>
                  </w:pPr>
                  <w:r>
                    <w:rPr>
                      <w:rFonts w:hint="default" w:ascii="Times New Roman" w:hAnsi="Times New Roman" w:eastAsia="宋体" w:cs="Times New Roman"/>
                      <w:b w:val="0"/>
                      <w:bCs w:val="0"/>
                      <w:color w:val="000000"/>
                      <w:sz w:val="24"/>
                      <w:szCs w:val="24"/>
                    </w:rPr>
                    <w:t>202</w:t>
                  </w:r>
                  <w:r>
                    <w:rPr>
                      <w:rFonts w:hint="eastAsia" w:ascii="Times New Roman" w:hAnsi="Times New Roman" w:cs="Times New Roman"/>
                      <w:b w:val="0"/>
                      <w:bCs w:val="0"/>
                      <w:color w:val="000000"/>
                      <w:sz w:val="24"/>
                      <w:szCs w:val="24"/>
                      <w:lang w:val="en-US" w:eastAsia="zh-CN"/>
                    </w:rPr>
                    <w:t>5</w:t>
                  </w:r>
                  <w:r>
                    <w:rPr>
                      <w:rFonts w:hint="default" w:ascii="Times New Roman" w:hAnsi="Times New Roman" w:eastAsia="宋体" w:cs="Times New Roman"/>
                      <w:b w:val="0"/>
                      <w:bCs w:val="0"/>
                      <w:color w:val="000000"/>
                      <w:sz w:val="24"/>
                      <w:szCs w:val="24"/>
                    </w:rPr>
                    <w:t>.07～202</w:t>
                  </w:r>
                  <w:r>
                    <w:rPr>
                      <w:rFonts w:hint="eastAsia" w:ascii="Times New Roman" w:hAnsi="Times New Roman" w:cs="Times New Roman"/>
                      <w:b w:val="0"/>
                      <w:bCs w:val="0"/>
                      <w:color w:val="000000"/>
                      <w:sz w:val="24"/>
                      <w:szCs w:val="24"/>
                      <w:lang w:val="en-US" w:eastAsia="zh-CN"/>
                    </w:rPr>
                    <w:t>5</w:t>
                  </w:r>
                  <w:r>
                    <w:rPr>
                      <w:rFonts w:hint="default" w:ascii="Times New Roman" w:hAnsi="Times New Roman" w:eastAsia="宋体" w:cs="Times New Roman"/>
                      <w:b w:val="0"/>
                      <w:bCs w:val="0"/>
                      <w:color w:val="000000"/>
                      <w:sz w:val="24"/>
                      <w:szCs w:val="24"/>
                    </w:rPr>
                    <w:t>.12</w:t>
                  </w:r>
                </w:p>
              </w:tc>
              <w:tc>
                <w:tcPr>
                  <w:tcW w:w="6442" w:type="dxa"/>
                  <w:vAlign w:val="center"/>
                </w:tcPr>
                <w:p w14:paraId="2AE80F9C">
                  <w:pPr>
                    <w:pStyle w:val="7"/>
                    <w:keepNext w:val="0"/>
                    <w:keepLines w:val="0"/>
                    <w:pageBreakBefore w:val="0"/>
                    <w:widowControl/>
                    <w:numPr>
                      <w:ilvl w:val="0"/>
                      <w:numId w:val="10"/>
                    </w:numPr>
                    <w:suppressLineNumbers w:val="0"/>
                    <w:kinsoku/>
                    <w:wordWrap/>
                    <w:overflowPunct/>
                    <w:topLinePunct w:val="0"/>
                    <w:autoSpaceDE w:val="0"/>
                    <w:autoSpaceDN w:val="0"/>
                    <w:bidi w:val="0"/>
                    <w:adjustRightInd/>
                    <w:snapToGrid/>
                    <w:spacing w:beforeAutospacing="0" w:afterAutospacing="0" w:line="360" w:lineRule="auto"/>
                    <w:ind w:left="425" w:leftChars="0" w:hanging="425" w:firstLineChars="0"/>
                    <w:jc w:val="both"/>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sz w:val="24"/>
                      <w:szCs w:val="24"/>
                    </w:rPr>
                    <w:t>完善</w:t>
                  </w:r>
                  <w:r>
                    <w:rPr>
                      <w:rFonts w:hint="eastAsia" w:ascii="Times New Roman" w:hAnsi="Times New Roman" w:cs="Times New Roman"/>
                      <w:b w:val="0"/>
                      <w:bCs w:val="0"/>
                      <w:color w:val="000000"/>
                      <w:sz w:val="24"/>
                      <w:szCs w:val="24"/>
                      <w:lang w:eastAsia="zh-CN"/>
                    </w:rPr>
                    <w:t>冷链物流工程</w:t>
                  </w:r>
                  <w:r>
                    <w:rPr>
                      <w:rFonts w:hint="default" w:ascii="Times New Roman" w:hAnsi="Times New Roman" w:eastAsia="宋体" w:cs="Times New Roman"/>
                      <w:b w:val="0"/>
                      <w:bCs w:val="0"/>
                      <w:color w:val="000000"/>
                      <w:sz w:val="24"/>
                      <w:szCs w:val="24"/>
                    </w:rPr>
                    <w:t>专业人才培养方案。</w:t>
                  </w:r>
                </w:p>
                <w:p w14:paraId="02B11FA3">
                  <w:pPr>
                    <w:pStyle w:val="7"/>
                    <w:keepNext w:val="0"/>
                    <w:keepLines w:val="0"/>
                    <w:pageBreakBefore w:val="0"/>
                    <w:widowControl/>
                    <w:numPr>
                      <w:ilvl w:val="0"/>
                      <w:numId w:val="10"/>
                    </w:numPr>
                    <w:suppressLineNumbers w:val="0"/>
                    <w:kinsoku/>
                    <w:wordWrap/>
                    <w:overflowPunct/>
                    <w:topLinePunct w:val="0"/>
                    <w:autoSpaceDE w:val="0"/>
                    <w:autoSpaceDN w:val="0"/>
                    <w:bidi w:val="0"/>
                    <w:adjustRightInd/>
                    <w:snapToGrid/>
                    <w:spacing w:beforeAutospacing="0" w:afterAutospacing="0" w:line="360" w:lineRule="auto"/>
                    <w:ind w:left="425" w:leftChars="0" w:hanging="425" w:firstLineChars="0"/>
                    <w:jc w:val="both"/>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sz w:val="24"/>
                      <w:szCs w:val="24"/>
                    </w:rPr>
                    <w:t>优化相应课程设置。</w:t>
                  </w:r>
                </w:p>
                <w:p w14:paraId="1D2E2497">
                  <w:pPr>
                    <w:pStyle w:val="7"/>
                    <w:keepNext w:val="0"/>
                    <w:keepLines w:val="0"/>
                    <w:pageBreakBefore w:val="0"/>
                    <w:widowControl/>
                    <w:numPr>
                      <w:ilvl w:val="0"/>
                      <w:numId w:val="10"/>
                    </w:numPr>
                    <w:suppressLineNumbers w:val="0"/>
                    <w:kinsoku/>
                    <w:wordWrap/>
                    <w:overflowPunct/>
                    <w:topLinePunct w:val="0"/>
                    <w:autoSpaceDE w:val="0"/>
                    <w:autoSpaceDN w:val="0"/>
                    <w:bidi w:val="0"/>
                    <w:adjustRightInd/>
                    <w:snapToGrid/>
                    <w:spacing w:beforeAutospacing="0" w:afterAutospacing="0" w:line="360" w:lineRule="auto"/>
                    <w:ind w:left="425" w:leftChars="0" w:hanging="425" w:firstLineChars="0"/>
                    <w:jc w:val="both"/>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sz w:val="24"/>
                      <w:szCs w:val="24"/>
                    </w:rPr>
                    <w:t>制定实践教学改革方案。</w:t>
                  </w:r>
                </w:p>
                <w:p w14:paraId="420718FF">
                  <w:pPr>
                    <w:pStyle w:val="7"/>
                    <w:keepNext w:val="0"/>
                    <w:keepLines w:val="0"/>
                    <w:pageBreakBefore w:val="0"/>
                    <w:widowControl/>
                    <w:numPr>
                      <w:ilvl w:val="0"/>
                      <w:numId w:val="10"/>
                    </w:numPr>
                    <w:suppressLineNumbers w:val="0"/>
                    <w:kinsoku/>
                    <w:wordWrap/>
                    <w:overflowPunct/>
                    <w:topLinePunct w:val="0"/>
                    <w:autoSpaceDE w:val="0"/>
                    <w:autoSpaceDN w:val="0"/>
                    <w:bidi w:val="0"/>
                    <w:adjustRightInd/>
                    <w:snapToGrid/>
                    <w:spacing w:beforeAutospacing="0" w:afterAutospacing="0" w:line="360" w:lineRule="auto"/>
                    <w:ind w:left="425" w:leftChars="0" w:right="0" w:rightChars="0" w:hanging="425" w:firstLineChars="0"/>
                    <w:jc w:val="both"/>
                    <w:textAlignment w:val="auto"/>
                    <w:rPr>
                      <w:rFonts w:hint="default" w:ascii="Times New Roman" w:hAnsi="Times New Roman" w:eastAsia="宋体" w:cs="Times New Roman"/>
                      <w:b w:val="0"/>
                      <w:bCs w:val="0"/>
                      <w:sz w:val="24"/>
                      <w:szCs w:val="24"/>
                      <w:vertAlign w:val="baseline"/>
                    </w:rPr>
                  </w:pPr>
                  <w:r>
                    <w:rPr>
                      <w:rFonts w:hint="default" w:ascii="Times New Roman" w:hAnsi="Times New Roman" w:eastAsia="宋体" w:cs="Times New Roman"/>
                      <w:b w:val="0"/>
                      <w:bCs w:val="0"/>
                      <w:color w:val="000000"/>
                      <w:sz w:val="24"/>
                      <w:szCs w:val="24"/>
                    </w:rPr>
                    <w:t>筹备校企共建专业实践基地。</w:t>
                  </w:r>
                </w:p>
              </w:tc>
            </w:tr>
            <w:tr w14:paraId="45B4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0" w:type="dxa"/>
                  <w:vAlign w:val="center"/>
                </w:tcPr>
                <w:p w14:paraId="2FE79164">
                  <w:pPr>
                    <w:pStyle w:val="7"/>
                    <w:keepNext w:val="0"/>
                    <w:keepLines w:val="0"/>
                    <w:pageBreakBefore w:val="0"/>
                    <w:widowControl/>
                    <w:suppressLineNumbers w:val="0"/>
                    <w:kinsoku/>
                    <w:wordWrap/>
                    <w:overflowPunct/>
                    <w:topLinePunct w:val="0"/>
                    <w:autoSpaceDE w:val="0"/>
                    <w:autoSpaceDN w:val="0"/>
                    <w:bidi w:val="0"/>
                    <w:adjustRightInd/>
                    <w:snapToGrid/>
                    <w:spacing w:beforeAutospacing="0" w:afterAutospacing="0"/>
                    <w:jc w:val="center"/>
                    <w:textAlignment w:val="auto"/>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202</w:t>
                  </w:r>
                  <w:r>
                    <w:rPr>
                      <w:rFonts w:hint="eastAsia" w:ascii="Times New Roman" w:hAnsi="Times New Roman" w:cs="Times New Roman"/>
                      <w:b w:val="0"/>
                      <w:bCs w:val="0"/>
                      <w:color w:val="000000"/>
                      <w:sz w:val="24"/>
                      <w:szCs w:val="24"/>
                      <w:lang w:val="en-US" w:eastAsia="zh-CN"/>
                    </w:rPr>
                    <w:t>6</w:t>
                  </w:r>
                  <w:r>
                    <w:rPr>
                      <w:rFonts w:hint="default" w:ascii="Times New Roman" w:hAnsi="Times New Roman" w:eastAsia="宋体" w:cs="Times New Roman"/>
                      <w:b w:val="0"/>
                      <w:bCs w:val="0"/>
                      <w:color w:val="000000"/>
                      <w:sz w:val="24"/>
                      <w:szCs w:val="24"/>
                    </w:rPr>
                    <w:t>.01～202</w:t>
                  </w:r>
                  <w:r>
                    <w:rPr>
                      <w:rFonts w:hint="eastAsia" w:ascii="Times New Roman" w:hAnsi="Times New Roman" w:cs="Times New Roman"/>
                      <w:b w:val="0"/>
                      <w:bCs w:val="0"/>
                      <w:color w:val="000000"/>
                      <w:sz w:val="24"/>
                      <w:szCs w:val="24"/>
                      <w:lang w:val="en-US" w:eastAsia="zh-CN"/>
                    </w:rPr>
                    <w:t>6</w:t>
                  </w:r>
                  <w:r>
                    <w:rPr>
                      <w:rFonts w:hint="default" w:ascii="Times New Roman" w:hAnsi="Times New Roman" w:eastAsia="宋体" w:cs="Times New Roman"/>
                      <w:b w:val="0"/>
                      <w:bCs w:val="0"/>
                      <w:color w:val="000000"/>
                      <w:sz w:val="24"/>
                      <w:szCs w:val="24"/>
                    </w:rPr>
                    <w:t>.12</w:t>
                  </w:r>
                </w:p>
              </w:tc>
              <w:tc>
                <w:tcPr>
                  <w:tcW w:w="6442" w:type="dxa"/>
                  <w:vAlign w:val="center"/>
                </w:tcPr>
                <w:p w14:paraId="50968A15">
                  <w:pPr>
                    <w:pStyle w:val="7"/>
                    <w:keepNext w:val="0"/>
                    <w:keepLines w:val="0"/>
                    <w:pageBreakBefore w:val="0"/>
                    <w:widowControl/>
                    <w:numPr>
                      <w:ilvl w:val="0"/>
                      <w:numId w:val="11"/>
                    </w:numPr>
                    <w:suppressLineNumbers w:val="0"/>
                    <w:kinsoku/>
                    <w:wordWrap/>
                    <w:overflowPunct/>
                    <w:topLinePunct w:val="0"/>
                    <w:autoSpaceDE w:val="0"/>
                    <w:autoSpaceDN w:val="0"/>
                    <w:bidi w:val="0"/>
                    <w:adjustRightInd/>
                    <w:snapToGrid/>
                    <w:spacing w:beforeAutospacing="0" w:afterAutospacing="0" w:line="360" w:lineRule="auto"/>
                    <w:ind w:left="425" w:leftChars="0" w:hanging="425" w:firstLineChars="0"/>
                    <w:jc w:val="left"/>
                    <w:textAlignment w:val="auto"/>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进一步完善与细化</w:t>
                  </w:r>
                  <w:r>
                    <w:rPr>
                      <w:rFonts w:hint="eastAsia" w:ascii="Times New Roman" w:hAnsi="Times New Roman" w:cs="Times New Roman"/>
                      <w:b w:val="0"/>
                      <w:bCs w:val="0"/>
                      <w:color w:val="000000"/>
                      <w:sz w:val="24"/>
                      <w:szCs w:val="24"/>
                      <w:lang w:eastAsia="zh-CN"/>
                    </w:rPr>
                    <w:t>冷链物流工程</w:t>
                  </w:r>
                  <w:r>
                    <w:rPr>
                      <w:rFonts w:hint="default" w:ascii="Times New Roman" w:hAnsi="Times New Roman" w:eastAsia="宋体" w:cs="Times New Roman"/>
                      <w:b w:val="0"/>
                      <w:bCs w:val="0"/>
                      <w:color w:val="000000"/>
                      <w:sz w:val="24"/>
                      <w:szCs w:val="24"/>
                    </w:rPr>
                    <w:t>专业的课程教学内容。</w:t>
                  </w:r>
                </w:p>
                <w:p w14:paraId="34B1D01E">
                  <w:pPr>
                    <w:pStyle w:val="7"/>
                    <w:keepNext w:val="0"/>
                    <w:keepLines w:val="0"/>
                    <w:pageBreakBefore w:val="0"/>
                    <w:widowControl/>
                    <w:numPr>
                      <w:ilvl w:val="0"/>
                      <w:numId w:val="11"/>
                    </w:numPr>
                    <w:suppressLineNumbers w:val="0"/>
                    <w:kinsoku/>
                    <w:wordWrap/>
                    <w:overflowPunct/>
                    <w:topLinePunct w:val="0"/>
                    <w:autoSpaceDE w:val="0"/>
                    <w:autoSpaceDN w:val="0"/>
                    <w:bidi w:val="0"/>
                    <w:adjustRightInd/>
                    <w:snapToGrid/>
                    <w:spacing w:beforeAutospacing="0" w:afterAutospacing="0" w:line="360" w:lineRule="auto"/>
                    <w:ind w:left="425" w:leftChars="0" w:hanging="425" w:firstLineChars="0"/>
                    <w:jc w:val="left"/>
                    <w:textAlignment w:val="auto"/>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力争编写1～2部专业教材。</w:t>
                  </w:r>
                </w:p>
                <w:p w14:paraId="28F38DE4">
                  <w:pPr>
                    <w:pStyle w:val="7"/>
                    <w:keepNext w:val="0"/>
                    <w:keepLines w:val="0"/>
                    <w:pageBreakBefore w:val="0"/>
                    <w:widowControl/>
                    <w:numPr>
                      <w:ilvl w:val="0"/>
                      <w:numId w:val="11"/>
                    </w:numPr>
                    <w:suppressLineNumbers w:val="0"/>
                    <w:kinsoku/>
                    <w:wordWrap/>
                    <w:overflowPunct/>
                    <w:topLinePunct w:val="0"/>
                    <w:autoSpaceDE w:val="0"/>
                    <w:autoSpaceDN w:val="0"/>
                    <w:bidi w:val="0"/>
                    <w:adjustRightInd/>
                    <w:snapToGrid/>
                    <w:spacing w:beforeAutospacing="0" w:afterAutospacing="0" w:line="360" w:lineRule="auto"/>
                    <w:ind w:left="425" w:leftChars="0" w:hanging="425" w:firstLineChars="0"/>
                    <w:jc w:val="left"/>
                    <w:textAlignment w:val="auto"/>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通过校企合作的方式力争新建2～3家实践教学基地。</w:t>
                  </w:r>
                </w:p>
              </w:tc>
            </w:tr>
            <w:tr w14:paraId="19AC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0" w:type="dxa"/>
                  <w:vAlign w:val="center"/>
                </w:tcPr>
                <w:p w14:paraId="0646746F">
                  <w:pPr>
                    <w:pStyle w:val="7"/>
                    <w:keepNext w:val="0"/>
                    <w:keepLines w:val="0"/>
                    <w:pageBreakBefore w:val="0"/>
                    <w:widowControl/>
                    <w:suppressLineNumbers w:val="0"/>
                    <w:kinsoku/>
                    <w:wordWrap/>
                    <w:overflowPunct/>
                    <w:topLinePunct w:val="0"/>
                    <w:autoSpaceDE w:val="0"/>
                    <w:autoSpaceDN w:val="0"/>
                    <w:bidi w:val="0"/>
                    <w:adjustRightInd/>
                    <w:snapToGrid/>
                    <w:spacing w:beforeAutospacing="0" w:afterAutospacing="0"/>
                    <w:jc w:val="center"/>
                    <w:textAlignment w:val="auto"/>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202</w:t>
                  </w:r>
                  <w:r>
                    <w:rPr>
                      <w:rFonts w:hint="eastAsia" w:ascii="Times New Roman" w:hAnsi="Times New Roman" w:cs="Times New Roman"/>
                      <w:b w:val="0"/>
                      <w:bCs w:val="0"/>
                      <w:color w:val="000000"/>
                      <w:sz w:val="24"/>
                      <w:szCs w:val="24"/>
                      <w:lang w:val="en-US" w:eastAsia="zh-CN"/>
                    </w:rPr>
                    <w:t>7</w:t>
                  </w:r>
                  <w:r>
                    <w:rPr>
                      <w:rFonts w:hint="default" w:ascii="Times New Roman" w:hAnsi="Times New Roman" w:eastAsia="宋体" w:cs="Times New Roman"/>
                      <w:b w:val="0"/>
                      <w:bCs w:val="0"/>
                      <w:color w:val="000000"/>
                      <w:sz w:val="24"/>
                      <w:szCs w:val="24"/>
                    </w:rPr>
                    <w:t>.01～202</w:t>
                  </w:r>
                  <w:r>
                    <w:rPr>
                      <w:rFonts w:hint="eastAsia" w:ascii="Times New Roman" w:hAnsi="Times New Roman" w:cs="Times New Roman"/>
                      <w:b w:val="0"/>
                      <w:bCs w:val="0"/>
                      <w:color w:val="000000"/>
                      <w:sz w:val="24"/>
                      <w:szCs w:val="24"/>
                      <w:lang w:val="en-US" w:eastAsia="zh-CN"/>
                    </w:rPr>
                    <w:t>7</w:t>
                  </w:r>
                  <w:r>
                    <w:rPr>
                      <w:rFonts w:hint="default" w:ascii="Times New Roman" w:hAnsi="Times New Roman" w:eastAsia="宋体" w:cs="Times New Roman"/>
                      <w:b w:val="0"/>
                      <w:bCs w:val="0"/>
                      <w:color w:val="000000"/>
                      <w:sz w:val="24"/>
                      <w:szCs w:val="24"/>
                    </w:rPr>
                    <w:t>.12</w:t>
                  </w:r>
                </w:p>
              </w:tc>
              <w:tc>
                <w:tcPr>
                  <w:tcW w:w="6442" w:type="dxa"/>
                  <w:vAlign w:val="center"/>
                </w:tcPr>
                <w:p w14:paraId="6D63548E">
                  <w:pPr>
                    <w:pStyle w:val="7"/>
                    <w:keepNext w:val="0"/>
                    <w:keepLines w:val="0"/>
                    <w:pageBreakBefore w:val="0"/>
                    <w:widowControl/>
                    <w:numPr>
                      <w:ilvl w:val="0"/>
                      <w:numId w:val="12"/>
                    </w:numPr>
                    <w:suppressLineNumbers w:val="0"/>
                    <w:kinsoku/>
                    <w:wordWrap/>
                    <w:overflowPunct/>
                    <w:topLinePunct w:val="0"/>
                    <w:autoSpaceDE w:val="0"/>
                    <w:autoSpaceDN w:val="0"/>
                    <w:bidi w:val="0"/>
                    <w:adjustRightInd/>
                    <w:snapToGrid/>
                    <w:spacing w:beforeAutospacing="0" w:afterAutospacing="0" w:line="360" w:lineRule="auto"/>
                    <w:ind w:left="425" w:leftChars="0" w:hanging="425" w:firstLineChars="0"/>
                    <w:jc w:val="left"/>
                    <w:textAlignment w:val="auto"/>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通过开展</w:t>
                  </w:r>
                  <w:r>
                    <w:rPr>
                      <w:rFonts w:hint="eastAsia" w:ascii="Times New Roman" w:hAnsi="Times New Roman" w:cs="Times New Roman"/>
                      <w:b w:val="0"/>
                      <w:bCs w:val="0"/>
                      <w:color w:val="000000"/>
                      <w:sz w:val="24"/>
                      <w:szCs w:val="24"/>
                      <w:lang w:eastAsia="zh-CN"/>
                    </w:rPr>
                    <w:t>冷链物流工程</w:t>
                  </w:r>
                  <w:r>
                    <w:rPr>
                      <w:rFonts w:hint="default" w:ascii="Times New Roman" w:hAnsi="Times New Roman" w:eastAsia="宋体" w:cs="Times New Roman"/>
                      <w:b w:val="0"/>
                      <w:bCs w:val="0"/>
                      <w:color w:val="000000"/>
                      <w:sz w:val="24"/>
                      <w:szCs w:val="24"/>
                    </w:rPr>
                    <w:t>专业课程的教学讲座，并组织相关教学人员参加培训、开展教学竞赛、教学观摩和网络建课等活动，提高</w:t>
                  </w:r>
                  <w:r>
                    <w:rPr>
                      <w:rFonts w:hint="eastAsia" w:ascii="Times New Roman" w:hAnsi="Times New Roman" w:cs="Times New Roman"/>
                      <w:b w:val="0"/>
                      <w:bCs w:val="0"/>
                      <w:color w:val="000000"/>
                      <w:sz w:val="24"/>
                      <w:szCs w:val="24"/>
                      <w:lang w:eastAsia="zh-CN"/>
                    </w:rPr>
                    <w:t>冷链物流工程</w:t>
                  </w:r>
                  <w:r>
                    <w:rPr>
                      <w:rFonts w:hint="default" w:ascii="Times New Roman" w:hAnsi="Times New Roman" w:eastAsia="宋体" w:cs="Times New Roman"/>
                      <w:b w:val="0"/>
                      <w:bCs w:val="0"/>
                      <w:color w:val="000000"/>
                      <w:sz w:val="24"/>
                      <w:szCs w:val="24"/>
                    </w:rPr>
                    <w:t>专业的教学水平。</w:t>
                  </w:r>
                </w:p>
                <w:p w14:paraId="2C87C19A">
                  <w:pPr>
                    <w:pStyle w:val="7"/>
                    <w:keepNext w:val="0"/>
                    <w:keepLines w:val="0"/>
                    <w:pageBreakBefore w:val="0"/>
                    <w:widowControl/>
                    <w:numPr>
                      <w:ilvl w:val="0"/>
                      <w:numId w:val="12"/>
                    </w:numPr>
                    <w:suppressLineNumbers w:val="0"/>
                    <w:kinsoku/>
                    <w:wordWrap/>
                    <w:overflowPunct/>
                    <w:topLinePunct w:val="0"/>
                    <w:autoSpaceDE w:val="0"/>
                    <w:autoSpaceDN w:val="0"/>
                    <w:bidi w:val="0"/>
                    <w:adjustRightInd/>
                    <w:snapToGrid/>
                    <w:spacing w:beforeAutospacing="0" w:afterAutospacing="0" w:line="360" w:lineRule="auto"/>
                    <w:ind w:left="425" w:leftChars="0" w:hanging="425" w:firstLineChars="0"/>
                    <w:jc w:val="left"/>
                    <w:textAlignment w:val="auto"/>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结合现有实验设备，申报综合性创新实验室，完善校内实践教学</w:t>
                  </w:r>
                  <w:r>
                    <w:rPr>
                      <w:rFonts w:hint="default" w:ascii="Times New Roman" w:hAnsi="Times New Roman" w:cs="Times New Roman"/>
                      <w:b w:val="0"/>
                      <w:bCs w:val="0"/>
                      <w:color w:val="000000"/>
                      <w:sz w:val="24"/>
                      <w:szCs w:val="24"/>
                      <w:lang w:val="en-US" w:eastAsia="zh-CN"/>
                    </w:rPr>
                    <w:t>条件</w:t>
                  </w:r>
                  <w:r>
                    <w:rPr>
                      <w:rFonts w:hint="default" w:ascii="Times New Roman" w:hAnsi="Times New Roman" w:eastAsia="宋体" w:cs="Times New Roman"/>
                      <w:b w:val="0"/>
                      <w:bCs w:val="0"/>
                      <w:color w:val="000000"/>
                      <w:sz w:val="24"/>
                      <w:szCs w:val="24"/>
                    </w:rPr>
                    <w:t>。</w:t>
                  </w:r>
                </w:p>
              </w:tc>
            </w:tr>
            <w:tr w14:paraId="54AE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0" w:type="dxa"/>
                  <w:vAlign w:val="center"/>
                </w:tcPr>
                <w:p w14:paraId="0EB07220">
                  <w:pPr>
                    <w:pStyle w:val="7"/>
                    <w:keepNext w:val="0"/>
                    <w:keepLines w:val="0"/>
                    <w:pageBreakBefore w:val="0"/>
                    <w:widowControl/>
                    <w:suppressLineNumbers w:val="0"/>
                    <w:kinsoku/>
                    <w:wordWrap/>
                    <w:overflowPunct/>
                    <w:topLinePunct w:val="0"/>
                    <w:autoSpaceDE w:val="0"/>
                    <w:autoSpaceDN w:val="0"/>
                    <w:bidi w:val="0"/>
                    <w:adjustRightInd/>
                    <w:snapToGrid/>
                    <w:spacing w:beforeAutospacing="0" w:afterAutospacing="0"/>
                    <w:jc w:val="center"/>
                    <w:textAlignment w:val="auto"/>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202</w:t>
                  </w:r>
                  <w:r>
                    <w:rPr>
                      <w:rFonts w:hint="eastAsia" w:ascii="Times New Roman" w:hAnsi="Times New Roman" w:cs="Times New Roman"/>
                      <w:b w:val="0"/>
                      <w:bCs w:val="0"/>
                      <w:color w:val="000000"/>
                      <w:sz w:val="24"/>
                      <w:szCs w:val="24"/>
                      <w:lang w:val="en-US" w:eastAsia="zh-CN"/>
                    </w:rPr>
                    <w:t>8</w:t>
                  </w:r>
                  <w:r>
                    <w:rPr>
                      <w:rFonts w:hint="default" w:ascii="Times New Roman" w:hAnsi="Times New Roman" w:eastAsia="宋体" w:cs="Times New Roman"/>
                      <w:b w:val="0"/>
                      <w:bCs w:val="0"/>
                      <w:color w:val="000000"/>
                      <w:sz w:val="24"/>
                      <w:szCs w:val="24"/>
                    </w:rPr>
                    <w:t>.01～202</w:t>
                  </w:r>
                  <w:r>
                    <w:rPr>
                      <w:rFonts w:hint="eastAsia" w:ascii="Times New Roman" w:hAnsi="Times New Roman" w:cs="Times New Roman"/>
                      <w:b w:val="0"/>
                      <w:bCs w:val="0"/>
                      <w:color w:val="000000"/>
                      <w:sz w:val="24"/>
                      <w:szCs w:val="24"/>
                      <w:lang w:val="en-US" w:eastAsia="zh-CN"/>
                    </w:rPr>
                    <w:t>8</w:t>
                  </w:r>
                  <w:r>
                    <w:rPr>
                      <w:rFonts w:hint="default" w:ascii="Times New Roman" w:hAnsi="Times New Roman" w:eastAsia="宋体" w:cs="Times New Roman"/>
                      <w:b w:val="0"/>
                      <w:bCs w:val="0"/>
                      <w:color w:val="000000"/>
                      <w:sz w:val="24"/>
                      <w:szCs w:val="24"/>
                    </w:rPr>
                    <w:t>.12</w:t>
                  </w:r>
                </w:p>
              </w:tc>
              <w:tc>
                <w:tcPr>
                  <w:tcW w:w="6442" w:type="dxa"/>
                  <w:vAlign w:val="center"/>
                </w:tcPr>
                <w:p w14:paraId="7C709357">
                  <w:pPr>
                    <w:pStyle w:val="7"/>
                    <w:keepNext w:val="0"/>
                    <w:keepLines w:val="0"/>
                    <w:pageBreakBefore w:val="0"/>
                    <w:widowControl/>
                    <w:numPr>
                      <w:ilvl w:val="0"/>
                      <w:numId w:val="13"/>
                    </w:numPr>
                    <w:suppressLineNumbers w:val="0"/>
                    <w:kinsoku/>
                    <w:wordWrap/>
                    <w:overflowPunct/>
                    <w:topLinePunct w:val="0"/>
                    <w:autoSpaceDE w:val="0"/>
                    <w:autoSpaceDN w:val="0"/>
                    <w:bidi w:val="0"/>
                    <w:adjustRightInd/>
                    <w:snapToGrid/>
                    <w:spacing w:beforeAutospacing="0" w:afterAutospacing="0" w:line="360" w:lineRule="auto"/>
                    <w:ind w:left="425" w:leftChars="0" w:hanging="425" w:firstLineChars="0"/>
                    <w:jc w:val="left"/>
                    <w:textAlignment w:val="auto"/>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完善实践教学环节实施，总结具体的实践教学经验。</w:t>
                  </w:r>
                </w:p>
                <w:p w14:paraId="5AC8F806">
                  <w:pPr>
                    <w:pStyle w:val="7"/>
                    <w:keepNext w:val="0"/>
                    <w:keepLines w:val="0"/>
                    <w:pageBreakBefore w:val="0"/>
                    <w:widowControl/>
                    <w:numPr>
                      <w:ilvl w:val="0"/>
                      <w:numId w:val="13"/>
                    </w:numPr>
                    <w:suppressLineNumbers w:val="0"/>
                    <w:kinsoku/>
                    <w:wordWrap/>
                    <w:overflowPunct/>
                    <w:topLinePunct w:val="0"/>
                    <w:autoSpaceDE w:val="0"/>
                    <w:autoSpaceDN w:val="0"/>
                    <w:bidi w:val="0"/>
                    <w:adjustRightInd/>
                    <w:snapToGrid/>
                    <w:spacing w:beforeAutospacing="0" w:afterAutospacing="0" w:line="360" w:lineRule="auto"/>
                    <w:ind w:left="425" w:leftChars="0" w:hanging="425" w:firstLineChars="0"/>
                    <w:jc w:val="left"/>
                    <w:textAlignment w:val="auto"/>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新建3～5家实践教学基地。</w:t>
                  </w:r>
                </w:p>
                <w:p w14:paraId="0B352137">
                  <w:pPr>
                    <w:pStyle w:val="7"/>
                    <w:keepNext w:val="0"/>
                    <w:keepLines w:val="0"/>
                    <w:pageBreakBefore w:val="0"/>
                    <w:widowControl/>
                    <w:numPr>
                      <w:ilvl w:val="0"/>
                      <w:numId w:val="13"/>
                    </w:numPr>
                    <w:suppressLineNumbers w:val="0"/>
                    <w:kinsoku/>
                    <w:wordWrap/>
                    <w:overflowPunct/>
                    <w:topLinePunct w:val="0"/>
                    <w:autoSpaceDE w:val="0"/>
                    <w:autoSpaceDN w:val="0"/>
                    <w:bidi w:val="0"/>
                    <w:adjustRightInd/>
                    <w:snapToGrid/>
                    <w:spacing w:beforeAutospacing="0" w:afterAutospacing="0" w:line="360" w:lineRule="auto"/>
                    <w:ind w:left="425" w:leftChars="0" w:hanging="425" w:firstLineChars="0"/>
                    <w:jc w:val="left"/>
                    <w:textAlignment w:val="auto"/>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引进2～3名教师。</w:t>
                  </w:r>
                </w:p>
              </w:tc>
            </w:tr>
            <w:tr w14:paraId="6EA7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0" w:type="dxa"/>
                  <w:vAlign w:val="center"/>
                </w:tcPr>
                <w:p w14:paraId="5B9AA592">
                  <w:pPr>
                    <w:pStyle w:val="7"/>
                    <w:keepNext w:val="0"/>
                    <w:keepLines w:val="0"/>
                    <w:pageBreakBefore w:val="0"/>
                    <w:widowControl/>
                    <w:suppressLineNumbers w:val="0"/>
                    <w:kinsoku/>
                    <w:wordWrap/>
                    <w:overflowPunct/>
                    <w:topLinePunct w:val="0"/>
                    <w:autoSpaceDE w:val="0"/>
                    <w:autoSpaceDN w:val="0"/>
                    <w:bidi w:val="0"/>
                    <w:adjustRightInd/>
                    <w:snapToGrid/>
                    <w:spacing w:beforeAutospacing="0" w:afterAutospacing="0"/>
                    <w:jc w:val="center"/>
                    <w:textAlignment w:val="auto"/>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202</w:t>
                  </w:r>
                  <w:r>
                    <w:rPr>
                      <w:rFonts w:hint="eastAsia" w:ascii="Times New Roman" w:hAnsi="Times New Roman" w:cs="Times New Roman"/>
                      <w:b w:val="0"/>
                      <w:bCs w:val="0"/>
                      <w:color w:val="000000"/>
                      <w:sz w:val="24"/>
                      <w:szCs w:val="24"/>
                      <w:lang w:val="en-US" w:eastAsia="zh-CN"/>
                    </w:rPr>
                    <w:t>9</w:t>
                  </w:r>
                  <w:r>
                    <w:rPr>
                      <w:rFonts w:hint="default" w:ascii="Times New Roman" w:hAnsi="Times New Roman" w:eastAsia="宋体" w:cs="Times New Roman"/>
                      <w:b w:val="0"/>
                      <w:bCs w:val="0"/>
                      <w:color w:val="000000"/>
                      <w:sz w:val="24"/>
                      <w:szCs w:val="24"/>
                    </w:rPr>
                    <w:t>.01～202</w:t>
                  </w:r>
                  <w:r>
                    <w:rPr>
                      <w:rFonts w:hint="eastAsia" w:ascii="Times New Roman" w:hAnsi="Times New Roman" w:cs="Times New Roman"/>
                      <w:b w:val="0"/>
                      <w:bCs w:val="0"/>
                      <w:color w:val="000000"/>
                      <w:sz w:val="24"/>
                      <w:szCs w:val="24"/>
                      <w:lang w:val="en-US" w:eastAsia="zh-CN"/>
                    </w:rPr>
                    <w:t>9</w:t>
                  </w:r>
                  <w:r>
                    <w:rPr>
                      <w:rFonts w:hint="default" w:ascii="Times New Roman" w:hAnsi="Times New Roman" w:eastAsia="宋体" w:cs="Times New Roman"/>
                      <w:b w:val="0"/>
                      <w:bCs w:val="0"/>
                      <w:color w:val="000000"/>
                      <w:sz w:val="24"/>
                      <w:szCs w:val="24"/>
                    </w:rPr>
                    <w:t>.06</w:t>
                  </w:r>
                </w:p>
              </w:tc>
              <w:tc>
                <w:tcPr>
                  <w:tcW w:w="6442" w:type="dxa"/>
                  <w:vAlign w:val="center"/>
                </w:tcPr>
                <w:p w14:paraId="4FE59E2C">
                  <w:pPr>
                    <w:pStyle w:val="7"/>
                    <w:keepNext w:val="0"/>
                    <w:keepLines w:val="0"/>
                    <w:pageBreakBefore w:val="0"/>
                    <w:widowControl/>
                    <w:numPr>
                      <w:ilvl w:val="0"/>
                      <w:numId w:val="14"/>
                    </w:numPr>
                    <w:suppressLineNumbers w:val="0"/>
                    <w:kinsoku/>
                    <w:wordWrap/>
                    <w:overflowPunct/>
                    <w:topLinePunct w:val="0"/>
                    <w:autoSpaceDE w:val="0"/>
                    <w:autoSpaceDN w:val="0"/>
                    <w:bidi w:val="0"/>
                    <w:adjustRightInd/>
                    <w:snapToGrid/>
                    <w:spacing w:beforeAutospacing="0" w:afterAutospacing="0" w:line="360" w:lineRule="auto"/>
                    <w:ind w:left="425" w:leftChars="0" w:hanging="425" w:firstLineChars="0"/>
                    <w:jc w:val="left"/>
                    <w:textAlignment w:val="auto"/>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组织合作企业有关人员和本校培养学生进行座谈，就学生专业能力培养等方面取得的成绩及存在的问题进行总结。</w:t>
                  </w:r>
                </w:p>
                <w:p w14:paraId="1DEB0AEA">
                  <w:pPr>
                    <w:pStyle w:val="7"/>
                    <w:keepNext w:val="0"/>
                    <w:keepLines w:val="0"/>
                    <w:pageBreakBefore w:val="0"/>
                    <w:widowControl/>
                    <w:numPr>
                      <w:ilvl w:val="0"/>
                      <w:numId w:val="14"/>
                    </w:numPr>
                    <w:suppressLineNumbers w:val="0"/>
                    <w:kinsoku/>
                    <w:wordWrap/>
                    <w:overflowPunct/>
                    <w:topLinePunct w:val="0"/>
                    <w:autoSpaceDE w:val="0"/>
                    <w:autoSpaceDN w:val="0"/>
                    <w:bidi w:val="0"/>
                    <w:adjustRightInd/>
                    <w:snapToGrid/>
                    <w:spacing w:beforeAutospacing="0" w:afterAutospacing="0" w:line="360" w:lineRule="auto"/>
                    <w:ind w:left="425" w:leftChars="0" w:hanging="425" w:firstLineChars="0"/>
                    <w:jc w:val="left"/>
                    <w:textAlignment w:val="auto"/>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组织教学成果奖申报工作和省级教学团队申报工作。根据学院整体规划，力争招聘冷链物流相关博士教师2名。</w:t>
                  </w:r>
                </w:p>
              </w:tc>
            </w:tr>
            <w:tr w14:paraId="39EE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0" w:type="dxa"/>
                  <w:vAlign w:val="center"/>
                </w:tcPr>
                <w:p w14:paraId="62D61C14">
                  <w:pPr>
                    <w:pStyle w:val="7"/>
                    <w:keepNext w:val="0"/>
                    <w:keepLines w:val="0"/>
                    <w:pageBreakBefore w:val="0"/>
                    <w:widowControl/>
                    <w:suppressLineNumbers w:val="0"/>
                    <w:kinsoku/>
                    <w:wordWrap/>
                    <w:overflowPunct/>
                    <w:topLinePunct w:val="0"/>
                    <w:autoSpaceDE w:val="0"/>
                    <w:autoSpaceDN w:val="0"/>
                    <w:bidi w:val="0"/>
                    <w:adjustRightInd/>
                    <w:snapToGrid/>
                    <w:spacing w:beforeAutospacing="0" w:afterAutospacing="0"/>
                    <w:jc w:val="center"/>
                    <w:textAlignment w:val="auto"/>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202</w:t>
                  </w:r>
                  <w:r>
                    <w:rPr>
                      <w:rFonts w:hint="eastAsia" w:ascii="Times New Roman" w:hAnsi="Times New Roman" w:cs="Times New Roman"/>
                      <w:b w:val="0"/>
                      <w:bCs w:val="0"/>
                      <w:color w:val="000000"/>
                      <w:sz w:val="24"/>
                      <w:szCs w:val="24"/>
                      <w:lang w:val="en-US" w:eastAsia="zh-CN"/>
                    </w:rPr>
                    <w:t>9</w:t>
                  </w:r>
                  <w:r>
                    <w:rPr>
                      <w:rFonts w:hint="default" w:ascii="Times New Roman" w:hAnsi="Times New Roman" w:eastAsia="宋体" w:cs="Times New Roman"/>
                      <w:b w:val="0"/>
                      <w:bCs w:val="0"/>
                      <w:color w:val="000000"/>
                      <w:sz w:val="24"/>
                      <w:szCs w:val="24"/>
                    </w:rPr>
                    <w:t>.07～202</w:t>
                  </w:r>
                  <w:r>
                    <w:rPr>
                      <w:rFonts w:hint="eastAsia" w:ascii="Times New Roman" w:hAnsi="Times New Roman" w:cs="Times New Roman"/>
                      <w:b w:val="0"/>
                      <w:bCs w:val="0"/>
                      <w:color w:val="000000"/>
                      <w:sz w:val="24"/>
                      <w:szCs w:val="24"/>
                      <w:lang w:val="en-US" w:eastAsia="zh-CN"/>
                    </w:rPr>
                    <w:t>9</w:t>
                  </w:r>
                  <w:r>
                    <w:rPr>
                      <w:rFonts w:hint="default" w:ascii="Times New Roman" w:hAnsi="Times New Roman" w:eastAsia="宋体" w:cs="Times New Roman"/>
                      <w:b w:val="0"/>
                      <w:bCs w:val="0"/>
                      <w:color w:val="000000"/>
                      <w:sz w:val="24"/>
                      <w:szCs w:val="24"/>
                    </w:rPr>
                    <w:t>.12</w:t>
                  </w:r>
                </w:p>
              </w:tc>
              <w:tc>
                <w:tcPr>
                  <w:tcW w:w="6442" w:type="dxa"/>
                  <w:vAlign w:val="center"/>
                </w:tcPr>
                <w:p w14:paraId="7B73FE76">
                  <w:pPr>
                    <w:pStyle w:val="7"/>
                    <w:keepNext w:val="0"/>
                    <w:keepLines w:val="0"/>
                    <w:pageBreakBefore w:val="0"/>
                    <w:widowControl/>
                    <w:numPr>
                      <w:ilvl w:val="0"/>
                      <w:numId w:val="15"/>
                    </w:numPr>
                    <w:suppressLineNumbers w:val="0"/>
                    <w:kinsoku/>
                    <w:wordWrap/>
                    <w:overflowPunct/>
                    <w:topLinePunct w:val="0"/>
                    <w:autoSpaceDE w:val="0"/>
                    <w:autoSpaceDN w:val="0"/>
                    <w:bidi w:val="0"/>
                    <w:adjustRightInd/>
                    <w:snapToGrid/>
                    <w:spacing w:beforeAutospacing="0" w:afterAutospacing="0" w:line="360" w:lineRule="auto"/>
                    <w:ind w:left="425" w:leftChars="0" w:hanging="425" w:firstLineChars="0"/>
                    <w:jc w:val="left"/>
                    <w:textAlignment w:val="auto"/>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通过实地参观、走访、面谈和问卷调查等方法</w:t>
                  </w:r>
                  <w:r>
                    <w:rPr>
                      <w:rFonts w:hint="default" w:ascii="Times New Roman" w:hAnsi="Times New Roman" w:cs="Times New Roman"/>
                      <w:b w:val="0"/>
                      <w:bCs w:val="0"/>
                      <w:color w:val="000000"/>
                      <w:sz w:val="24"/>
                      <w:szCs w:val="24"/>
                      <w:lang w:eastAsia="zh-CN"/>
                    </w:rPr>
                    <w:t>，</w:t>
                  </w:r>
                  <w:r>
                    <w:rPr>
                      <w:rFonts w:hint="default" w:ascii="Times New Roman" w:hAnsi="Times New Roman" w:eastAsia="宋体" w:cs="Times New Roman"/>
                      <w:b w:val="0"/>
                      <w:bCs w:val="0"/>
                      <w:color w:val="000000"/>
                      <w:sz w:val="24"/>
                      <w:szCs w:val="24"/>
                    </w:rPr>
                    <w:t>对用人单位、实习学生、一线教师等对象开展“关于人才培养模式与企业需求间的关系”的调研活动。</w:t>
                  </w:r>
                </w:p>
              </w:tc>
            </w:tr>
            <w:tr w14:paraId="784B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0" w:type="dxa"/>
                  <w:vAlign w:val="center"/>
                </w:tcPr>
                <w:p w14:paraId="0F4BB9C1">
                  <w:pPr>
                    <w:pStyle w:val="7"/>
                    <w:keepNext w:val="0"/>
                    <w:keepLines w:val="0"/>
                    <w:pageBreakBefore w:val="0"/>
                    <w:widowControl/>
                    <w:suppressLineNumbers w:val="0"/>
                    <w:kinsoku/>
                    <w:wordWrap/>
                    <w:overflowPunct/>
                    <w:topLinePunct w:val="0"/>
                    <w:autoSpaceDE w:val="0"/>
                    <w:autoSpaceDN w:val="0"/>
                    <w:bidi w:val="0"/>
                    <w:adjustRightInd/>
                    <w:snapToGrid/>
                    <w:spacing w:beforeAutospacing="0" w:afterAutospacing="0"/>
                    <w:jc w:val="center"/>
                    <w:textAlignment w:val="auto"/>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20</w:t>
                  </w:r>
                  <w:r>
                    <w:rPr>
                      <w:rFonts w:hint="eastAsia" w:ascii="Times New Roman" w:hAnsi="Times New Roman" w:cs="Times New Roman"/>
                      <w:b w:val="0"/>
                      <w:bCs w:val="0"/>
                      <w:color w:val="000000"/>
                      <w:sz w:val="24"/>
                      <w:szCs w:val="24"/>
                      <w:lang w:val="en-US" w:eastAsia="zh-CN"/>
                    </w:rPr>
                    <w:t>30</w:t>
                  </w:r>
                  <w:r>
                    <w:rPr>
                      <w:rFonts w:hint="default" w:ascii="Times New Roman" w:hAnsi="Times New Roman" w:eastAsia="宋体" w:cs="Times New Roman"/>
                      <w:b w:val="0"/>
                      <w:bCs w:val="0"/>
                      <w:color w:val="000000"/>
                      <w:sz w:val="24"/>
                      <w:szCs w:val="24"/>
                    </w:rPr>
                    <w:t>.01～20</w:t>
                  </w:r>
                  <w:r>
                    <w:rPr>
                      <w:rFonts w:hint="eastAsia" w:ascii="Times New Roman" w:hAnsi="Times New Roman" w:cs="Times New Roman"/>
                      <w:b w:val="0"/>
                      <w:bCs w:val="0"/>
                      <w:color w:val="000000"/>
                      <w:sz w:val="24"/>
                      <w:szCs w:val="24"/>
                      <w:lang w:val="en-US" w:eastAsia="zh-CN"/>
                    </w:rPr>
                    <w:t>30</w:t>
                  </w:r>
                  <w:r>
                    <w:rPr>
                      <w:rFonts w:hint="default" w:ascii="Times New Roman" w:hAnsi="Times New Roman" w:eastAsia="宋体" w:cs="Times New Roman"/>
                      <w:b w:val="0"/>
                      <w:bCs w:val="0"/>
                      <w:color w:val="000000"/>
                      <w:sz w:val="24"/>
                      <w:szCs w:val="24"/>
                    </w:rPr>
                    <w:t>.06</w:t>
                  </w:r>
                </w:p>
              </w:tc>
              <w:tc>
                <w:tcPr>
                  <w:tcW w:w="6442" w:type="dxa"/>
                  <w:vAlign w:val="center"/>
                </w:tcPr>
                <w:p w14:paraId="6F368118">
                  <w:pPr>
                    <w:pStyle w:val="7"/>
                    <w:keepNext w:val="0"/>
                    <w:keepLines w:val="0"/>
                    <w:pageBreakBefore w:val="0"/>
                    <w:widowControl/>
                    <w:numPr>
                      <w:ilvl w:val="0"/>
                      <w:numId w:val="16"/>
                    </w:numPr>
                    <w:suppressLineNumbers w:val="0"/>
                    <w:kinsoku/>
                    <w:wordWrap/>
                    <w:overflowPunct/>
                    <w:topLinePunct w:val="0"/>
                    <w:autoSpaceDE w:val="0"/>
                    <w:autoSpaceDN w:val="0"/>
                    <w:bidi w:val="0"/>
                    <w:adjustRightInd/>
                    <w:snapToGrid/>
                    <w:spacing w:beforeAutospacing="0" w:afterAutospacing="0" w:line="360" w:lineRule="auto"/>
                    <w:ind w:left="425" w:leftChars="0" w:hanging="425" w:firstLineChars="0"/>
                    <w:jc w:val="left"/>
                    <w:textAlignment w:val="auto"/>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根据调研结果，落实以学生为中心，成果导向的教育理念。</w:t>
                  </w:r>
                </w:p>
                <w:p w14:paraId="357BB31B">
                  <w:pPr>
                    <w:pStyle w:val="7"/>
                    <w:keepNext w:val="0"/>
                    <w:keepLines w:val="0"/>
                    <w:pageBreakBefore w:val="0"/>
                    <w:widowControl/>
                    <w:numPr>
                      <w:ilvl w:val="0"/>
                      <w:numId w:val="16"/>
                    </w:numPr>
                    <w:suppressLineNumbers w:val="0"/>
                    <w:kinsoku/>
                    <w:wordWrap/>
                    <w:overflowPunct/>
                    <w:topLinePunct w:val="0"/>
                    <w:autoSpaceDE w:val="0"/>
                    <w:autoSpaceDN w:val="0"/>
                    <w:bidi w:val="0"/>
                    <w:adjustRightInd/>
                    <w:snapToGrid/>
                    <w:spacing w:beforeAutospacing="0" w:afterAutospacing="0" w:line="360" w:lineRule="auto"/>
                    <w:ind w:left="425" w:leftChars="0" w:hanging="425" w:firstLineChars="0"/>
                    <w:jc w:val="left"/>
                    <w:textAlignment w:val="auto"/>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完善各项规章制度，推进过程性评价、持续改进的教学质量保障体系</w:t>
                  </w:r>
                  <w:r>
                    <w:rPr>
                      <w:rFonts w:hint="default" w:ascii="Times New Roman" w:hAnsi="Times New Roman" w:cs="Times New Roman"/>
                      <w:b w:val="0"/>
                      <w:bCs w:val="0"/>
                      <w:color w:val="000000"/>
                      <w:sz w:val="24"/>
                      <w:szCs w:val="24"/>
                      <w:lang w:val="en-US" w:eastAsia="zh-CN"/>
                    </w:rPr>
                    <w:t>建设</w:t>
                  </w:r>
                  <w:r>
                    <w:rPr>
                      <w:rFonts w:hint="default" w:ascii="Times New Roman" w:hAnsi="Times New Roman" w:eastAsia="宋体" w:cs="Times New Roman"/>
                      <w:b w:val="0"/>
                      <w:bCs w:val="0"/>
                      <w:color w:val="000000"/>
                      <w:sz w:val="24"/>
                      <w:szCs w:val="24"/>
                    </w:rPr>
                    <w:t>。</w:t>
                  </w:r>
                </w:p>
              </w:tc>
            </w:tr>
          </w:tbl>
          <w:p w14:paraId="6D1110BD">
            <w:pPr>
              <w:snapToGrid w:val="0"/>
              <w:spacing w:line="440" w:lineRule="exact"/>
              <w:ind w:firstLine="480" w:firstLineChars="200"/>
              <w:jc w:val="both"/>
              <w:rPr>
                <w:rFonts w:hint="default" w:ascii="Times New Roman" w:hAnsi="Times New Roman" w:cs="Times New Roman"/>
                <w:sz w:val="24"/>
              </w:rPr>
            </w:pPr>
          </w:p>
          <w:p w14:paraId="00A6836A">
            <w:pPr>
              <w:spacing w:line="360" w:lineRule="auto"/>
              <w:jc w:val="both"/>
              <w:rPr>
                <w:rFonts w:hint="default" w:ascii="Times New Roman" w:hAnsi="Times New Roman" w:eastAsia="宋体" w:cs="Times New Roman"/>
                <w:sz w:val="24"/>
                <w:szCs w:val="24"/>
                <w:lang w:val="en-US" w:eastAsia="zh-CN"/>
              </w:rPr>
            </w:pPr>
            <w:r>
              <w:rPr>
                <w:rFonts w:hint="default" w:ascii="Times New Roman" w:hAnsi="Times New Roman" w:cs="Times New Roman"/>
                <w:b/>
                <w:sz w:val="24"/>
                <w:szCs w:val="24"/>
                <w:lang w:val="en-US" w:eastAsia="zh-CN"/>
              </w:rPr>
              <w:t>五</w:t>
            </w:r>
            <w:r>
              <w:rPr>
                <w:rFonts w:hint="default" w:ascii="Times New Roman" w:hAnsi="Times New Roman" w:cs="Times New Roman"/>
                <w:b/>
                <w:sz w:val="24"/>
                <w:szCs w:val="24"/>
              </w:rPr>
              <w:t>、申请增设专业的</w:t>
            </w:r>
            <w:r>
              <w:rPr>
                <w:rFonts w:hint="default" w:ascii="Times New Roman" w:hAnsi="Times New Roman" w:cs="Times New Roman"/>
                <w:b/>
                <w:sz w:val="24"/>
                <w:szCs w:val="24"/>
                <w:lang w:val="en-US" w:eastAsia="zh-CN"/>
              </w:rPr>
              <w:t>名称规范性</w:t>
            </w:r>
          </w:p>
          <w:p w14:paraId="025C777B">
            <w:pPr>
              <w:snapToGrid w:val="0"/>
              <w:spacing w:line="440" w:lineRule="exact"/>
              <w:ind w:firstLine="480" w:firstLineChars="200"/>
              <w:jc w:val="both"/>
              <w:rPr>
                <w:rFonts w:hint="default" w:ascii="Times New Roman" w:hAnsi="Times New Roman" w:cs="Times New Roman"/>
                <w:sz w:val="24"/>
                <w:lang w:val="en-US" w:eastAsia="zh-CN"/>
              </w:rPr>
            </w:pPr>
            <w:r>
              <w:rPr>
                <w:rFonts w:hint="default" w:ascii="Times New Roman" w:hAnsi="Times New Roman" w:cs="Times New Roman"/>
                <w:sz w:val="24"/>
              </w:rPr>
              <w:t>冷链物流</w:t>
            </w:r>
            <w:r>
              <w:rPr>
                <w:rFonts w:hint="default" w:ascii="Times New Roman" w:hAnsi="Times New Roman" w:cs="Times New Roman"/>
                <w:sz w:val="24"/>
                <w:lang w:val="en-US" w:eastAsia="zh-CN"/>
              </w:rPr>
              <w:t>行业是近年来迅速发展的行业，该行业伴随着人民生活的高质量发展而持续发展。我校申请增设专业“</w:t>
            </w:r>
            <w:r>
              <w:rPr>
                <w:rFonts w:hint="eastAsia" w:ascii="Times New Roman" w:hAnsi="Times New Roman" w:cs="Times New Roman"/>
                <w:sz w:val="24"/>
                <w:lang w:val="en-US" w:eastAsia="zh-CN"/>
              </w:rPr>
              <w:t>冷链物流工程</w:t>
            </w:r>
            <w:r>
              <w:rPr>
                <w:rFonts w:hint="default" w:ascii="Times New Roman" w:hAnsi="Times New Roman" w:cs="Times New Roman"/>
                <w:sz w:val="24"/>
                <w:lang w:val="en-US" w:eastAsia="zh-CN"/>
              </w:rPr>
              <w:t>”</w:t>
            </w:r>
            <w:r>
              <w:rPr>
                <w:rFonts w:hint="default" w:ascii="Times New Roman" w:hAnsi="Times New Roman" w:cs="Times New Roman"/>
                <w:sz w:val="24"/>
              </w:rPr>
              <w:t>是</w:t>
            </w:r>
            <w:r>
              <w:rPr>
                <w:rFonts w:hint="default" w:ascii="Times New Roman" w:hAnsi="Times New Roman" w:cs="Times New Roman"/>
                <w:sz w:val="24"/>
                <w:lang w:val="en-US" w:eastAsia="zh-CN"/>
              </w:rPr>
              <w:t>以冷链物流行业中相关的仓储节点、温控环境为主要对象，不仅面对近年来该行业的工程建设，更重点面对有特殊温控需求的绿色运维与低碳节能。因此，采用了“</w:t>
            </w:r>
            <w:r>
              <w:rPr>
                <w:rFonts w:hint="eastAsia" w:ascii="Times New Roman" w:hAnsi="Times New Roman" w:cs="Times New Roman"/>
                <w:sz w:val="24"/>
                <w:lang w:val="en-US" w:eastAsia="zh-CN"/>
              </w:rPr>
              <w:t>冷链物流工程</w:t>
            </w:r>
            <w:r>
              <w:rPr>
                <w:rFonts w:hint="default" w:ascii="Times New Roman" w:hAnsi="Times New Roman" w:cs="Times New Roman"/>
                <w:sz w:val="24"/>
                <w:lang w:val="en-US" w:eastAsia="zh-CN"/>
              </w:rPr>
              <w:t>”作为专业命名。</w:t>
            </w:r>
          </w:p>
          <w:p w14:paraId="21EFE718">
            <w:pPr>
              <w:spacing w:before="66" w:line="364" w:lineRule="auto"/>
              <w:ind w:left="218" w:right="469"/>
              <w:jc w:val="both"/>
              <w:rPr>
                <w:sz w:val="24"/>
              </w:rPr>
            </w:pPr>
          </w:p>
          <w:p w14:paraId="31C52236">
            <w:pPr>
              <w:pStyle w:val="4"/>
              <w:spacing w:line="400" w:lineRule="exact"/>
              <w:jc w:val="center"/>
              <w:rPr>
                <w:vertAlign w:val="baseline"/>
              </w:rPr>
            </w:pPr>
          </w:p>
        </w:tc>
      </w:tr>
    </w:tbl>
    <w:p w14:paraId="5D4C17C5">
      <w:pPr>
        <w:rPr>
          <w:sz w:val="24"/>
          <w:lang w:val="en-US"/>
        </w:rPr>
      </w:pPr>
      <w:r>
        <w:rPr>
          <w:sz w:val="24"/>
          <w:lang w:val="en-US"/>
        </w:rPr>
        <w:br w:type="page"/>
      </w:r>
    </w:p>
    <w:p w14:paraId="6D812D59">
      <w:pPr>
        <w:pStyle w:val="4"/>
        <w:numPr>
          <w:ilvl w:val="0"/>
          <w:numId w:val="17"/>
        </w:numPr>
        <w:spacing w:line="400" w:lineRule="exact"/>
        <w:ind w:left="20"/>
        <w:jc w:val="center"/>
      </w:pPr>
      <w:r>
        <w:t>申请增设专业人才培养方案</w:t>
      </w:r>
    </w:p>
    <w:p w14:paraId="5668983B">
      <w:pPr>
        <w:pStyle w:val="4"/>
        <w:numPr>
          <w:ilvl w:val="0"/>
          <w:numId w:val="0"/>
        </w:numPr>
        <w:spacing w:line="400" w:lineRule="exact"/>
        <w:jc w:val="both"/>
      </w:pPr>
    </w:p>
    <w:p w14:paraId="207E5C0C">
      <w:pPr>
        <w:spacing w:line="400" w:lineRule="exact"/>
        <w:jc w:val="center"/>
        <w:rPr>
          <w:rFonts w:hint="eastAsia" w:ascii="黑体" w:hAnsi="黑体" w:eastAsia="黑体" w:cs="黑体"/>
          <w:color w:val="auto"/>
          <w:sz w:val="36"/>
          <w:szCs w:val="36"/>
          <w:highlight w:val="none"/>
        </w:rPr>
      </w:pPr>
      <w:r>
        <w:rPr>
          <w:rFonts w:hint="eastAsia" w:ascii="黑体" w:hAnsi="黑体" w:eastAsia="黑体" w:cs="黑体"/>
          <w:color w:val="auto"/>
          <w:sz w:val="36"/>
          <w:szCs w:val="36"/>
          <w:highlight w:val="none"/>
          <w:lang w:val="en-US" w:eastAsia="zh-CN"/>
        </w:rPr>
        <w:t>冷链物流工程</w:t>
      </w:r>
      <w:r>
        <w:rPr>
          <w:rFonts w:hint="eastAsia" w:ascii="黑体" w:hAnsi="黑体" w:eastAsia="黑体" w:cs="黑体"/>
          <w:color w:val="auto"/>
          <w:sz w:val="36"/>
          <w:szCs w:val="36"/>
          <w:highlight w:val="none"/>
        </w:rPr>
        <w:t>专业人才培养方案</w:t>
      </w:r>
    </w:p>
    <w:p w14:paraId="071E7701">
      <w:pPr>
        <w:adjustRightInd w:val="0"/>
        <w:snapToGrid w:val="0"/>
        <w:spacing w:before="156" w:beforeLines="50" w:after="156" w:afterLines="50" w:line="440" w:lineRule="exact"/>
        <w:jc w:val="center"/>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（专业代码：08101</w:t>
      </w:r>
      <w:r>
        <w:rPr>
          <w:rFonts w:hint="eastAsia" w:ascii="黑体" w:hAnsi="黑体" w:eastAsia="黑体" w:cs="黑体"/>
          <w:b/>
          <w:color w:val="auto"/>
          <w:sz w:val="32"/>
          <w:szCs w:val="32"/>
          <w:highlight w:val="none"/>
          <w:lang w:val="en-US" w:eastAsia="zh-CN"/>
        </w:rPr>
        <w:t>3</w:t>
      </w:r>
      <w:r>
        <w:rPr>
          <w:rFonts w:hint="eastAsia" w:ascii="黑体" w:hAnsi="黑体" w:eastAsia="黑体" w:cs="黑体"/>
          <w:b/>
          <w:color w:val="auto"/>
          <w:sz w:val="32"/>
          <w:szCs w:val="32"/>
          <w:highlight w:val="none"/>
        </w:rPr>
        <w:t>T）</w:t>
      </w:r>
    </w:p>
    <w:p w14:paraId="0B82BA17">
      <w:pPr>
        <w:spacing w:line="400" w:lineRule="exact"/>
        <w:ind w:firstLine="482" w:firstLineChars="200"/>
        <w:rPr>
          <w:rFonts w:ascii="宋体" w:hAnsi="宋体"/>
          <w:b/>
          <w:color w:val="auto"/>
          <w:sz w:val="24"/>
          <w:highlight w:val="none"/>
        </w:rPr>
      </w:pPr>
    </w:p>
    <w:p w14:paraId="6A53C505">
      <w:pPr>
        <w:spacing w:line="400" w:lineRule="exact"/>
        <w:ind w:firstLine="480" w:firstLineChars="200"/>
        <w:rPr>
          <w:rFonts w:ascii="黑体" w:hAnsi="宋体" w:eastAsia="黑体"/>
          <w:color w:val="auto"/>
          <w:sz w:val="24"/>
          <w:highlight w:val="none"/>
        </w:rPr>
      </w:pPr>
      <w:r>
        <w:rPr>
          <w:rFonts w:hint="eastAsia" w:ascii="黑体" w:hAnsi="宋体" w:eastAsia="黑体"/>
          <w:color w:val="auto"/>
          <w:sz w:val="24"/>
          <w:highlight w:val="none"/>
        </w:rPr>
        <w:t>一、培养目标</w:t>
      </w:r>
    </w:p>
    <w:p w14:paraId="116FF88E">
      <w:pPr>
        <w:autoSpaceDE w:val="0"/>
        <w:autoSpaceDN w:val="0"/>
        <w:adjustRightInd w:val="0"/>
        <w:spacing w:line="400" w:lineRule="exact"/>
        <w:ind w:firstLine="480" w:firstLineChars="200"/>
        <w:jc w:val="lef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.总体描述</w:t>
      </w:r>
    </w:p>
    <w:p w14:paraId="231CB48C">
      <w:pPr>
        <w:keepNext w:val="0"/>
        <w:keepLines w:val="0"/>
        <w:pageBreakBefore w:val="0"/>
        <w:widowControl w:val="0"/>
        <w:kinsoku/>
        <w:wordWrap/>
        <w:overflowPunct/>
        <w:topLinePunct w:val="0"/>
        <w:bidi w:val="0"/>
        <w:snapToGrid/>
        <w:spacing w:line="400" w:lineRule="exact"/>
        <w:ind w:right="0" w:rightChars="0" w:firstLine="480" w:firstLineChars="200"/>
        <w:textAlignment w:val="auto"/>
        <w:rPr>
          <w:rFonts w:ascii="宋体" w:hAnsi="宋体"/>
          <w:color w:val="auto"/>
          <w:sz w:val="24"/>
        </w:rPr>
      </w:pPr>
      <w:r>
        <w:rPr>
          <w:rFonts w:hint="eastAsia" w:ascii="宋体" w:hAnsi="宋体"/>
          <w:color w:val="auto"/>
          <w:sz w:val="24"/>
        </w:rPr>
        <w:t>本专业按照</w:t>
      </w:r>
      <w:r>
        <w:rPr>
          <w:rFonts w:hint="eastAsia" w:ascii="宋体" w:hAnsi="宋体"/>
          <w:color w:val="auto"/>
          <w:sz w:val="24"/>
          <w:highlight w:val="none"/>
          <w:lang w:val="en-US" w:eastAsia="zh-CN"/>
        </w:rPr>
        <w:t>冷链物流行业</w:t>
      </w:r>
      <w:r>
        <w:rPr>
          <w:rFonts w:hint="eastAsia" w:ascii="宋体" w:hAnsi="宋体"/>
          <w:color w:val="auto"/>
          <w:sz w:val="24"/>
          <w:highlight w:val="none"/>
        </w:rPr>
        <w:t>发展</w:t>
      </w:r>
      <w:r>
        <w:rPr>
          <w:rFonts w:ascii="宋体" w:hAnsi="宋体"/>
          <w:color w:val="auto"/>
          <w:sz w:val="24"/>
        </w:rPr>
        <w:t>对</w:t>
      </w:r>
      <w:r>
        <w:rPr>
          <w:rFonts w:hint="eastAsia" w:ascii="宋体" w:hAnsi="宋体"/>
          <w:color w:val="auto"/>
          <w:sz w:val="24"/>
        </w:rPr>
        <w:t>应用型人才的需求，</w:t>
      </w:r>
      <w:r>
        <w:rPr>
          <w:rFonts w:ascii="宋体" w:hAnsi="宋体"/>
          <w:color w:val="auto"/>
          <w:sz w:val="24"/>
        </w:rPr>
        <w:t>立足武汉、</w:t>
      </w:r>
      <w:r>
        <w:rPr>
          <w:rFonts w:hint="eastAsia" w:ascii="宋体" w:hAnsi="宋体"/>
          <w:color w:val="auto"/>
          <w:sz w:val="24"/>
        </w:rPr>
        <w:t>面向湖北、辐射全国，培养适应市场需要，德</w:t>
      </w:r>
      <w:r>
        <w:rPr>
          <w:rFonts w:ascii="宋体" w:hAnsi="宋体"/>
          <w:color w:val="auto"/>
          <w:sz w:val="24"/>
        </w:rPr>
        <w:t>、</w:t>
      </w:r>
      <w:r>
        <w:rPr>
          <w:rFonts w:hint="eastAsia" w:ascii="宋体" w:hAnsi="宋体"/>
          <w:color w:val="auto"/>
          <w:sz w:val="24"/>
        </w:rPr>
        <w:t>智</w:t>
      </w:r>
      <w:r>
        <w:rPr>
          <w:rFonts w:ascii="宋体" w:hAnsi="宋体"/>
          <w:color w:val="auto"/>
          <w:sz w:val="24"/>
        </w:rPr>
        <w:t>、</w:t>
      </w:r>
      <w:r>
        <w:rPr>
          <w:rFonts w:hint="eastAsia" w:ascii="宋体" w:hAnsi="宋体"/>
          <w:color w:val="auto"/>
          <w:sz w:val="24"/>
        </w:rPr>
        <w:t>体</w:t>
      </w:r>
      <w:r>
        <w:rPr>
          <w:rFonts w:ascii="宋体" w:hAnsi="宋体"/>
          <w:color w:val="auto"/>
          <w:sz w:val="24"/>
        </w:rPr>
        <w:t>、</w:t>
      </w:r>
      <w:r>
        <w:rPr>
          <w:rFonts w:hint="eastAsia" w:ascii="宋体" w:hAnsi="宋体"/>
          <w:color w:val="auto"/>
          <w:sz w:val="24"/>
        </w:rPr>
        <w:t>美</w:t>
      </w:r>
      <w:r>
        <w:rPr>
          <w:rFonts w:ascii="宋体" w:hAnsi="宋体"/>
          <w:color w:val="auto"/>
          <w:sz w:val="24"/>
        </w:rPr>
        <w:t>、</w:t>
      </w:r>
      <w:r>
        <w:rPr>
          <w:rFonts w:hint="eastAsia" w:ascii="宋体" w:hAnsi="宋体"/>
          <w:color w:val="auto"/>
          <w:sz w:val="24"/>
        </w:rPr>
        <w:t>劳全面发展，</w:t>
      </w:r>
      <w:r>
        <w:rPr>
          <w:rFonts w:hint="eastAsia"/>
          <w:color w:val="auto"/>
          <w:sz w:val="24"/>
          <w:lang w:eastAsia="zh-CN"/>
        </w:rPr>
        <w:t>冷链物流工程</w:t>
      </w:r>
      <w:r>
        <w:rPr>
          <w:rFonts w:hint="eastAsia" w:ascii="宋体" w:hAnsi="宋体"/>
          <w:color w:val="auto"/>
          <w:sz w:val="24"/>
        </w:rPr>
        <w:t>专业基本理论、基本知识和基本</w:t>
      </w:r>
      <w:r>
        <w:rPr>
          <w:rFonts w:hint="eastAsia" w:ascii="宋体" w:hAnsi="宋体"/>
          <w:color w:val="auto"/>
          <w:sz w:val="24"/>
          <w:lang w:eastAsia="zh-Hans"/>
        </w:rPr>
        <w:t>能力扎实</w:t>
      </w:r>
      <w:r>
        <w:rPr>
          <w:rFonts w:ascii="宋体" w:hAnsi="宋体"/>
          <w:color w:val="auto"/>
          <w:sz w:val="24"/>
          <w:lang w:eastAsia="zh-Hans"/>
        </w:rPr>
        <w:t>，</w:t>
      </w:r>
      <w:r>
        <w:rPr>
          <w:rFonts w:hint="eastAsia" w:ascii="宋体" w:hAnsi="宋体"/>
          <w:color w:val="auto"/>
          <w:sz w:val="24"/>
        </w:rPr>
        <w:t>具有创新意识、创业精神</w:t>
      </w:r>
      <w:r>
        <w:rPr>
          <w:rFonts w:hint="eastAsia" w:ascii="宋体" w:hAnsi="宋体"/>
          <w:color w:val="auto"/>
          <w:sz w:val="24"/>
          <w:lang w:eastAsia="zh-CN"/>
        </w:rPr>
        <w:t>、</w:t>
      </w:r>
      <w:r>
        <w:rPr>
          <w:rFonts w:hint="eastAsia" w:ascii="宋体" w:hAnsi="宋体"/>
          <w:color w:val="auto"/>
          <w:sz w:val="24"/>
          <w:lang w:val="en-US" w:eastAsia="zh-CN"/>
        </w:rPr>
        <w:t>数智化思维</w:t>
      </w:r>
      <w:r>
        <w:rPr>
          <w:rFonts w:hint="eastAsia" w:ascii="宋体" w:hAnsi="宋体"/>
          <w:color w:val="auto"/>
          <w:sz w:val="24"/>
        </w:rPr>
        <w:t>和社会责任感，敬业精神强、实践能力强、服务意识强，能</w:t>
      </w:r>
      <w:r>
        <w:rPr>
          <w:rFonts w:ascii="宋体" w:hAnsi="宋体"/>
          <w:color w:val="auto"/>
          <w:sz w:val="24"/>
        </w:rPr>
        <w:t>在</w:t>
      </w:r>
      <w:r>
        <w:rPr>
          <w:rFonts w:hint="eastAsia" w:ascii="宋体" w:hAnsi="宋体"/>
          <w:color w:val="auto"/>
          <w:sz w:val="24"/>
          <w:lang w:eastAsia="zh-CN"/>
        </w:rPr>
        <w:t>冷链物流</w:t>
      </w:r>
      <w:r>
        <w:rPr>
          <w:rFonts w:hint="eastAsia" w:ascii="宋体" w:hAnsi="宋体"/>
          <w:color w:val="auto"/>
          <w:sz w:val="24"/>
          <w:lang w:val="en-US" w:eastAsia="zh-CN"/>
        </w:rPr>
        <w:t>行业的工程建设公司、运营公司、设备制造企业、能源管理公司、设计研究院、物流规划公司等单位，从事运行管理、系统保障、规划设计、施工安装及研发制造等技术或管理岗位工作的</w:t>
      </w:r>
      <w:r>
        <w:rPr>
          <w:rFonts w:hint="eastAsia" w:ascii="宋体" w:hAnsi="宋体"/>
          <w:color w:val="auto"/>
          <w:sz w:val="24"/>
        </w:rPr>
        <w:t>高素质</w:t>
      </w:r>
      <w:r>
        <w:rPr>
          <w:rFonts w:hint="eastAsia" w:ascii="宋体" w:hAnsi="宋体"/>
          <w:color w:val="auto"/>
          <w:sz w:val="24"/>
          <w:lang w:val="en-US" w:eastAsia="zh-CN"/>
        </w:rPr>
        <w:t>复合型</w:t>
      </w:r>
      <w:r>
        <w:rPr>
          <w:rFonts w:hint="eastAsia" w:ascii="宋体" w:hAnsi="宋体"/>
          <w:color w:val="auto"/>
          <w:sz w:val="24"/>
        </w:rPr>
        <w:t>应用型人才。</w:t>
      </w:r>
    </w:p>
    <w:p w14:paraId="523F8AC3">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2.具体描述</w:t>
      </w:r>
    </w:p>
    <w:p w14:paraId="772183C1">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学生</w:t>
      </w:r>
      <w:r>
        <w:rPr>
          <w:rFonts w:ascii="宋体" w:hAnsi="宋体"/>
          <w:color w:val="auto"/>
          <w:sz w:val="24"/>
          <w:highlight w:val="none"/>
        </w:rPr>
        <w:t>毕业后5年左右能达到的职业和专业成就</w:t>
      </w:r>
      <w:r>
        <w:rPr>
          <w:rFonts w:hint="eastAsia" w:ascii="宋体" w:hAnsi="宋体"/>
          <w:color w:val="auto"/>
          <w:sz w:val="24"/>
          <w:highlight w:val="none"/>
        </w:rPr>
        <w:t>：</w:t>
      </w:r>
    </w:p>
    <w:p w14:paraId="3C92CBB3">
      <w:pPr>
        <w:autoSpaceDE w:val="0"/>
        <w:autoSpaceDN w:val="0"/>
        <w:adjustRightInd w:val="0"/>
        <w:spacing w:line="40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（1）具有良好的人文科学素质、工程职业道德、社会责任感与正确的工程伦理观，熟悉相关的法律法规和行业规范，有意愿并有能力服务社会；</w:t>
      </w:r>
    </w:p>
    <w:p w14:paraId="6D7E865A">
      <w:pPr>
        <w:autoSpaceDE w:val="0"/>
        <w:autoSpaceDN w:val="0"/>
        <w:adjustRightInd w:val="0"/>
        <w:spacing w:line="40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（2）具有</w:t>
      </w:r>
      <w:r>
        <w:rPr>
          <w:rFonts w:hint="eastAsia" w:ascii="宋体" w:hAnsi="宋体"/>
          <w:color w:val="auto"/>
          <w:sz w:val="24"/>
          <w:highlight w:val="none"/>
          <w:lang w:val="en-US" w:eastAsia="zh-CN"/>
        </w:rPr>
        <w:t>扎实</w:t>
      </w:r>
      <w:r>
        <w:rPr>
          <w:rFonts w:hint="eastAsia" w:ascii="宋体" w:hAnsi="宋体"/>
          <w:color w:val="auto"/>
          <w:sz w:val="24"/>
          <w:highlight w:val="none"/>
        </w:rPr>
        <w:t>的工程科学基础知识，熟练运用工程科学原理，掌握必要的工程管理等基础知识；</w:t>
      </w:r>
    </w:p>
    <w:p w14:paraId="4E5740B8">
      <w:pPr>
        <w:autoSpaceDE w:val="0"/>
        <w:autoSpaceDN w:val="0"/>
        <w:adjustRightInd w:val="0"/>
        <w:spacing w:line="40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（3）具有一定的创新意识，能够运用冷链物流技术与管理工程专业知识和现代工具分析解决本工程领域工作实践中的复杂工程问题，成为所在岗位的技术骨干或一线管理骨干；</w:t>
      </w:r>
    </w:p>
    <w:p w14:paraId="6FDE266D">
      <w:pPr>
        <w:autoSpaceDE w:val="0"/>
        <w:autoSpaceDN w:val="0"/>
        <w:adjustRightInd w:val="0"/>
        <w:spacing w:line="40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4）具有良好的团队合作精神、沟通交流能力和一定的国际视野，适应冷链物流技术与管理领域技术的发展以及职业发展的变化；具有终身学习能力，通过在线学习、继续教育或在职培训更新知识、持续学习与自我发展，实现工作能力和专业技术水平的持续提升。</w:t>
      </w:r>
    </w:p>
    <w:p w14:paraId="4F3C2652">
      <w:pPr>
        <w:autoSpaceDE w:val="0"/>
        <w:autoSpaceDN w:val="0"/>
        <w:adjustRightInd w:val="0"/>
        <w:spacing w:line="400" w:lineRule="exact"/>
        <w:ind w:firstLine="480" w:firstLineChars="200"/>
        <w:jc w:val="left"/>
        <w:rPr>
          <w:rFonts w:hint="eastAsia" w:ascii="宋体" w:hAnsi="宋体"/>
          <w:color w:val="auto"/>
          <w:sz w:val="24"/>
          <w:highlight w:val="none"/>
        </w:rPr>
      </w:pPr>
    </w:p>
    <w:p w14:paraId="050AE8EB">
      <w:pPr>
        <w:spacing w:line="400" w:lineRule="exact"/>
        <w:ind w:firstLine="480" w:firstLineChars="200"/>
        <w:rPr>
          <w:rFonts w:hint="eastAsia" w:ascii="方正书宋_GBK" w:eastAsia="方正书宋_GBK"/>
          <w:color w:val="auto"/>
          <w:szCs w:val="22"/>
          <w:highlight w:val="none"/>
        </w:rPr>
      </w:pPr>
      <w:r>
        <w:rPr>
          <w:rFonts w:hint="eastAsia" w:ascii="黑体" w:hAnsi="宋体" w:eastAsia="黑体"/>
          <w:color w:val="auto"/>
          <w:sz w:val="24"/>
          <w:highlight w:val="none"/>
        </w:rPr>
        <w:t>二、毕业要求</w:t>
      </w:r>
    </w:p>
    <w:tbl>
      <w:tblPr>
        <w:tblStyle w:val="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6"/>
        <w:gridCol w:w="4619"/>
      </w:tblGrid>
      <w:tr w14:paraId="6EDE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shd w:val="clear" w:color="auto" w:fill="FFFFFF" w:themeFill="background1"/>
            <w:vAlign w:val="center"/>
          </w:tcPr>
          <w:p w14:paraId="67D29527">
            <w:pPr>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毕业要求</w:t>
            </w:r>
          </w:p>
        </w:tc>
        <w:tc>
          <w:tcPr>
            <w:tcW w:w="2500" w:type="pct"/>
            <w:shd w:val="clear" w:color="auto" w:fill="FFFFFF" w:themeFill="background1"/>
            <w:vAlign w:val="center"/>
          </w:tcPr>
          <w:p w14:paraId="79320648">
            <w:pPr>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指标点</w:t>
            </w:r>
          </w:p>
        </w:tc>
      </w:tr>
      <w:tr w14:paraId="1DAEE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restart"/>
            <w:vAlign w:val="center"/>
          </w:tcPr>
          <w:p w14:paraId="2F3BF950">
            <w:pPr>
              <w:spacing w:line="276" w:lineRule="auto"/>
              <w:rPr>
                <w:rFonts w:hint="default" w:ascii="Times New Roman" w:hAnsi="Times New Roman" w:cs="Times New Roman" w:eastAsiaTheme="minorEastAsia"/>
                <w:b w:val="0"/>
                <w:color w:val="auto"/>
                <w:kern w:val="2"/>
                <w:sz w:val="21"/>
                <w:szCs w:val="21"/>
                <w:highlight w:val="none"/>
                <w:u w:val="none"/>
                <w:lang w:val="en-US" w:eastAsia="zh-CN" w:bidi="ar-SA"/>
              </w:rPr>
            </w:pPr>
            <w:r>
              <w:rPr>
                <w:rFonts w:hint="default" w:ascii="Times New Roman" w:hAnsi="Times New Roman" w:cs="Times New Roman" w:eastAsiaTheme="minorEastAsia"/>
                <w:b w:val="0"/>
                <w:color w:val="auto"/>
                <w:kern w:val="2"/>
                <w:sz w:val="21"/>
                <w:szCs w:val="21"/>
                <w:highlight w:val="none"/>
                <w:u w:val="none"/>
                <w:lang w:val="en-US" w:eastAsia="zh-CN" w:bidi="ar-SA"/>
              </w:rPr>
              <w:t>1. 工程知识：能够将数学、自然科学、工程基础和专业知识用于解决</w:t>
            </w:r>
            <w:r>
              <w:rPr>
                <w:rFonts w:hint="eastAsia" w:ascii="Times New Roman" w:hAnsi="Times New Roman" w:cs="Times New Roman"/>
                <w:b w:val="0"/>
                <w:color w:val="auto"/>
                <w:kern w:val="2"/>
                <w:sz w:val="21"/>
                <w:szCs w:val="21"/>
                <w:highlight w:val="none"/>
                <w:u w:val="none"/>
                <w:lang w:val="en-US" w:eastAsia="zh-CN" w:bidi="ar-SA"/>
              </w:rPr>
              <w:t>冷链物流工程</w:t>
            </w:r>
            <w:r>
              <w:rPr>
                <w:rFonts w:hint="default" w:ascii="Times New Roman" w:hAnsi="Times New Roman" w:cs="Times New Roman" w:eastAsiaTheme="minorEastAsia"/>
                <w:b w:val="0"/>
                <w:color w:val="auto"/>
                <w:kern w:val="2"/>
                <w:sz w:val="21"/>
                <w:szCs w:val="21"/>
                <w:highlight w:val="none"/>
                <w:u w:val="none"/>
                <w:lang w:val="en-US" w:eastAsia="zh-CN" w:bidi="ar-SA"/>
              </w:rPr>
              <w:t>专业的复杂工程问题。</w:t>
            </w:r>
          </w:p>
        </w:tc>
        <w:tc>
          <w:tcPr>
            <w:tcW w:w="2500" w:type="pct"/>
            <w:vAlign w:val="center"/>
          </w:tcPr>
          <w:p w14:paraId="77E0C21B">
            <w:pPr>
              <w:spacing w:line="276" w:lineRule="auto"/>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1.1 能将数学、自然科学、工程科学的语言工具用于</w:t>
            </w:r>
            <w:r>
              <w:rPr>
                <w:rFonts w:hint="eastAsia" w:ascii="Times New Roman" w:hAnsi="Times New Roman" w:cs="Times New Roman"/>
                <w:color w:val="auto"/>
                <w:szCs w:val="21"/>
                <w:highlight w:val="none"/>
                <w:lang w:eastAsia="zh-CN"/>
              </w:rPr>
              <w:t>冷链物流工程</w:t>
            </w:r>
            <w:r>
              <w:rPr>
                <w:rFonts w:hint="default" w:ascii="Times New Roman" w:hAnsi="Times New Roman" w:cs="Times New Roman" w:eastAsiaTheme="minorEastAsia"/>
                <w:color w:val="auto"/>
                <w:szCs w:val="21"/>
                <w:highlight w:val="none"/>
              </w:rPr>
              <w:t>领域工程问题的表述。</w:t>
            </w:r>
          </w:p>
        </w:tc>
      </w:tr>
      <w:tr w14:paraId="4CD6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vAlign w:val="center"/>
          </w:tcPr>
          <w:p w14:paraId="4A95E390">
            <w:pPr>
              <w:spacing w:line="276" w:lineRule="auto"/>
              <w:rPr>
                <w:rFonts w:hint="default" w:ascii="Times New Roman" w:hAnsi="Times New Roman" w:cs="Times New Roman" w:eastAsiaTheme="minorEastAsia"/>
                <w:b w:val="0"/>
                <w:color w:val="auto"/>
                <w:kern w:val="2"/>
                <w:sz w:val="21"/>
                <w:szCs w:val="21"/>
                <w:highlight w:val="none"/>
                <w:u w:val="none"/>
                <w:lang w:val="en-US" w:eastAsia="zh-CN" w:bidi="ar-SA"/>
              </w:rPr>
            </w:pPr>
          </w:p>
        </w:tc>
        <w:tc>
          <w:tcPr>
            <w:tcW w:w="2500" w:type="pct"/>
            <w:vAlign w:val="center"/>
          </w:tcPr>
          <w:p w14:paraId="748F1C81">
            <w:pPr>
              <w:spacing w:line="276" w:lineRule="auto"/>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1.2 能针对具体的对象，将学科基础知识用于建立数学模型并求解。</w:t>
            </w:r>
          </w:p>
        </w:tc>
      </w:tr>
      <w:tr w14:paraId="2CFF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vAlign w:val="center"/>
          </w:tcPr>
          <w:p w14:paraId="266D2F8E">
            <w:pPr>
              <w:spacing w:line="276" w:lineRule="auto"/>
              <w:rPr>
                <w:rFonts w:hint="default" w:ascii="Times New Roman" w:hAnsi="Times New Roman" w:cs="Times New Roman" w:eastAsiaTheme="minorEastAsia"/>
                <w:b w:val="0"/>
                <w:color w:val="auto"/>
                <w:kern w:val="2"/>
                <w:sz w:val="21"/>
                <w:szCs w:val="21"/>
                <w:highlight w:val="none"/>
                <w:u w:val="none"/>
                <w:lang w:val="en-US" w:eastAsia="zh-CN" w:bidi="ar-SA"/>
              </w:rPr>
            </w:pPr>
          </w:p>
        </w:tc>
        <w:tc>
          <w:tcPr>
            <w:tcW w:w="2500" w:type="pct"/>
            <w:vAlign w:val="center"/>
          </w:tcPr>
          <w:p w14:paraId="012BD0BD">
            <w:pPr>
              <w:spacing w:line="276" w:lineRule="auto"/>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1.3 能将专业基础知识和数学模型方法用于推演、分析</w:t>
            </w:r>
            <w:r>
              <w:rPr>
                <w:rFonts w:hint="eastAsia" w:ascii="Times New Roman" w:hAnsi="Times New Roman" w:cs="Times New Roman"/>
                <w:color w:val="auto"/>
                <w:szCs w:val="21"/>
                <w:highlight w:val="none"/>
                <w:lang w:eastAsia="zh-CN"/>
              </w:rPr>
              <w:t>冷链物流工程</w:t>
            </w:r>
            <w:r>
              <w:rPr>
                <w:rFonts w:hint="default" w:ascii="Times New Roman" w:hAnsi="Times New Roman" w:cs="Times New Roman" w:eastAsiaTheme="minorEastAsia"/>
                <w:color w:val="auto"/>
                <w:szCs w:val="21"/>
                <w:highlight w:val="none"/>
              </w:rPr>
              <w:t>的专业工程问题。</w:t>
            </w:r>
          </w:p>
        </w:tc>
      </w:tr>
      <w:tr w14:paraId="0BB2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vAlign w:val="center"/>
          </w:tcPr>
          <w:p w14:paraId="5EB0CA28">
            <w:pPr>
              <w:spacing w:line="276" w:lineRule="auto"/>
              <w:rPr>
                <w:rFonts w:hint="default" w:ascii="Times New Roman" w:hAnsi="Times New Roman" w:cs="Times New Roman" w:eastAsiaTheme="minorEastAsia"/>
                <w:b w:val="0"/>
                <w:color w:val="auto"/>
                <w:kern w:val="2"/>
                <w:sz w:val="21"/>
                <w:szCs w:val="21"/>
                <w:highlight w:val="none"/>
                <w:u w:val="none"/>
                <w:lang w:val="en-US" w:eastAsia="zh-CN" w:bidi="ar-SA"/>
              </w:rPr>
            </w:pPr>
          </w:p>
        </w:tc>
        <w:tc>
          <w:tcPr>
            <w:tcW w:w="2500" w:type="pct"/>
            <w:vAlign w:val="center"/>
          </w:tcPr>
          <w:p w14:paraId="54DAD95D">
            <w:pPr>
              <w:spacing w:line="276" w:lineRule="auto"/>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1.4 能将专业知识和数学模型方法用于</w:t>
            </w:r>
            <w:r>
              <w:rPr>
                <w:rFonts w:hint="eastAsia" w:ascii="Times New Roman" w:hAnsi="Times New Roman" w:cs="Times New Roman"/>
                <w:color w:val="auto"/>
                <w:szCs w:val="21"/>
                <w:highlight w:val="none"/>
                <w:lang w:val="en-US" w:eastAsia="zh-CN"/>
              </w:rPr>
              <w:t>冷链物流工程</w:t>
            </w:r>
            <w:r>
              <w:rPr>
                <w:rFonts w:hint="default" w:ascii="Times New Roman" w:hAnsi="Times New Roman" w:cs="Times New Roman"/>
                <w:color w:val="auto"/>
                <w:szCs w:val="21"/>
                <w:highlight w:val="none"/>
                <w:lang w:val="en-US" w:eastAsia="zh-CN"/>
              </w:rPr>
              <w:t>领域的存储环境</w:t>
            </w:r>
            <w:r>
              <w:rPr>
                <w:rFonts w:hint="default" w:ascii="Times New Roman" w:hAnsi="Times New Roman" w:cs="Times New Roman" w:eastAsiaTheme="minorEastAsia"/>
                <w:color w:val="auto"/>
                <w:szCs w:val="21"/>
                <w:highlight w:val="none"/>
              </w:rPr>
              <w:t>控制</w:t>
            </w:r>
            <w:r>
              <w:rPr>
                <w:rFonts w:hint="default" w:ascii="Times New Roman" w:hAnsi="Times New Roman" w:cs="Times New Roman"/>
                <w:color w:val="auto"/>
                <w:szCs w:val="21"/>
                <w:highlight w:val="none"/>
                <w:lang w:eastAsia="zh-CN"/>
              </w:rPr>
              <w:t>、</w:t>
            </w:r>
            <w:r>
              <w:rPr>
                <w:rFonts w:hint="default" w:ascii="Times New Roman" w:hAnsi="Times New Roman" w:cs="Times New Roman" w:eastAsiaTheme="minorEastAsia"/>
                <w:color w:val="auto"/>
                <w:szCs w:val="21"/>
                <w:highlight w:val="none"/>
              </w:rPr>
              <w:t>能源应用</w:t>
            </w:r>
            <w:r>
              <w:rPr>
                <w:rFonts w:hint="default" w:ascii="Times New Roman" w:hAnsi="Times New Roman" w:cs="Times New Roman"/>
                <w:color w:val="auto"/>
                <w:szCs w:val="21"/>
                <w:highlight w:val="none"/>
                <w:lang w:val="en-US" w:eastAsia="zh-CN"/>
              </w:rPr>
              <w:t>及物流</w:t>
            </w:r>
            <w:r>
              <w:rPr>
                <w:rFonts w:hint="default" w:ascii="Times New Roman" w:hAnsi="Times New Roman" w:cs="Times New Roman" w:eastAsiaTheme="minorEastAsia"/>
                <w:color w:val="auto"/>
                <w:szCs w:val="21"/>
                <w:highlight w:val="none"/>
              </w:rPr>
              <w:t>领域专业工程问题解决方案的比较与综合。</w:t>
            </w:r>
          </w:p>
        </w:tc>
      </w:tr>
      <w:tr w14:paraId="5E62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restart"/>
            <w:vAlign w:val="center"/>
          </w:tcPr>
          <w:p w14:paraId="20959CD9">
            <w:pPr>
              <w:spacing w:line="276" w:lineRule="auto"/>
              <w:rPr>
                <w:rFonts w:hint="default" w:ascii="Times New Roman" w:hAnsi="Times New Roman" w:cs="Times New Roman" w:eastAsiaTheme="minorEastAsia"/>
                <w:b w:val="0"/>
                <w:color w:val="auto"/>
                <w:kern w:val="2"/>
                <w:sz w:val="21"/>
                <w:szCs w:val="21"/>
                <w:highlight w:val="none"/>
                <w:u w:val="none"/>
                <w:lang w:val="en-US" w:eastAsia="zh-CN" w:bidi="ar-SA"/>
              </w:rPr>
            </w:pPr>
            <w:r>
              <w:rPr>
                <w:rFonts w:hint="default" w:ascii="Times New Roman" w:hAnsi="Times New Roman" w:cs="Times New Roman" w:eastAsiaTheme="minorEastAsia"/>
                <w:b w:val="0"/>
                <w:color w:val="auto"/>
                <w:kern w:val="2"/>
                <w:sz w:val="21"/>
                <w:szCs w:val="21"/>
                <w:highlight w:val="none"/>
                <w:u w:val="none"/>
                <w:lang w:val="en-US" w:eastAsia="zh-CN" w:bidi="ar-SA"/>
              </w:rPr>
              <w:t>2. 问题分析：能够应用数学、自然科学和工程科学的基本原理，识别、表达、并通过文献研究分析</w:t>
            </w:r>
            <w:r>
              <w:rPr>
                <w:rFonts w:hint="eastAsia" w:ascii="Times New Roman" w:hAnsi="Times New Roman" w:cs="Times New Roman"/>
                <w:b w:val="0"/>
                <w:color w:val="auto"/>
                <w:kern w:val="2"/>
                <w:sz w:val="21"/>
                <w:szCs w:val="21"/>
                <w:highlight w:val="none"/>
                <w:u w:val="none"/>
                <w:lang w:val="en-US" w:eastAsia="zh-CN" w:bidi="ar-SA"/>
              </w:rPr>
              <w:t>冷链物流工程</w:t>
            </w:r>
            <w:r>
              <w:rPr>
                <w:rFonts w:hint="default" w:ascii="Times New Roman" w:hAnsi="Times New Roman" w:cs="Times New Roman" w:eastAsiaTheme="minorEastAsia"/>
                <w:b w:val="0"/>
                <w:color w:val="auto"/>
                <w:kern w:val="2"/>
                <w:sz w:val="21"/>
                <w:szCs w:val="21"/>
                <w:highlight w:val="none"/>
                <w:u w:val="none"/>
                <w:lang w:val="en-US" w:eastAsia="zh-CN" w:bidi="ar-SA"/>
              </w:rPr>
              <w:t>专业的复杂工程问题，以获得有效结论。</w:t>
            </w:r>
          </w:p>
        </w:tc>
        <w:tc>
          <w:tcPr>
            <w:tcW w:w="2500" w:type="pct"/>
            <w:vAlign w:val="center"/>
          </w:tcPr>
          <w:p w14:paraId="59DBB8CD">
            <w:pPr>
              <w:spacing w:line="276" w:lineRule="auto"/>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2.1 能够运用相关科学原理，识别和判断</w:t>
            </w:r>
            <w:r>
              <w:rPr>
                <w:rFonts w:hint="eastAsia" w:ascii="Times New Roman" w:hAnsi="Times New Roman" w:cs="Times New Roman"/>
                <w:color w:val="auto"/>
                <w:szCs w:val="21"/>
                <w:highlight w:val="none"/>
                <w:lang w:eastAsia="zh-CN"/>
              </w:rPr>
              <w:t>冷链物流工程</w:t>
            </w:r>
            <w:r>
              <w:rPr>
                <w:rFonts w:hint="default" w:ascii="Times New Roman" w:hAnsi="Times New Roman" w:cs="Times New Roman" w:eastAsiaTheme="minorEastAsia"/>
                <w:color w:val="auto"/>
                <w:szCs w:val="21"/>
                <w:highlight w:val="none"/>
              </w:rPr>
              <w:t>专业复杂工程问题的关键环节。</w:t>
            </w:r>
          </w:p>
        </w:tc>
      </w:tr>
      <w:tr w14:paraId="1F8AF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vAlign w:val="center"/>
          </w:tcPr>
          <w:p w14:paraId="13F867EA">
            <w:pPr>
              <w:spacing w:line="276" w:lineRule="auto"/>
              <w:rPr>
                <w:rFonts w:hint="default" w:ascii="Times New Roman" w:hAnsi="Times New Roman" w:cs="Times New Roman" w:eastAsiaTheme="minorEastAsia"/>
                <w:b w:val="0"/>
                <w:color w:val="auto"/>
                <w:kern w:val="2"/>
                <w:sz w:val="21"/>
                <w:szCs w:val="21"/>
                <w:highlight w:val="none"/>
                <w:u w:val="none"/>
                <w:lang w:val="en-US" w:eastAsia="zh-CN" w:bidi="ar-SA"/>
              </w:rPr>
            </w:pPr>
          </w:p>
        </w:tc>
        <w:tc>
          <w:tcPr>
            <w:tcW w:w="2500" w:type="pct"/>
            <w:vAlign w:val="center"/>
          </w:tcPr>
          <w:p w14:paraId="6F1257CB">
            <w:pPr>
              <w:spacing w:line="276" w:lineRule="auto"/>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2.2 能够基于专业知识和数学模型方法正确表达复杂工程问题。</w:t>
            </w:r>
          </w:p>
        </w:tc>
      </w:tr>
      <w:tr w14:paraId="0277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vAlign w:val="center"/>
          </w:tcPr>
          <w:p w14:paraId="7AB5320D">
            <w:pPr>
              <w:spacing w:line="276" w:lineRule="auto"/>
              <w:rPr>
                <w:rFonts w:hint="default" w:ascii="Times New Roman" w:hAnsi="Times New Roman" w:cs="Times New Roman" w:eastAsiaTheme="minorEastAsia"/>
                <w:b w:val="0"/>
                <w:color w:val="auto"/>
                <w:kern w:val="2"/>
                <w:sz w:val="21"/>
                <w:szCs w:val="21"/>
                <w:highlight w:val="none"/>
                <w:u w:val="none"/>
                <w:lang w:val="en-US" w:eastAsia="zh-CN" w:bidi="ar-SA"/>
              </w:rPr>
            </w:pPr>
          </w:p>
        </w:tc>
        <w:tc>
          <w:tcPr>
            <w:tcW w:w="2500" w:type="pct"/>
          </w:tcPr>
          <w:p w14:paraId="22E539EA">
            <w:pPr>
              <w:spacing w:line="276" w:lineRule="auto"/>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2.3 能够运用基本原理，借助文献研究，分析过程的影响因素，开展多种方案比较，获得有效结论。</w:t>
            </w:r>
          </w:p>
        </w:tc>
      </w:tr>
      <w:tr w14:paraId="01F9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restart"/>
            <w:vAlign w:val="center"/>
          </w:tcPr>
          <w:p w14:paraId="63F795BC">
            <w:pPr>
              <w:spacing w:line="276" w:lineRule="auto"/>
              <w:rPr>
                <w:rFonts w:hint="default" w:ascii="Times New Roman" w:hAnsi="Times New Roman" w:cs="Times New Roman" w:eastAsiaTheme="minorEastAsia"/>
                <w:b w:val="0"/>
                <w:color w:val="auto"/>
                <w:kern w:val="2"/>
                <w:sz w:val="21"/>
                <w:szCs w:val="21"/>
                <w:highlight w:val="none"/>
                <w:u w:val="none"/>
                <w:lang w:val="en-US" w:eastAsia="zh-CN" w:bidi="ar-SA"/>
              </w:rPr>
            </w:pPr>
            <w:r>
              <w:rPr>
                <w:rFonts w:hint="default" w:ascii="Times New Roman" w:hAnsi="Times New Roman" w:cs="Times New Roman" w:eastAsiaTheme="minorEastAsia"/>
                <w:b w:val="0"/>
                <w:color w:val="auto"/>
                <w:kern w:val="2"/>
                <w:sz w:val="21"/>
                <w:szCs w:val="21"/>
                <w:highlight w:val="none"/>
                <w:u w:val="none"/>
                <w:lang w:val="en-US" w:eastAsia="zh-CN" w:bidi="ar-SA"/>
              </w:rPr>
              <w:t>3. 设计（开发）解决方案：能够设计（开发）满足</w:t>
            </w:r>
            <w:r>
              <w:rPr>
                <w:rFonts w:hint="eastAsia" w:ascii="Times New Roman" w:hAnsi="Times New Roman" w:cs="Times New Roman"/>
                <w:b w:val="0"/>
                <w:color w:val="auto"/>
                <w:kern w:val="2"/>
                <w:sz w:val="21"/>
                <w:szCs w:val="21"/>
                <w:highlight w:val="none"/>
                <w:u w:val="none"/>
                <w:lang w:val="en-US" w:eastAsia="zh-CN" w:bidi="ar-SA"/>
              </w:rPr>
              <w:t>冷链物流工程</w:t>
            </w:r>
            <w:r>
              <w:rPr>
                <w:rFonts w:hint="default" w:ascii="Times New Roman" w:hAnsi="Times New Roman" w:cs="Times New Roman" w:eastAsiaTheme="minorEastAsia"/>
                <w:b w:val="0"/>
                <w:color w:val="auto"/>
                <w:kern w:val="2"/>
                <w:sz w:val="21"/>
                <w:szCs w:val="21"/>
                <w:highlight w:val="none"/>
                <w:u w:val="none"/>
                <w:lang w:val="en-US" w:eastAsia="zh-CN" w:bidi="ar-SA"/>
              </w:rPr>
              <w:t>特定需求的系统、设备或自动控制方案，并在设计环节中考虑社会、健康、安全、法律、文化以及环境等因素。在提出复杂工程问题的解决方案时具有创新意识。</w:t>
            </w:r>
          </w:p>
        </w:tc>
        <w:tc>
          <w:tcPr>
            <w:tcW w:w="2500" w:type="pct"/>
            <w:vAlign w:val="center"/>
          </w:tcPr>
          <w:p w14:paraId="686B093E">
            <w:pPr>
              <w:spacing w:line="276" w:lineRule="auto"/>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3.1 掌握</w:t>
            </w:r>
            <w:r>
              <w:rPr>
                <w:rFonts w:hint="eastAsia" w:ascii="Times New Roman" w:hAnsi="Times New Roman" w:cs="Times New Roman"/>
                <w:color w:val="auto"/>
                <w:szCs w:val="21"/>
                <w:highlight w:val="none"/>
                <w:lang w:eastAsia="zh-CN"/>
              </w:rPr>
              <w:t>冷链物流工程</w:t>
            </w:r>
            <w:r>
              <w:rPr>
                <w:rFonts w:hint="default" w:ascii="Times New Roman" w:hAnsi="Times New Roman" w:cs="Times New Roman" w:eastAsiaTheme="minorEastAsia"/>
                <w:color w:val="auto"/>
                <w:szCs w:val="21"/>
                <w:highlight w:val="none"/>
              </w:rPr>
              <w:t>领域工程设计、产品开发的全周期、全流程的设计（开发）方法和技术，了解影响设计目标和技术方案的各种因素。</w:t>
            </w:r>
          </w:p>
        </w:tc>
      </w:tr>
      <w:tr w14:paraId="559AA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vAlign w:val="center"/>
          </w:tcPr>
          <w:p w14:paraId="17036BD6">
            <w:pPr>
              <w:spacing w:line="276" w:lineRule="auto"/>
              <w:rPr>
                <w:rFonts w:hint="default" w:ascii="Times New Roman" w:hAnsi="Times New Roman" w:cs="Times New Roman" w:eastAsiaTheme="minorEastAsia"/>
                <w:b w:val="0"/>
                <w:color w:val="auto"/>
                <w:kern w:val="2"/>
                <w:sz w:val="21"/>
                <w:szCs w:val="21"/>
                <w:highlight w:val="none"/>
                <w:u w:val="none"/>
                <w:lang w:val="en-US" w:eastAsia="zh-CN" w:bidi="ar-SA"/>
              </w:rPr>
            </w:pPr>
          </w:p>
        </w:tc>
        <w:tc>
          <w:tcPr>
            <w:tcW w:w="2500" w:type="pct"/>
            <w:vAlign w:val="center"/>
          </w:tcPr>
          <w:p w14:paraId="767B9F19">
            <w:pPr>
              <w:spacing w:line="276" w:lineRule="auto"/>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3.2 能够针对特定需求，设计完成</w:t>
            </w:r>
            <w:r>
              <w:rPr>
                <w:rFonts w:hint="eastAsia" w:ascii="Times New Roman" w:hAnsi="Times New Roman" w:cs="Times New Roman"/>
                <w:color w:val="auto"/>
                <w:szCs w:val="21"/>
                <w:highlight w:val="none"/>
                <w:lang w:eastAsia="zh-CN"/>
              </w:rPr>
              <w:t>冷链物流工程</w:t>
            </w:r>
            <w:r>
              <w:rPr>
                <w:rFonts w:hint="default" w:ascii="Times New Roman" w:hAnsi="Times New Roman" w:cs="Times New Roman" w:eastAsiaTheme="minorEastAsia"/>
                <w:color w:val="auto"/>
                <w:szCs w:val="21"/>
                <w:highlight w:val="none"/>
              </w:rPr>
              <w:t>领域专项工程的系统、设备或自动控制方案，并在提出复杂工程问题的解决方案时具有创新意识。</w:t>
            </w:r>
          </w:p>
        </w:tc>
      </w:tr>
      <w:tr w14:paraId="1CC0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vAlign w:val="center"/>
          </w:tcPr>
          <w:p w14:paraId="06667A22">
            <w:pPr>
              <w:spacing w:line="276" w:lineRule="auto"/>
              <w:rPr>
                <w:rFonts w:hint="default" w:ascii="Times New Roman" w:hAnsi="Times New Roman" w:cs="Times New Roman" w:eastAsiaTheme="minorEastAsia"/>
                <w:b w:val="0"/>
                <w:color w:val="auto"/>
                <w:kern w:val="2"/>
                <w:sz w:val="21"/>
                <w:szCs w:val="21"/>
                <w:highlight w:val="none"/>
                <w:u w:val="none"/>
                <w:lang w:val="en-US" w:eastAsia="zh-CN" w:bidi="ar-SA"/>
              </w:rPr>
            </w:pPr>
          </w:p>
        </w:tc>
        <w:tc>
          <w:tcPr>
            <w:tcW w:w="2500" w:type="pct"/>
          </w:tcPr>
          <w:p w14:paraId="019E651E">
            <w:pPr>
              <w:spacing w:line="276" w:lineRule="auto"/>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3.3 能够在设计中考虑社会、健康、安全、法律、文化以及环境等因素。</w:t>
            </w:r>
          </w:p>
        </w:tc>
      </w:tr>
      <w:tr w14:paraId="60E5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restart"/>
            <w:vAlign w:val="center"/>
          </w:tcPr>
          <w:p w14:paraId="0AB3CE95">
            <w:pPr>
              <w:spacing w:line="276" w:lineRule="auto"/>
              <w:rPr>
                <w:rFonts w:hint="default" w:ascii="Times New Roman" w:hAnsi="Times New Roman" w:cs="Times New Roman" w:eastAsiaTheme="minorEastAsia"/>
                <w:b w:val="0"/>
                <w:color w:val="auto"/>
                <w:kern w:val="2"/>
                <w:sz w:val="21"/>
                <w:szCs w:val="21"/>
                <w:highlight w:val="none"/>
                <w:u w:val="none"/>
                <w:lang w:val="en-US" w:eastAsia="zh-CN" w:bidi="ar-SA"/>
              </w:rPr>
            </w:pPr>
            <w:r>
              <w:rPr>
                <w:rFonts w:hint="default" w:ascii="Times New Roman" w:hAnsi="Times New Roman" w:cs="Times New Roman" w:eastAsiaTheme="minorEastAsia"/>
                <w:b w:val="0"/>
                <w:color w:val="auto"/>
                <w:kern w:val="2"/>
                <w:sz w:val="21"/>
                <w:szCs w:val="21"/>
                <w:highlight w:val="none"/>
                <w:u w:val="none"/>
                <w:lang w:val="en-US" w:eastAsia="zh-CN" w:bidi="ar-SA"/>
              </w:rPr>
              <w:t>4. 研究：能够基于科学原理、采用科学方法对</w:t>
            </w:r>
            <w:r>
              <w:rPr>
                <w:rFonts w:hint="eastAsia" w:ascii="Times New Roman" w:hAnsi="Times New Roman" w:cs="Times New Roman"/>
                <w:b w:val="0"/>
                <w:color w:val="auto"/>
                <w:kern w:val="2"/>
                <w:sz w:val="21"/>
                <w:szCs w:val="21"/>
                <w:highlight w:val="none"/>
                <w:u w:val="none"/>
                <w:lang w:val="en-US" w:eastAsia="zh-CN" w:bidi="ar-SA"/>
              </w:rPr>
              <w:t>冷链物流工程</w:t>
            </w:r>
            <w:r>
              <w:rPr>
                <w:rFonts w:hint="default" w:ascii="Times New Roman" w:hAnsi="Times New Roman" w:cs="Times New Roman" w:eastAsiaTheme="minorEastAsia"/>
                <w:b w:val="0"/>
                <w:color w:val="auto"/>
                <w:kern w:val="2"/>
                <w:sz w:val="21"/>
                <w:szCs w:val="21"/>
                <w:highlight w:val="none"/>
                <w:u w:val="none"/>
                <w:lang w:val="en-US" w:eastAsia="zh-CN" w:bidi="ar-SA"/>
              </w:rPr>
              <w:t>专业的复杂工程问题进行研究并设计实验方案，能收集、处理、分析与解释相关实验数据，通过信息综合得到合理有效的结论并应用于工程实践。</w:t>
            </w:r>
          </w:p>
        </w:tc>
        <w:tc>
          <w:tcPr>
            <w:tcW w:w="2500" w:type="pct"/>
            <w:vAlign w:val="center"/>
          </w:tcPr>
          <w:p w14:paraId="3424DC56">
            <w:pPr>
              <w:spacing w:line="276" w:lineRule="auto"/>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4.1 能基于科学原理，正确采集和整理实验、测试数据，采用科学方法进行调查测试和实验研究。</w:t>
            </w:r>
          </w:p>
        </w:tc>
      </w:tr>
      <w:tr w14:paraId="34CA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vAlign w:val="center"/>
          </w:tcPr>
          <w:p w14:paraId="722DAC76">
            <w:pPr>
              <w:spacing w:line="276" w:lineRule="auto"/>
              <w:rPr>
                <w:rFonts w:hint="default" w:ascii="Times New Roman" w:hAnsi="Times New Roman" w:cs="Times New Roman" w:eastAsiaTheme="minorEastAsia"/>
                <w:b w:val="0"/>
                <w:color w:val="auto"/>
                <w:kern w:val="2"/>
                <w:sz w:val="21"/>
                <w:szCs w:val="21"/>
                <w:highlight w:val="none"/>
                <w:u w:val="none"/>
                <w:lang w:val="en-US" w:eastAsia="zh-CN" w:bidi="ar-SA"/>
              </w:rPr>
            </w:pPr>
          </w:p>
        </w:tc>
        <w:tc>
          <w:tcPr>
            <w:tcW w:w="2500" w:type="pct"/>
            <w:vAlign w:val="center"/>
          </w:tcPr>
          <w:p w14:paraId="29E9B08C">
            <w:pPr>
              <w:spacing w:line="276" w:lineRule="auto"/>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4.2 能够利用实验平台和工程实际项目案例，对</w:t>
            </w:r>
            <w:r>
              <w:rPr>
                <w:rFonts w:hint="eastAsia" w:ascii="Times New Roman" w:hAnsi="Times New Roman" w:cs="Times New Roman"/>
                <w:color w:val="auto"/>
                <w:szCs w:val="21"/>
                <w:highlight w:val="none"/>
                <w:lang w:val="en-US" w:eastAsia="zh-CN"/>
              </w:rPr>
              <w:t>冷链物流工程</w:t>
            </w:r>
            <w:r>
              <w:rPr>
                <w:rFonts w:hint="default" w:ascii="Times New Roman" w:hAnsi="Times New Roman" w:cs="Times New Roman" w:eastAsiaTheme="minorEastAsia"/>
                <w:color w:val="auto"/>
                <w:szCs w:val="21"/>
                <w:highlight w:val="none"/>
              </w:rPr>
              <w:t>工程领域的设备及系统进行性能及参数测试分析，所得结果用于解决复杂工程问题。</w:t>
            </w:r>
          </w:p>
        </w:tc>
      </w:tr>
      <w:tr w14:paraId="3459C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vAlign w:val="center"/>
          </w:tcPr>
          <w:p w14:paraId="28B32EE0">
            <w:pPr>
              <w:spacing w:line="276" w:lineRule="auto"/>
              <w:rPr>
                <w:rFonts w:hint="default" w:ascii="Times New Roman" w:hAnsi="Times New Roman" w:cs="Times New Roman" w:eastAsiaTheme="minorEastAsia"/>
                <w:b w:val="0"/>
                <w:color w:val="auto"/>
                <w:kern w:val="2"/>
                <w:sz w:val="21"/>
                <w:szCs w:val="21"/>
                <w:highlight w:val="none"/>
                <w:u w:val="none"/>
                <w:lang w:val="en-US" w:eastAsia="zh-CN" w:bidi="ar-SA"/>
              </w:rPr>
            </w:pPr>
          </w:p>
        </w:tc>
        <w:tc>
          <w:tcPr>
            <w:tcW w:w="2500" w:type="pct"/>
          </w:tcPr>
          <w:p w14:paraId="135037FB">
            <w:pPr>
              <w:spacing w:line="276" w:lineRule="auto"/>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4.3 能针对</w:t>
            </w:r>
            <w:r>
              <w:rPr>
                <w:rFonts w:hint="eastAsia" w:ascii="Times New Roman" w:hAnsi="Times New Roman" w:cs="Times New Roman"/>
                <w:color w:val="auto"/>
                <w:szCs w:val="21"/>
                <w:highlight w:val="none"/>
                <w:lang w:val="en-US" w:eastAsia="zh-CN"/>
              </w:rPr>
              <w:t>冷链物流工程</w:t>
            </w:r>
            <w:r>
              <w:rPr>
                <w:rFonts w:hint="default" w:ascii="Times New Roman" w:hAnsi="Times New Roman" w:cs="Times New Roman"/>
                <w:color w:val="auto"/>
                <w:szCs w:val="21"/>
                <w:highlight w:val="none"/>
                <w:lang w:val="en-US" w:eastAsia="zh-CN"/>
              </w:rPr>
              <w:t>中的</w:t>
            </w:r>
            <w:r>
              <w:rPr>
                <w:rFonts w:hint="default" w:ascii="Times New Roman" w:hAnsi="Times New Roman" w:cs="Times New Roman" w:eastAsiaTheme="minorEastAsia"/>
                <w:color w:val="auto"/>
                <w:szCs w:val="21"/>
                <w:highlight w:val="none"/>
              </w:rPr>
              <w:t>复杂工程问题设计实验方案和使用专业测试手段，对实验、测试结果进行合理解释，通过信息综合得到有效结论并应用于工程实践。</w:t>
            </w:r>
          </w:p>
        </w:tc>
      </w:tr>
      <w:tr w14:paraId="4B4F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restart"/>
            <w:vAlign w:val="center"/>
          </w:tcPr>
          <w:p w14:paraId="47535F96">
            <w:pPr>
              <w:pStyle w:val="24"/>
              <w:bidi w:val="0"/>
              <w:rPr>
                <w:rFonts w:hint="default" w:ascii="Times New Roman" w:hAnsi="Times New Roman" w:cs="Times New Roman" w:eastAsiaTheme="minorEastAsia"/>
                <w:b w:val="0"/>
                <w:color w:val="auto"/>
                <w:kern w:val="2"/>
                <w:sz w:val="21"/>
                <w:szCs w:val="21"/>
                <w:highlight w:val="none"/>
                <w:u w:val="none"/>
                <w:lang w:val="en-US" w:eastAsia="zh-CN" w:bidi="ar-SA"/>
              </w:rPr>
            </w:pPr>
            <w:r>
              <w:rPr>
                <w:rFonts w:hint="default" w:ascii="Times New Roman" w:hAnsi="Times New Roman" w:cs="Times New Roman" w:eastAsiaTheme="minorEastAsia"/>
                <w:b w:val="0"/>
                <w:color w:val="auto"/>
                <w:kern w:val="2"/>
                <w:sz w:val="21"/>
                <w:szCs w:val="21"/>
                <w:highlight w:val="none"/>
                <w:u w:val="none"/>
                <w:lang w:val="en-US" w:eastAsia="zh-CN" w:bidi="ar-SA"/>
              </w:rPr>
              <w:t>5. 使用现代工具：能够针对</w:t>
            </w:r>
            <w:r>
              <w:rPr>
                <w:rFonts w:hint="eastAsia" w:cs="Times New Roman" w:eastAsiaTheme="minorEastAsia"/>
                <w:b w:val="0"/>
                <w:color w:val="auto"/>
                <w:kern w:val="2"/>
                <w:sz w:val="21"/>
                <w:szCs w:val="21"/>
                <w:highlight w:val="none"/>
                <w:u w:val="none"/>
                <w:lang w:val="en-US" w:eastAsia="zh-CN" w:bidi="ar-SA"/>
              </w:rPr>
              <w:t>冷链物流工程</w:t>
            </w:r>
            <w:r>
              <w:rPr>
                <w:rFonts w:hint="default" w:ascii="Times New Roman" w:hAnsi="Times New Roman" w:cs="Times New Roman" w:eastAsiaTheme="minorEastAsia"/>
                <w:b w:val="0"/>
                <w:color w:val="auto"/>
                <w:kern w:val="2"/>
                <w:sz w:val="21"/>
                <w:szCs w:val="21"/>
                <w:highlight w:val="none"/>
                <w:u w:val="none"/>
                <w:lang w:val="en-US" w:eastAsia="zh-CN" w:bidi="ar-SA"/>
              </w:rPr>
              <w:t>专业的复杂工程问题，选择、使用与开发恰当的技术、资源、现代工程工具和信息技术工具，并能开展复杂工程问题的预测与模拟，理解其局限性。</w:t>
            </w:r>
          </w:p>
        </w:tc>
        <w:tc>
          <w:tcPr>
            <w:tcW w:w="2500" w:type="pct"/>
            <w:vAlign w:val="center"/>
          </w:tcPr>
          <w:p w14:paraId="00B94538">
            <w:pPr>
              <w:pStyle w:val="24"/>
              <w:bidi w:val="0"/>
              <w:rPr>
                <w:rFonts w:hint="default" w:ascii="Times New Roman" w:hAnsi="Times New Roman" w:cs="Times New Roman" w:eastAsiaTheme="minorEastAsia"/>
                <w:b w:val="0"/>
                <w:color w:val="auto"/>
                <w:kern w:val="2"/>
                <w:sz w:val="21"/>
                <w:szCs w:val="21"/>
                <w:highlight w:val="none"/>
                <w:u w:val="none"/>
                <w:lang w:val="en-US" w:eastAsia="zh-CN" w:bidi="ar-SA"/>
              </w:rPr>
            </w:pPr>
            <w:r>
              <w:rPr>
                <w:rFonts w:hint="default" w:ascii="Times New Roman" w:hAnsi="Times New Roman" w:cs="Times New Roman" w:eastAsiaTheme="minorEastAsia"/>
                <w:b w:val="0"/>
                <w:color w:val="auto"/>
                <w:kern w:val="2"/>
                <w:sz w:val="21"/>
                <w:szCs w:val="21"/>
                <w:highlight w:val="none"/>
                <w:u w:val="none"/>
                <w:lang w:val="en-US" w:eastAsia="zh-CN" w:bidi="ar-SA"/>
              </w:rPr>
              <w:t>5.1 了解</w:t>
            </w:r>
            <w:r>
              <w:rPr>
                <w:rFonts w:hint="eastAsia" w:cs="Times New Roman" w:eastAsiaTheme="minorEastAsia"/>
                <w:b w:val="0"/>
                <w:color w:val="auto"/>
                <w:kern w:val="2"/>
                <w:sz w:val="21"/>
                <w:szCs w:val="21"/>
                <w:highlight w:val="none"/>
                <w:u w:val="none"/>
                <w:lang w:val="en-US" w:eastAsia="zh-CN" w:bidi="ar-SA"/>
              </w:rPr>
              <w:t>冷链物流工程</w:t>
            </w:r>
            <w:r>
              <w:rPr>
                <w:rFonts w:hint="default" w:ascii="Times New Roman" w:hAnsi="Times New Roman" w:cs="Times New Roman" w:eastAsiaTheme="minorEastAsia"/>
                <w:b w:val="0"/>
                <w:color w:val="auto"/>
                <w:kern w:val="2"/>
                <w:sz w:val="21"/>
                <w:szCs w:val="21"/>
                <w:highlight w:val="none"/>
                <w:u w:val="none"/>
                <w:lang w:val="en-US" w:eastAsia="zh-CN" w:bidi="ar-SA"/>
              </w:rPr>
              <w:t>专业常用的现代仪器、信息技术工具、工程工具和模拟软件的使用原理和方法。</w:t>
            </w:r>
          </w:p>
        </w:tc>
      </w:tr>
      <w:tr w14:paraId="4F59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vAlign w:val="center"/>
          </w:tcPr>
          <w:p w14:paraId="0A191B1C">
            <w:pPr>
              <w:spacing w:line="276" w:lineRule="auto"/>
              <w:rPr>
                <w:rFonts w:hint="default" w:ascii="Times New Roman" w:hAnsi="Times New Roman" w:cs="Times New Roman" w:eastAsiaTheme="minorEastAsia"/>
                <w:b w:val="0"/>
                <w:color w:val="auto"/>
                <w:kern w:val="2"/>
                <w:sz w:val="21"/>
                <w:szCs w:val="21"/>
                <w:highlight w:val="none"/>
                <w:u w:val="none"/>
                <w:lang w:val="en-US" w:eastAsia="zh-CN" w:bidi="ar-SA"/>
              </w:rPr>
            </w:pPr>
          </w:p>
        </w:tc>
        <w:tc>
          <w:tcPr>
            <w:tcW w:w="2500" w:type="pct"/>
            <w:vAlign w:val="center"/>
          </w:tcPr>
          <w:p w14:paraId="168475E7">
            <w:pPr>
              <w:spacing w:line="276" w:lineRule="auto"/>
              <w:rPr>
                <w:rFonts w:hint="default" w:ascii="Times New Roman" w:hAnsi="Times New Roman" w:cs="Times New Roman" w:eastAsiaTheme="minorEastAsia"/>
                <w:b w:val="0"/>
                <w:color w:val="auto"/>
                <w:kern w:val="2"/>
                <w:sz w:val="21"/>
                <w:szCs w:val="21"/>
                <w:highlight w:val="none"/>
                <w:u w:val="none"/>
                <w:lang w:val="en-US" w:eastAsia="zh-CN" w:bidi="ar-SA"/>
              </w:rPr>
            </w:pPr>
            <w:r>
              <w:rPr>
                <w:rFonts w:hint="default" w:ascii="Times New Roman" w:hAnsi="Times New Roman" w:cs="Times New Roman" w:eastAsiaTheme="minorEastAsia"/>
                <w:b w:val="0"/>
                <w:color w:val="auto"/>
                <w:kern w:val="2"/>
                <w:sz w:val="21"/>
                <w:szCs w:val="21"/>
                <w:highlight w:val="none"/>
                <w:u w:val="none"/>
                <w:lang w:val="en-US" w:eastAsia="zh-CN" w:bidi="ar-SA"/>
              </w:rPr>
              <w:t>5.2 能够选择与使用恰当的仪器、信息资源、工程工具和专业模拟软件，对复杂工程问题进行分析、计算与设计。</w:t>
            </w:r>
          </w:p>
        </w:tc>
      </w:tr>
      <w:tr w14:paraId="2183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vAlign w:val="center"/>
          </w:tcPr>
          <w:p w14:paraId="01A034E5">
            <w:pPr>
              <w:spacing w:line="276" w:lineRule="auto"/>
              <w:rPr>
                <w:rFonts w:hint="default" w:ascii="Times New Roman" w:hAnsi="Times New Roman" w:cs="Times New Roman" w:eastAsiaTheme="minorEastAsia"/>
                <w:b w:val="0"/>
                <w:color w:val="auto"/>
                <w:kern w:val="2"/>
                <w:sz w:val="21"/>
                <w:szCs w:val="21"/>
                <w:highlight w:val="none"/>
                <w:u w:val="none"/>
                <w:lang w:val="en-US" w:eastAsia="zh-CN" w:bidi="ar-SA"/>
              </w:rPr>
            </w:pPr>
          </w:p>
        </w:tc>
        <w:tc>
          <w:tcPr>
            <w:tcW w:w="2500" w:type="pct"/>
          </w:tcPr>
          <w:p w14:paraId="147B8232">
            <w:pPr>
              <w:spacing w:line="276" w:lineRule="auto"/>
              <w:rPr>
                <w:rFonts w:hint="default" w:ascii="Times New Roman" w:hAnsi="Times New Roman" w:cs="Times New Roman" w:eastAsiaTheme="minorEastAsia"/>
                <w:b w:val="0"/>
                <w:color w:val="auto"/>
                <w:kern w:val="2"/>
                <w:sz w:val="21"/>
                <w:szCs w:val="21"/>
                <w:highlight w:val="none"/>
                <w:u w:val="none"/>
                <w:lang w:val="en-US" w:eastAsia="zh-CN" w:bidi="ar-SA"/>
              </w:rPr>
            </w:pPr>
            <w:r>
              <w:rPr>
                <w:rFonts w:hint="default" w:ascii="Times New Roman" w:hAnsi="Times New Roman" w:cs="Times New Roman" w:eastAsiaTheme="minorEastAsia"/>
                <w:b w:val="0"/>
                <w:color w:val="auto"/>
                <w:kern w:val="2"/>
                <w:sz w:val="21"/>
                <w:szCs w:val="21"/>
                <w:highlight w:val="none"/>
                <w:u w:val="none"/>
                <w:lang w:val="en-US" w:eastAsia="zh-CN" w:bidi="ar-SA"/>
              </w:rPr>
              <w:t>5.3 能够针对具体的对象，选用或开发满足特定需求的现代工具，模拟和预测专业问题，并能够分析其局限性。</w:t>
            </w:r>
          </w:p>
        </w:tc>
      </w:tr>
      <w:tr w14:paraId="6096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restart"/>
            <w:vAlign w:val="center"/>
          </w:tcPr>
          <w:p w14:paraId="23284B8B">
            <w:pPr>
              <w:pStyle w:val="24"/>
              <w:bidi w:val="0"/>
              <w:rPr>
                <w:rFonts w:hint="default" w:ascii="Times New Roman" w:hAnsi="Times New Roman" w:cs="Times New Roman" w:eastAsiaTheme="minorEastAsia"/>
                <w:b w:val="0"/>
                <w:color w:val="auto"/>
                <w:kern w:val="2"/>
                <w:sz w:val="21"/>
                <w:szCs w:val="21"/>
                <w:highlight w:val="none"/>
                <w:u w:val="none"/>
                <w:lang w:val="en-US" w:eastAsia="zh-CN" w:bidi="ar-SA"/>
              </w:rPr>
            </w:pPr>
            <w:r>
              <w:rPr>
                <w:rFonts w:hint="default" w:ascii="Times New Roman" w:hAnsi="Times New Roman" w:cs="Times New Roman" w:eastAsiaTheme="minorEastAsia"/>
                <w:b w:val="0"/>
                <w:color w:val="auto"/>
                <w:kern w:val="2"/>
                <w:sz w:val="21"/>
                <w:szCs w:val="21"/>
                <w:highlight w:val="none"/>
                <w:u w:val="none"/>
                <w:lang w:val="en-US" w:eastAsia="zh-CN" w:bidi="ar-SA"/>
              </w:rPr>
              <w:t>6. 工程与社会：能够基于</w:t>
            </w:r>
            <w:r>
              <w:rPr>
                <w:rFonts w:hint="eastAsia" w:cs="Times New Roman" w:eastAsiaTheme="minorEastAsia"/>
                <w:b w:val="0"/>
                <w:color w:val="auto"/>
                <w:kern w:val="2"/>
                <w:sz w:val="21"/>
                <w:szCs w:val="21"/>
                <w:highlight w:val="none"/>
                <w:u w:val="none"/>
                <w:lang w:val="en-US" w:eastAsia="zh-CN" w:bidi="ar-SA"/>
              </w:rPr>
              <w:t>冷链物流工程</w:t>
            </w:r>
            <w:r>
              <w:rPr>
                <w:rFonts w:hint="default" w:ascii="Times New Roman" w:hAnsi="Times New Roman" w:cs="Times New Roman" w:eastAsiaTheme="minorEastAsia"/>
                <w:b w:val="0"/>
                <w:color w:val="auto"/>
                <w:kern w:val="2"/>
                <w:sz w:val="21"/>
                <w:szCs w:val="21"/>
                <w:highlight w:val="none"/>
                <w:u w:val="none"/>
                <w:lang w:val="en-US" w:eastAsia="zh-CN" w:bidi="ar-SA"/>
              </w:rPr>
              <w:t>相关的背景知识和标准，评价</w:t>
            </w:r>
            <w:r>
              <w:rPr>
                <w:rFonts w:hint="eastAsia" w:cs="Times New Roman" w:eastAsiaTheme="minorEastAsia"/>
                <w:b w:val="0"/>
                <w:color w:val="auto"/>
                <w:kern w:val="2"/>
                <w:sz w:val="21"/>
                <w:szCs w:val="21"/>
                <w:highlight w:val="none"/>
                <w:u w:val="none"/>
                <w:lang w:val="en-US" w:eastAsia="zh-CN" w:bidi="ar-SA"/>
              </w:rPr>
              <w:t>冷链物流工程</w:t>
            </w:r>
            <w:r>
              <w:rPr>
                <w:rFonts w:hint="default" w:ascii="Times New Roman" w:hAnsi="Times New Roman" w:cs="Times New Roman" w:eastAsiaTheme="minorEastAsia"/>
                <w:b w:val="0"/>
                <w:color w:val="auto"/>
                <w:kern w:val="2"/>
                <w:sz w:val="21"/>
                <w:szCs w:val="21"/>
                <w:highlight w:val="none"/>
                <w:u w:val="none"/>
                <w:lang w:val="en-US" w:eastAsia="zh-CN" w:bidi="ar-SA"/>
              </w:rPr>
              <w:t>项目的设计、施工、调试与运行的方案，以及复杂工程问题的解决方案，包括其对社会、健康、安全、法律以及文化的影响，并理解</w:t>
            </w:r>
            <w:r>
              <w:rPr>
                <w:rFonts w:hint="eastAsia" w:cs="Times New Roman" w:eastAsiaTheme="minorEastAsia"/>
                <w:b w:val="0"/>
                <w:color w:val="auto"/>
                <w:kern w:val="2"/>
                <w:sz w:val="21"/>
                <w:szCs w:val="21"/>
                <w:highlight w:val="none"/>
                <w:u w:val="none"/>
                <w:lang w:val="en-US" w:eastAsia="zh-CN" w:bidi="ar-SA"/>
              </w:rPr>
              <w:t>冷链物流工程</w:t>
            </w:r>
            <w:r>
              <w:rPr>
                <w:rFonts w:hint="default" w:ascii="Times New Roman" w:hAnsi="Times New Roman" w:cs="Times New Roman" w:eastAsiaTheme="minorEastAsia"/>
                <w:b w:val="0"/>
                <w:color w:val="auto"/>
                <w:kern w:val="2"/>
                <w:sz w:val="21"/>
                <w:szCs w:val="21"/>
                <w:highlight w:val="none"/>
                <w:u w:val="none"/>
                <w:lang w:val="en-US" w:eastAsia="zh-CN" w:bidi="ar-SA"/>
              </w:rPr>
              <w:t>师应承担的责任。</w:t>
            </w:r>
          </w:p>
        </w:tc>
        <w:tc>
          <w:tcPr>
            <w:tcW w:w="2500" w:type="pct"/>
            <w:vAlign w:val="center"/>
          </w:tcPr>
          <w:p w14:paraId="5966A16F">
            <w:pPr>
              <w:pStyle w:val="24"/>
              <w:bidi w:val="0"/>
              <w:rPr>
                <w:rFonts w:hint="default" w:ascii="Times New Roman" w:hAnsi="Times New Roman" w:cs="Times New Roman" w:eastAsiaTheme="minorEastAsia"/>
                <w:b w:val="0"/>
                <w:color w:val="auto"/>
                <w:kern w:val="2"/>
                <w:sz w:val="21"/>
                <w:szCs w:val="21"/>
                <w:highlight w:val="none"/>
                <w:u w:val="none"/>
                <w:lang w:val="en-US" w:eastAsia="zh-CN" w:bidi="ar-SA"/>
              </w:rPr>
            </w:pPr>
            <w:r>
              <w:rPr>
                <w:rFonts w:hint="default" w:ascii="Times New Roman" w:hAnsi="Times New Roman" w:cs="Times New Roman" w:eastAsiaTheme="minorEastAsia"/>
                <w:b w:val="0"/>
                <w:color w:val="auto"/>
                <w:kern w:val="2"/>
                <w:sz w:val="21"/>
                <w:szCs w:val="21"/>
                <w:highlight w:val="none"/>
                <w:u w:val="none"/>
                <w:lang w:val="en-US" w:eastAsia="zh-CN" w:bidi="ar-SA"/>
              </w:rPr>
              <w:t>6.1 了解</w:t>
            </w:r>
            <w:r>
              <w:rPr>
                <w:rFonts w:hint="eastAsia" w:cs="Times New Roman" w:eastAsiaTheme="minorEastAsia"/>
                <w:b w:val="0"/>
                <w:color w:val="auto"/>
                <w:kern w:val="2"/>
                <w:sz w:val="21"/>
                <w:szCs w:val="21"/>
                <w:highlight w:val="none"/>
                <w:u w:val="none"/>
                <w:lang w:val="en-US" w:eastAsia="zh-CN" w:bidi="ar-SA"/>
              </w:rPr>
              <w:t>冷链物流工程</w:t>
            </w:r>
            <w:r>
              <w:rPr>
                <w:rFonts w:hint="default" w:ascii="Times New Roman" w:hAnsi="Times New Roman" w:cs="Times New Roman" w:eastAsiaTheme="minorEastAsia"/>
                <w:b w:val="0"/>
                <w:color w:val="auto"/>
                <w:kern w:val="2"/>
                <w:sz w:val="21"/>
                <w:szCs w:val="21"/>
                <w:highlight w:val="none"/>
                <w:u w:val="none"/>
                <w:lang w:val="en-US" w:eastAsia="zh-CN" w:bidi="ar-SA"/>
              </w:rPr>
              <w:t>相关背景知识、技术标准与规范、知识产权、产业政策和法律法规，理解不同社会文化对工程活动的影响。</w:t>
            </w:r>
          </w:p>
        </w:tc>
      </w:tr>
      <w:tr w14:paraId="5FE5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vAlign w:val="center"/>
          </w:tcPr>
          <w:p w14:paraId="3D7A3BB3">
            <w:pPr>
              <w:spacing w:line="276" w:lineRule="auto"/>
              <w:rPr>
                <w:rFonts w:hint="default" w:ascii="Times New Roman" w:hAnsi="Times New Roman" w:cs="Times New Roman" w:eastAsiaTheme="minorEastAsia"/>
                <w:b w:val="0"/>
                <w:color w:val="auto"/>
                <w:kern w:val="2"/>
                <w:sz w:val="21"/>
                <w:szCs w:val="21"/>
                <w:highlight w:val="none"/>
                <w:u w:val="none"/>
                <w:lang w:val="en-US" w:eastAsia="zh-CN" w:bidi="ar-SA"/>
              </w:rPr>
            </w:pPr>
          </w:p>
        </w:tc>
        <w:tc>
          <w:tcPr>
            <w:tcW w:w="2500" w:type="pct"/>
            <w:vAlign w:val="top"/>
          </w:tcPr>
          <w:p w14:paraId="25690695">
            <w:pPr>
              <w:pStyle w:val="24"/>
              <w:bidi w:val="0"/>
              <w:rPr>
                <w:rFonts w:hint="default" w:ascii="Times New Roman" w:hAnsi="Times New Roman" w:cs="Times New Roman" w:eastAsiaTheme="minorEastAsia"/>
                <w:b w:val="0"/>
                <w:color w:val="auto"/>
                <w:kern w:val="2"/>
                <w:sz w:val="21"/>
                <w:szCs w:val="21"/>
                <w:highlight w:val="none"/>
                <w:u w:val="none"/>
                <w:lang w:val="en-US" w:eastAsia="zh-CN" w:bidi="ar-SA"/>
              </w:rPr>
            </w:pPr>
            <w:r>
              <w:rPr>
                <w:rFonts w:hint="default" w:ascii="Times New Roman" w:hAnsi="Times New Roman" w:cs="Times New Roman" w:eastAsiaTheme="minorEastAsia"/>
                <w:b w:val="0"/>
                <w:color w:val="auto"/>
                <w:kern w:val="2"/>
                <w:sz w:val="21"/>
                <w:szCs w:val="21"/>
                <w:highlight w:val="none"/>
                <w:u w:val="none"/>
                <w:lang w:val="en-US" w:eastAsia="zh-CN" w:bidi="ar-SA"/>
              </w:rPr>
              <w:t>6.2 能分析和评价</w:t>
            </w:r>
            <w:r>
              <w:rPr>
                <w:rFonts w:hint="eastAsia" w:cs="Times New Roman" w:eastAsiaTheme="minorEastAsia"/>
                <w:b w:val="0"/>
                <w:color w:val="auto"/>
                <w:kern w:val="2"/>
                <w:sz w:val="21"/>
                <w:szCs w:val="21"/>
                <w:highlight w:val="none"/>
                <w:u w:val="none"/>
                <w:lang w:val="en-US" w:eastAsia="zh-CN" w:bidi="ar-SA"/>
              </w:rPr>
              <w:t>冷链物流工程</w:t>
            </w:r>
            <w:r>
              <w:rPr>
                <w:rFonts w:hint="default" w:ascii="Times New Roman" w:hAnsi="Times New Roman" w:cs="Times New Roman" w:eastAsiaTheme="minorEastAsia"/>
                <w:b w:val="0"/>
                <w:color w:val="auto"/>
                <w:kern w:val="2"/>
                <w:sz w:val="21"/>
                <w:szCs w:val="21"/>
                <w:highlight w:val="none"/>
                <w:u w:val="none"/>
                <w:lang w:val="en-US" w:eastAsia="zh-CN" w:bidi="ar-SA"/>
              </w:rPr>
              <w:t>项目的设计、施工、调试与运行的方案，以及复杂工程问题的解决方案对社会、健康、安全、法律、文化的影响，以及这些制约因素对项目实施的影响，理解</w:t>
            </w:r>
            <w:r>
              <w:rPr>
                <w:rFonts w:hint="eastAsia" w:cs="Times New Roman" w:eastAsiaTheme="minorEastAsia"/>
                <w:b w:val="0"/>
                <w:color w:val="auto"/>
                <w:kern w:val="2"/>
                <w:sz w:val="21"/>
                <w:szCs w:val="21"/>
                <w:highlight w:val="none"/>
                <w:u w:val="none"/>
                <w:lang w:val="en-US" w:eastAsia="zh-CN" w:bidi="ar-SA"/>
              </w:rPr>
              <w:t>冷链物流工程</w:t>
            </w:r>
            <w:r>
              <w:rPr>
                <w:rFonts w:hint="default" w:ascii="Times New Roman" w:hAnsi="Times New Roman" w:cs="Times New Roman" w:eastAsiaTheme="minorEastAsia"/>
                <w:b w:val="0"/>
                <w:color w:val="auto"/>
                <w:kern w:val="2"/>
                <w:sz w:val="21"/>
                <w:szCs w:val="21"/>
                <w:highlight w:val="none"/>
                <w:u w:val="none"/>
                <w:lang w:val="en-US" w:eastAsia="zh-CN" w:bidi="ar-SA"/>
              </w:rPr>
              <w:t>师应承担的责任。</w:t>
            </w:r>
          </w:p>
        </w:tc>
      </w:tr>
      <w:tr w14:paraId="3C943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restart"/>
            <w:vAlign w:val="center"/>
          </w:tcPr>
          <w:p w14:paraId="4C09B2E8">
            <w:pPr>
              <w:pStyle w:val="24"/>
              <w:bidi w:val="0"/>
              <w:rPr>
                <w:rFonts w:hint="default" w:ascii="Times New Roman" w:hAnsi="Times New Roman" w:cs="Times New Roman" w:eastAsiaTheme="minorEastAsia"/>
                <w:b w:val="0"/>
                <w:color w:val="auto"/>
                <w:kern w:val="2"/>
                <w:sz w:val="21"/>
                <w:szCs w:val="21"/>
                <w:highlight w:val="none"/>
                <w:u w:val="none"/>
                <w:lang w:val="en-US" w:eastAsia="zh-CN" w:bidi="ar-SA"/>
              </w:rPr>
            </w:pPr>
            <w:r>
              <w:rPr>
                <w:rFonts w:hint="default" w:ascii="Times New Roman" w:hAnsi="Times New Roman" w:cs="Times New Roman" w:eastAsiaTheme="minorEastAsia"/>
                <w:b w:val="0"/>
                <w:color w:val="auto"/>
                <w:kern w:val="2"/>
                <w:sz w:val="21"/>
                <w:szCs w:val="21"/>
                <w:highlight w:val="none"/>
                <w:u w:val="none"/>
                <w:lang w:val="en-US" w:eastAsia="zh-CN" w:bidi="ar-SA"/>
              </w:rPr>
              <w:t>7. 环境和可持续发展：能够理解和评价针对</w:t>
            </w:r>
            <w:r>
              <w:rPr>
                <w:rFonts w:hint="eastAsia" w:cs="Times New Roman" w:eastAsiaTheme="minorEastAsia"/>
                <w:b w:val="0"/>
                <w:color w:val="auto"/>
                <w:kern w:val="2"/>
                <w:sz w:val="21"/>
                <w:szCs w:val="21"/>
                <w:highlight w:val="none"/>
                <w:u w:val="none"/>
                <w:lang w:val="en-US" w:eastAsia="zh-CN" w:bidi="ar-SA"/>
              </w:rPr>
              <w:t>冷链物流工程</w:t>
            </w:r>
            <w:r>
              <w:rPr>
                <w:rFonts w:hint="default" w:ascii="Times New Roman" w:hAnsi="Times New Roman" w:cs="Times New Roman" w:eastAsiaTheme="minorEastAsia"/>
                <w:b w:val="0"/>
                <w:color w:val="auto"/>
                <w:kern w:val="2"/>
                <w:sz w:val="21"/>
                <w:szCs w:val="21"/>
                <w:highlight w:val="none"/>
                <w:u w:val="none"/>
                <w:lang w:val="en-US" w:eastAsia="zh-CN" w:bidi="ar-SA"/>
              </w:rPr>
              <w:t>专业的复杂工程问题的工程实践对环境、社会可持续发展的影响。</w:t>
            </w:r>
          </w:p>
        </w:tc>
        <w:tc>
          <w:tcPr>
            <w:tcW w:w="2500" w:type="pct"/>
            <w:vAlign w:val="center"/>
          </w:tcPr>
          <w:p w14:paraId="4027334A">
            <w:pPr>
              <w:pStyle w:val="24"/>
              <w:bidi w:val="0"/>
              <w:rPr>
                <w:rFonts w:hint="default" w:ascii="Times New Roman" w:hAnsi="Times New Roman" w:cs="Times New Roman" w:eastAsiaTheme="minorEastAsia"/>
                <w:b w:val="0"/>
                <w:color w:val="auto"/>
                <w:kern w:val="2"/>
                <w:sz w:val="21"/>
                <w:szCs w:val="21"/>
                <w:highlight w:val="none"/>
                <w:u w:val="none"/>
                <w:lang w:val="en-US" w:eastAsia="zh-CN" w:bidi="ar-SA"/>
              </w:rPr>
            </w:pPr>
            <w:r>
              <w:rPr>
                <w:rFonts w:hint="default" w:ascii="Times New Roman" w:hAnsi="Times New Roman" w:cs="Times New Roman" w:eastAsiaTheme="minorEastAsia"/>
                <w:b w:val="0"/>
                <w:color w:val="auto"/>
                <w:kern w:val="2"/>
                <w:sz w:val="21"/>
                <w:szCs w:val="21"/>
                <w:highlight w:val="none"/>
                <w:u w:val="none"/>
                <w:lang w:val="en-US" w:eastAsia="zh-CN" w:bidi="ar-SA"/>
              </w:rPr>
              <w:t>7.1 知晓和理解环境保护和可持续发展的理念和内涵；</w:t>
            </w:r>
          </w:p>
        </w:tc>
      </w:tr>
      <w:tr w14:paraId="5FF2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vAlign w:val="center"/>
          </w:tcPr>
          <w:p w14:paraId="20F4337E">
            <w:pPr>
              <w:spacing w:line="276" w:lineRule="auto"/>
              <w:rPr>
                <w:rFonts w:hint="default" w:ascii="Times New Roman" w:hAnsi="Times New Roman" w:cs="Times New Roman" w:eastAsiaTheme="minorEastAsia"/>
                <w:b w:val="0"/>
                <w:color w:val="auto"/>
                <w:kern w:val="2"/>
                <w:sz w:val="21"/>
                <w:szCs w:val="21"/>
                <w:highlight w:val="none"/>
                <w:u w:val="none"/>
                <w:lang w:val="en-US" w:eastAsia="zh-CN" w:bidi="ar-SA"/>
              </w:rPr>
            </w:pPr>
          </w:p>
        </w:tc>
        <w:tc>
          <w:tcPr>
            <w:tcW w:w="2500" w:type="pct"/>
          </w:tcPr>
          <w:p w14:paraId="7A674B0F">
            <w:pPr>
              <w:pStyle w:val="24"/>
              <w:bidi w:val="0"/>
              <w:rPr>
                <w:rFonts w:hint="default" w:ascii="Times New Roman" w:hAnsi="Times New Roman" w:cs="Times New Roman" w:eastAsiaTheme="minorEastAsia"/>
                <w:b w:val="0"/>
                <w:color w:val="auto"/>
                <w:kern w:val="2"/>
                <w:sz w:val="21"/>
                <w:szCs w:val="21"/>
                <w:highlight w:val="none"/>
                <w:u w:val="none"/>
                <w:lang w:val="en-US" w:eastAsia="zh-CN" w:bidi="ar-SA"/>
              </w:rPr>
            </w:pPr>
            <w:r>
              <w:rPr>
                <w:rFonts w:hint="default" w:ascii="Times New Roman" w:hAnsi="Times New Roman" w:cs="Times New Roman" w:eastAsiaTheme="minorEastAsia"/>
                <w:b w:val="0"/>
                <w:color w:val="auto"/>
                <w:kern w:val="2"/>
                <w:sz w:val="21"/>
                <w:szCs w:val="21"/>
                <w:highlight w:val="none"/>
                <w:u w:val="none"/>
                <w:lang w:val="en-US" w:eastAsia="zh-CN" w:bidi="ar-SA"/>
              </w:rPr>
              <w:t>7.2 能够站在环境保护和可持续发展的角度思考</w:t>
            </w:r>
            <w:r>
              <w:rPr>
                <w:rFonts w:hint="eastAsia" w:cs="Times New Roman" w:eastAsiaTheme="minorEastAsia"/>
                <w:b w:val="0"/>
                <w:color w:val="auto"/>
                <w:kern w:val="2"/>
                <w:sz w:val="21"/>
                <w:szCs w:val="21"/>
                <w:highlight w:val="none"/>
                <w:u w:val="none"/>
                <w:lang w:val="en-US" w:eastAsia="zh-CN" w:bidi="ar-SA"/>
              </w:rPr>
              <w:t>冷链物流工程</w:t>
            </w:r>
            <w:r>
              <w:rPr>
                <w:rFonts w:hint="default" w:ascii="Times New Roman" w:hAnsi="Times New Roman" w:cs="Times New Roman" w:eastAsiaTheme="minorEastAsia"/>
                <w:b w:val="0"/>
                <w:color w:val="auto"/>
                <w:kern w:val="2"/>
                <w:sz w:val="21"/>
                <w:szCs w:val="21"/>
                <w:highlight w:val="none"/>
                <w:u w:val="none"/>
                <w:lang w:val="en-US" w:eastAsia="zh-CN" w:bidi="ar-SA"/>
              </w:rPr>
              <w:t>专业工程实践的可持续性，评价产品周期中可能对人类和环境造成的损害和隐患。</w:t>
            </w:r>
          </w:p>
        </w:tc>
      </w:tr>
      <w:tr w14:paraId="56CCF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restart"/>
            <w:vAlign w:val="center"/>
          </w:tcPr>
          <w:p w14:paraId="70A2D406">
            <w:pPr>
              <w:pStyle w:val="24"/>
              <w:bidi w:val="0"/>
              <w:rPr>
                <w:rFonts w:hint="default" w:ascii="Times New Roman" w:hAnsi="Times New Roman" w:cs="Times New Roman" w:eastAsiaTheme="minorEastAsia"/>
                <w:b w:val="0"/>
                <w:color w:val="auto"/>
                <w:kern w:val="2"/>
                <w:sz w:val="21"/>
                <w:szCs w:val="21"/>
                <w:highlight w:val="none"/>
                <w:u w:val="none"/>
                <w:lang w:val="en-US" w:eastAsia="zh-CN" w:bidi="ar-SA"/>
              </w:rPr>
            </w:pPr>
            <w:r>
              <w:rPr>
                <w:rFonts w:hint="default" w:ascii="Times New Roman" w:hAnsi="Times New Roman" w:cs="Times New Roman" w:eastAsiaTheme="minorEastAsia"/>
                <w:b w:val="0"/>
                <w:color w:val="auto"/>
                <w:kern w:val="2"/>
                <w:sz w:val="21"/>
                <w:szCs w:val="21"/>
                <w:highlight w:val="none"/>
                <w:u w:val="none"/>
                <w:lang w:val="en-US" w:eastAsia="zh-CN" w:bidi="ar-SA"/>
              </w:rPr>
              <w:t>8. 职业规范：了解中国国情、具有人文社会科学素养、社会责任感，能够在工程实践中理解并遵守</w:t>
            </w:r>
            <w:r>
              <w:rPr>
                <w:rFonts w:hint="eastAsia" w:cs="Times New Roman" w:eastAsiaTheme="minorEastAsia"/>
                <w:b w:val="0"/>
                <w:color w:val="auto"/>
                <w:kern w:val="2"/>
                <w:sz w:val="21"/>
                <w:szCs w:val="21"/>
                <w:highlight w:val="none"/>
                <w:u w:val="none"/>
                <w:lang w:val="en-US" w:eastAsia="zh-CN" w:bidi="ar-SA"/>
              </w:rPr>
              <w:t>冷链物流工程</w:t>
            </w:r>
            <w:r>
              <w:rPr>
                <w:rFonts w:hint="default" w:ascii="Times New Roman" w:hAnsi="Times New Roman" w:cs="Times New Roman" w:eastAsiaTheme="minorEastAsia"/>
                <w:b w:val="0"/>
                <w:color w:val="auto"/>
                <w:kern w:val="2"/>
                <w:sz w:val="21"/>
                <w:szCs w:val="21"/>
                <w:highlight w:val="none"/>
                <w:u w:val="none"/>
                <w:lang w:val="en-US" w:eastAsia="zh-CN" w:bidi="ar-SA"/>
              </w:rPr>
              <w:t>行业的职业道德和行为规范，做到责任担当、贡献国家、服务社会。</w:t>
            </w:r>
          </w:p>
        </w:tc>
        <w:tc>
          <w:tcPr>
            <w:tcW w:w="2500" w:type="pct"/>
            <w:vAlign w:val="center"/>
          </w:tcPr>
          <w:p w14:paraId="36B78D24">
            <w:pPr>
              <w:pStyle w:val="24"/>
              <w:bidi w:val="0"/>
              <w:rPr>
                <w:rFonts w:hint="default" w:ascii="Times New Roman" w:hAnsi="Times New Roman" w:cs="Times New Roman" w:eastAsiaTheme="minorEastAsia"/>
                <w:b w:val="0"/>
                <w:color w:val="auto"/>
                <w:kern w:val="2"/>
                <w:sz w:val="21"/>
                <w:szCs w:val="21"/>
                <w:highlight w:val="none"/>
                <w:u w:val="none"/>
                <w:lang w:val="en-US" w:eastAsia="zh-CN" w:bidi="ar-SA"/>
              </w:rPr>
            </w:pPr>
            <w:r>
              <w:rPr>
                <w:rFonts w:hint="default" w:ascii="Times New Roman" w:hAnsi="Times New Roman" w:cs="Times New Roman" w:eastAsiaTheme="minorEastAsia"/>
                <w:b w:val="0"/>
                <w:color w:val="auto"/>
                <w:kern w:val="2"/>
                <w:sz w:val="21"/>
                <w:szCs w:val="21"/>
                <w:highlight w:val="none"/>
                <w:u w:val="none"/>
                <w:lang w:val="en-US" w:eastAsia="zh-CN" w:bidi="ar-SA"/>
              </w:rPr>
              <w:t>8.1 有正确价值观，理解个人与社会的关系，了解中国国情。</w:t>
            </w:r>
          </w:p>
        </w:tc>
      </w:tr>
      <w:tr w14:paraId="17810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vAlign w:val="center"/>
          </w:tcPr>
          <w:p w14:paraId="6D7B2E6D">
            <w:pPr>
              <w:spacing w:line="276" w:lineRule="auto"/>
              <w:rPr>
                <w:rFonts w:hint="default" w:ascii="Times New Roman" w:hAnsi="Times New Roman" w:cs="Times New Roman" w:eastAsiaTheme="minorEastAsia"/>
                <w:b w:val="0"/>
                <w:color w:val="auto"/>
                <w:kern w:val="2"/>
                <w:sz w:val="21"/>
                <w:szCs w:val="21"/>
                <w:highlight w:val="none"/>
                <w:u w:val="none"/>
                <w:lang w:val="en-US" w:eastAsia="zh-CN" w:bidi="ar-SA"/>
              </w:rPr>
            </w:pPr>
          </w:p>
        </w:tc>
        <w:tc>
          <w:tcPr>
            <w:tcW w:w="2500" w:type="pct"/>
            <w:vAlign w:val="center"/>
          </w:tcPr>
          <w:p w14:paraId="7C91691E">
            <w:pPr>
              <w:pStyle w:val="24"/>
              <w:bidi w:val="0"/>
              <w:rPr>
                <w:rFonts w:hint="default" w:ascii="Times New Roman" w:hAnsi="Times New Roman" w:cs="Times New Roman" w:eastAsiaTheme="minorEastAsia"/>
                <w:b w:val="0"/>
                <w:color w:val="auto"/>
                <w:kern w:val="2"/>
                <w:sz w:val="21"/>
                <w:szCs w:val="21"/>
                <w:highlight w:val="none"/>
                <w:u w:val="none"/>
                <w:lang w:val="en-US" w:eastAsia="zh-CN" w:bidi="ar-SA"/>
              </w:rPr>
            </w:pPr>
            <w:r>
              <w:rPr>
                <w:rFonts w:hint="default" w:ascii="Times New Roman" w:hAnsi="Times New Roman" w:cs="Times New Roman" w:eastAsiaTheme="minorEastAsia"/>
                <w:b w:val="0"/>
                <w:color w:val="auto"/>
                <w:kern w:val="2"/>
                <w:sz w:val="21"/>
                <w:szCs w:val="21"/>
                <w:highlight w:val="none"/>
                <w:u w:val="none"/>
                <w:lang w:val="en-US" w:eastAsia="zh-CN" w:bidi="ar-SA"/>
              </w:rPr>
              <w:t>8.2 具有创新创业精神，理解诚实公正、诚信守则的工程职业道德和规范，并能在工程实践中自觉遵守。</w:t>
            </w:r>
          </w:p>
        </w:tc>
      </w:tr>
      <w:tr w14:paraId="67F1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vAlign w:val="center"/>
          </w:tcPr>
          <w:p w14:paraId="6A2AC48C">
            <w:pPr>
              <w:spacing w:line="276" w:lineRule="auto"/>
              <w:rPr>
                <w:rFonts w:hint="default" w:ascii="Times New Roman" w:hAnsi="Times New Roman" w:cs="Times New Roman" w:eastAsiaTheme="minorEastAsia"/>
                <w:b w:val="0"/>
                <w:color w:val="auto"/>
                <w:kern w:val="2"/>
                <w:sz w:val="21"/>
                <w:szCs w:val="21"/>
                <w:highlight w:val="none"/>
                <w:u w:val="none"/>
                <w:lang w:val="en-US" w:eastAsia="zh-CN" w:bidi="ar-SA"/>
              </w:rPr>
            </w:pPr>
          </w:p>
        </w:tc>
        <w:tc>
          <w:tcPr>
            <w:tcW w:w="2500" w:type="pct"/>
          </w:tcPr>
          <w:p w14:paraId="54925235">
            <w:pPr>
              <w:pStyle w:val="24"/>
              <w:bidi w:val="0"/>
              <w:rPr>
                <w:rFonts w:hint="default" w:ascii="Times New Roman" w:hAnsi="Times New Roman" w:cs="Times New Roman" w:eastAsiaTheme="minorEastAsia"/>
                <w:b w:val="0"/>
                <w:color w:val="auto"/>
                <w:kern w:val="2"/>
                <w:sz w:val="21"/>
                <w:szCs w:val="21"/>
                <w:highlight w:val="none"/>
                <w:u w:val="none"/>
                <w:lang w:val="en-US" w:eastAsia="zh-CN" w:bidi="ar-SA"/>
              </w:rPr>
            </w:pPr>
            <w:r>
              <w:rPr>
                <w:rFonts w:hint="default" w:ascii="Times New Roman" w:hAnsi="Times New Roman" w:cs="Times New Roman" w:eastAsiaTheme="minorEastAsia"/>
                <w:b w:val="0"/>
                <w:color w:val="auto"/>
                <w:kern w:val="2"/>
                <w:sz w:val="21"/>
                <w:szCs w:val="21"/>
                <w:highlight w:val="none"/>
                <w:u w:val="none"/>
                <w:lang w:val="en-US" w:eastAsia="zh-CN" w:bidi="ar-SA"/>
              </w:rPr>
              <w:t>8.3 理解</w:t>
            </w:r>
            <w:r>
              <w:rPr>
                <w:rFonts w:hint="eastAsia" w:cs="Times New Roman" w:eastAsiaTheme="minorEastAsia"/>
                <w:b w:val="0"/>
                <w:color w:val="auto"/>
                <w:kern w:val="2"/>
                <w:sz w:val="21"/>
                <w:szCs w:val="21"/>
                <w:highlight w:val="none"/>
                <w:u w:val="none"/>
                <w:lang w:val="en-US" w:eastAsia="zh-CN" w:bidi="ar-SA"/>
              </w:rPr>
              <w:t>冷链物流工程</w:t>
            </w:r>
            <w:r>
              <w:rPr>
                <w:rFonts w:hint="default" w:ascii="Times New Roman" w:hAnsi="Times New Roman" w:cs="Times New Roman" w:eastAsiaTheme="minorEastAsia"/>
                <w:b w:val="0"/>
                <w:color w:val="auto"/>
                <w:kern w:val="2"/>
                <w:sz w:val="21"/>
                <w:szCs w:val="21"/>
                <w:highlight w:val="none"/>
                <w:u w:val="none"/>
                <w:lang w:val="en-US" w:eastAsia="zh-CN" w:bidi="ar-SA"/>
              </w:rPr>
              <w:t>专业工程师对公众的安全、健康和福祉，以及环境保护的社会责任，能够在工程实践中自觉履行责任。</w:t>
            </w:r>
          </w:p>
        </w:tc>
      </w:tr>
      <w:tr w14:paraId="657E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restart"/>
            <w:vAlign w:val="center"/>
          </w:tcPr>
          <w:p w14:paraId="7150CE53">
            <w:pPr>
              <w:pStyle w:val="24"/>
              <w:bidi w:val="0"/>
              <w:rPr>
                <w:rFonts w:hint="default" w:ascii="Times New Roman" w:hAnsi="Times New Roman" w:cs="Times New Roman" w:eastAsiaTheme="minorEastAsia"/>
                <w:b w:val="0"/>
                <w:color w:val="auto"/>
                <w:kern w:val="2"/>
                <w:sz w:val="21"/>
                <w:szCs w:val="21"/>
                <w:highlight w:val="none"/>
                <w:u w:val="none"/>
                <w:lang w:val="en-US" w:eastAsia="zh-CN" w:bidi="ar-SA"/>
              </w:rPr>
            </w:pPr>
            <w:r>
              <w:rPr>
                <w:rFonts w:hint="default" w:ascii="Times New Roman" w:hAnsi="Times New Roman" w:cs="Times New Roman" w:eastAsiaTheme="minorEastAsia"/>
                <w:b w:val="0"/>
                <w:color w:val="auto"/>
                <w:kern w:val="2"/>
                <w:sz w:val="21"/>
                <w:szCs w:val="21"/>
                <w:highlight w:val="none"/>
                <w:u w:val="none"/>
                <w:lang w:val="en-US" w:eastAsia="zh-CN" w:bidi="ar-SA"/>
              </w:rPr>
              <w:t>9. 个人和团队：在解决</w:t>
            </w:r>
            <w:r>
              <w:rPr>
                <w:rFonts w:hint="eastAsia" w:cs="Times New Roman" w:eastAsiaTheme="minorEastAsia"/>
                <w:b w:val="0"/>
                <w:color w:val="auto"/>
                <w:kern w:val="2"/>
                <w:sz w:val="21"/>
                <w:szCs w:val="21"/>
                <w:highlight w:val="none"/>
                <w:u w:val="none"/>
                <w:lang w:val="en-US" w:eastAsia="zh-CN" w:bidi="ar-SA"/>
              </w:rPr>
              <w:t>冷链物流工程</w:t>
            </w:r>
            <w:r>
              <w:rPr>
                <w:rFonts w:hint="default" w:ascii="Times New Roman" w:hAnsi="Times New Roman" w:cs="Times New Roman" w:eastAsiaTheme="minorEastAsia"/>
                <w:b w:val="0"/>
                <w:color w:val="auto"/>
                <w:kern w:val="2"/>
                <w:sz w:val="21"/>
                <w:szCs w:val="21"/>
                <w:highlight w:val="none"/>
                <w:u w:val="none"/>
                <w:lang w:val="en-US" w:eastAsia="zh-CN" w:bidi="ar-SA"/>
              </w:rPr>
              <w:t>专业的复杂工程问题时，能够在多学科组成的团队中承担个体、团队成员或负责人的角色。</w:t>
            </w:r>
          </w:p>
        </w:tc>
        <w:tc>
          <w:tcPr>
            <w:tcW w:w="2500" w:type="pct"/>
            <w:vAlign w:val="center"/>
          </w:tcPr>
          <w:p w14:paraId="73AA9C21">
            <w:pPr>
              <w:pStyle w:val="24"/>
              <w:bidi w:val="0"/>
              <w:rPr>
                <w:rFonts w:hint="default" w:ascii="Times New Roman" w:hAnsi="Times New Roman" w:cs="Times New Roman" w:eastAsiaTheme="minorEastAsia"/>
                <w:b w:val="0"/>
                <w:color w:val="auto"/>
                <w:kern w:val="2"/>
                <w:sz w:val="21"/>
                <w:szCs w:val="21"/>
                <w:highlight w:val="none"/>
                <w:u w:val="none"/>
                <w:lang w:val="en-US" w:eastAsia="zh-CN" w:bidi="ar-SA"/>
              </w:rPr>
            </w:pPr>
            <w:r>
              <w:rPr>
                <w:rFonts w:hint="default" w:ascii="Times New Roman" w:hAnsi="Times New Roman" w:cs="Times New Roman" w:eastAsiaTheme="minorEastAsia"/>
                <w:b w:val="0"/>
                <w:color w:val="auto"/>
                <w:kern w:val="2"/>
                <w:sz w:val="21"/>
                <w:szCs w:val="21"/>
                <w:highlight w:val="none"/>
                <w:u w:val="none"/>
                <w:lang w:val="en-US" w:eastAsia="zh-CN" w:bidi="ar-SA"/>
              </w:rPr>
              <w:t>9.1 在通过团队解决</w:t>
            </w:r>
            <w:r>
              <w:rPr>
                <w:rFonts w:hint="eastAsia" w:cs="Times New Roman" w:eastAsiaTheme="minorEastAsia"/>
                <w:b w:val="0"/>
                <w:color w:val="auto"/>
                <w:kern w:val="2"/>
                <w:sz w:val="21"/>
                <w:szCs w:val="21"/>
                <w:highlight w:val="none"/>
                <w:u w:val="none"/>
                <w:lang w:val="en-US" w:eastAsia="zh-CN" w:bidi="ar-SA"/>
              </w:rPr>
              <w:t>冷链物流工程</w:t>
            </w:r>
            <w:r>
              <w:rPr>
                <w:rFonts w:hint="default" w:ascii="Times New Roman" w:hAnsi="Times New Roman" w:cs="Times New Roman" w:eastAsiaTheme="minorEastAsia"/>
                <w:b w:val="0"/>
                <w:color w:val="auto"/>
                <w:kern w:val="2"/>
                <w:sz w:val="21"/>
                <w:szCs w:val="21"/>
                <w:highlight w:val="none"/>
                <w:u w:val="none"/>
                <w:lang w:val="en-US" w:eastAsia="zh-CN" w:bidi="ar-SA"/>
              </w:rPr>
              <w:t>专业的复杂工程问题时，能与其他学科的成员有效沟通，合作共事，能够在团队中独立或合作开展工作。</w:t>
            </w:r>
          </w:p>
        </w:tc>
      </w:tr>
      <w:tr w14:paraId="5489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vAlign w:val="center"/>
          </w:tcPr>
          <w:p w14:paraId="4612DA0D">
            <w:pPr>
              <w:spacing w:line="276" w:lineRule="auto"/>
              <w:rPr>
                <w:rFonts w:hint="default" w:ascii="Times New Roman" w:hAnsi="Times New Roman" w:cs="Times New Roman" w:eastAsiaTheme="minorEastAsia"/>
                <w:b w:val="0"/>
                <w:color w:val="auto"/>
                <w:kern w:val="2"/>
                <w:sz w:val="21"/>
                <w:szCs w:val="21"/>
                <w:highlight w:val="none"/>
                <w:u w:val="none"/>
                <w:lang w:val="en-US" w:eastAsia="zh-CN" w:bidi="ar-SA"/>
              </w:rPr>
            </w:pPr>
          </w:p>
        </w:tc>
        <w:tc>
          <w:tcPr>
            <w:tcW w:w="2500" w:type="pct"/>
          </w:tcPr>
          <w:p w14:paraId="1BA1D698">
            <w:pPr>
              <w:pStyle w:val="24"/>
              <w:bidi w:val="0"/>
              <w:rPr>
                <w:rFonts w:hint="default" w:ascii="Times New Roman" w:hAnsi="Times New Roman" w:cs="Times New Roman" w:eastAsiaTheme="minorEastAsia"/>
                <w:b w:val="0"/>
                <w:color w:val="auto"/>
                <w:kern w:val="2"/>
                <w:sz w:val="21"/>
                <w:szCs w:val="21"/>
                <w:highlight w:val="none"/>
                <w:u w:val="none"/>
                <w:lang w:val="en-US" w:eastAsia="zh-CN" w:bidi="ar-SA"/>
              </w:rPr>
            </w:pPr>
            <w:r>
              <w:rPr>
                <w:rFonts w:hint="default" w:ascii="Times New Roman" w:hAnsi="Times New Roman" w:cs="Times New Roman" w:eastAsiaTheme="minorEastAsia"/>
                <w:b w:val="0"/>
                <w:color w:val="auto"/>
                <w:kern w:val="2"/>
                <w:sz w:val="21"/>
                <w:szCs w:val="21"/>
                <w:highlight w:val="none"/>
                <w:u w:val="none"/>
                <w:lang w:val="en-US" w:eastAsia="zh-CN" w:bidi="ar-SA"/>
              </w:rPr>
              <w:t>9.2 在通过团队解决</w:t>
            </w:r>
            <w:r>
              <w:rPr>
                <w:rFonts w:hint="eastAsia" w:cs="Times New Roman" w:eastAsiaTheme="minorEastAsia"/>
                <w:b w:val="0"/>
                <w:color w:val="auto"/>
                <w:kern w:val="2"/>
                <w:sz w:val="21"/>
                <w:szCs w:val="21"/>
                <w:highlight w:val="none"/>
                <w:u w:val="none"/>
                <w:lang w:val="en-US" w:eastAsia="zh-CN" w:bidi="ar-SA"/>
              </w:rPr>
              <w:t>冷链物流工程</w:t>
            </w:r>
            <w:r>
              <w:rPr>
                <w:rFonts w:hint="default" w:ascii="Times New Roman" w:hAnsi="Times New Roman" w:cs="Times New Roman" w:eastAsiaTheme="minorEastAsia"/>
                <w:b w:val="0"/>
                <w:color w:val="auto"/>
                <w:kern w:val="2"/>
                <w:sz w:val="21"/>
                <w:szCs w:val="21"/>
                <w:highlight w:val="none"/>
                <w:u w:val="none"/>
                <w:lang w:val="en-US" w:eastAsia="zh-CN" w:bidi="ar-SA"/>
              </w:rPr>
              <w:t>专业的复杂工程问题时，能够组织、协调和指挥团队开展工作。</w:t>
            </w:r>
          </w:p>
        </w:tc>
      </w:tr>
      <w:tr w14:paraId="4143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restart"/>
            <w:vAlign w:val="center"/>
          </w:tcPr>
          <w:p w14:paraId="704A78F3">
            <w:pPr>
              <w:pStyle w:val="24"/>
              <w:bidi w:val="0"/>
              <w:rPr>
                <w:rFonts w:hint="default" w:ascii="Times New Roman" w:hAnsi="Times New Roman" w:cs="Times New Roman" w:eastAsiaTheme="minorEastAsia"/>
                <w:b w:val="0"/>
                <w:color w:val="auto"/>
                <w:kern w:val="2"/>
                <w:sz w:val="21"/>
                <w:szCs w:val="21"/>
                <w:highlight w:val="none"/>
                <w:u w:val="none"/>
                <w:lang w:val="en-US" w:eastAsia="zh-CN" w:bidi="ar-SA"/>
              </w:rPr>
            </w:pPr>
            <w:r>
              <w:rPr>
                <w:rFonts w:hint="default" w:ascii="Times New Roman" w:hAnsi="Times New Roman" w:cs="Times New Roman" w:eastAsiaTheme="minorEastAsia"/>
                <w:b w:val="0"/>
                <w:color w:val="auto"/>
                <w:kern w:val="2"/>
                <w:sz w:val="21"/>
                <w:szCs w:val="21"/>
                <w:highlight w:val="none"/>
                <w:u w:val="none"/>
                <w:lang w:val="en-US" w:eastAsia="zh-CN" w:bidi="ar-SA"/>
              </w:rPr>
              <w:t>10. 沟通：能够就</w:t>
            </w:r>
            <w:r>
              <w:rPr>
                <w:rFonts w:hint="eastAsia" w:cs="Times New Roman" w:eastAsiaTheme="minorEastAsia"/>
                <w:b w:val="0"/>
                <w:color w:val="auto"/>
                <w:kern w:val="2"/>
                <w:sz w:val="21"/>
                <w:szCs w:val="21"/>
                <w:highlight w:val="none"/>
                <w:u w:val="none"/>
                <w:lang w:val="en-US" w:eastAsia="zh-CN" w:bidi="ar-SA"/>
              </w:rPr>
              <w:t>冷链物流工程</w:t>
            </w:r>
            <w:r>
              <w:rPr>
                <w:rFonts w:hint="default" w:ascii="Times New Roman" w:hAnsi="Times New Roman" w:cs="Times New Roman" w:eastAsiaTheme="minorEastAsia"/>
                <w:b w:val="0"/>
                <w:color w:val="auto"/>
                <w:kern w:val="2"/>
                <w:sz w:val="21"/>
                <w:szCs w:val="21"/>
                <w:highlight w:val="none"/>
                <w:u w:val="none"/>
                <w:lang w:val="en-US" w:eastAsia="zh-CN" w:bidi="ar-SA"/>
              </w:rPr>
              <w:t>专业的复杂工程问题与业界同行及社会公众进行有效沟通和交流，包括撰写报告和设计文稿、陈述发言、表达或回应指令。具备一定的国际视野，能够在跨文化背景下进行沟通和交流。</w:t>
            </w:r>
          </w:p>
        </w:tc>
        <w:tc>
          <w:tcPr>
            <w:tcW w:w="2500" w:type="pct"/>
            <w:vAlign w:val="center"/>
          </w:tcPr>
          <w:p w14:paraId="641076BC">
            <w:pPr>
              <w:pStyle w:val="24"/>
              <w:bidi w:val="0"/>
              <w:rPr>
                <w:rFonts w:hint="default" w:ascii="Times New Roman" w:hAnsi="Times New Roman" w:cs="Times New Roman" w:eastAsiaTheme="minorEastAsia"/>
                <w:b w:val="0"/>
                <w:color w:val="auto"/>
                <w:kern w:val="2"/>
                <w:sz w:val="21"/>
                <w:szCs w:val="21"/>
                <w:highlight w:val="none"/>
                <w:u w:val="none"/>
                <w:lang w:val="en-US" w:eastAsia="zh-CN" w:bidi="ar-SA"/>
              </w:rPr>
            </w:pPr>
            <w:r>
              <w:rPr>
                <w:rFonts w:hint="default" w:ascii="Times New Roman" w:hAnsi="Times New Roman" w:cs="Times New Roman" w:eastAsiaTheme="minorEastAsia"/>
                <w:b w:val="0"/>
                <w:color w:val="auto"/>
                <w:kern w:val="2"/>
                <w:sz w:val="21"/>
                <w:szCs w:val="21"/>
                <w:highlight w:val="none"/>
                <w:u w:val="none"/>
                <w:lang w:val="en-US" w:eastAsia="zh-CN" w:bidi="ar-SA"/>
              </w:rPr>
              <w:t>10.1 能够就</w:t>
            </w:r>
            <w:r>
              <w:rPr>
                <w:rFonts w:hint="eastAsia" w:cs="Times New Roman" w:eastAsiaTheme="minorEastAsia"/>
                <w:b w:val="0"/>
                <w:color w:val="auto"/>
                <w:kern w:val="2"/>
                <w:sz w:val="21"/>
                <w:szCs w:val="21"/>
                <w:highlight w:val="none"/>
                <w:u w:val="none"/>
                <w:lang w:val="en-US" w:eastAsia="zh-CN" w:bidi="ar-SA"/>
              </w:rPr>
              <w:t>冷链物流工程</w:t>
            </w:r>
            <w:r>
              <w:rPr>
                <w:rFonts w:hint="default" w:ascii="Times New Roman" w:hAnsi="Times New Roman" w:cs="Times New Roman" w:eastAsiaTheme="minorEastAsia"/>
                <w:b w:val="0"/>
                <w:color w:val="auto"/>
                <w:kern w:val="2"/>
                <w:sz w:val="21"/>
                <w:szCs w:val="21"/>
                <w:highlight w:val="none"/>
                <w:u w:val="none"/>
                <w:lang w:val="en-US" w:eastAsia="zh-CN" w:bidi="ar-SA"/>
              </w:rPr>
              <w:t>专业的复杂工程问题，以口头、文稿、图表、工程图纸等方式，准确表达自己的观点，回应质疑，理解与业界和社会公众之间交流的差异性。</w:t>
            </w:r>
          </w:p>
        </w:tc>
      </w:tr>
      <w:tr w14:paraId="2844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tcPr>
          <w:p w14:paraId="278816BF">
            <w:pPr>
              <w:spacing w:line="276" w:lineRule="auto"/>
              <w:rPr>
                <w:rFonts w:hint="default" w:ascii="Times New Roman" w:hAnsi="Times New Roman" w:cs="Times New Roman" w:eastAsiaTheme="minorEastAsia"/>
                <w:b w:val="0"/>
                <w:color w:val="auto"/>
                <w:kern w:val="2"/>
                <w:sz w:val="21"/>
                <w:szCs w:val="21"/>
                <w:highlight w:val="none"/>
                <w:u w:val="none"/>
                <w:lang w:val="en-US" w:eastAsia="zh-CN" w:bidi="ar-SA"/>
              </w:rPr>
            </w:pPr>
          </w:p>
        </w:tc>
        <w:tc>
          <w:tcPr>
            <w:tcW w:w="2500" w:type="pct"/>
            <w:vAlign w:val="center"/>
          </w:tcPr>
          <w:p w14:paraId="7F39C884">
            <w:pPr>
              <w:pStyle w:val="24"/>
              <w:bidi w:val="0"/>
              <w:rPr>
                <w:rFonts w:hint="default" w:ascii="Times New Roman" w:hAnsi="Times New Roman" w:cs="Times New Roman" w:eastAsiaTheme="minorEastAsia"/>
                <w:b w:val="0"/>
                <w:color w:val="auto"/>
                <w:kern w:val="2"/>
                <w:sz w:val="21"/>
                <w:szCs w:val="21"/>
                <w:highlight w:val="none"/>
                <w:u w:val="none"/>
                <w:lang w:val="en-US" w:eastAsia="zh-CN" w:bidi="ar-SA"/>
              </w:rPr>
            </w:pPr>
            <w:r>
              <w:rPr>
                <w:rFonts w:hint="default" w:ascii="Times New Roman" w:hAnsi="Times New Roman" w:cs="Times New Roman" w:eastAsiaTheme="minorEastAsia"/>
                <w:b w:val="0"/>
                <w:color w:val="auto"/>
                <w:kern w:val="2"/>
                <w:sz w:val="21"/>
                <w:szCs w:val="21"/>
                <w:highlight w:val="none"/>
                <w:u w:val="none"/>
                <w:lang w:val="en-US" w:eastAsia="zh-CN" w:bidi="ar-SA"/>
              </w:rPr>
              <w:t>10.2 了解</w:t>
            </w:r>
            <w:r>
              <w:rPr>
                <w:rFonts w:hint="eastAsia" w:cs="Times New Roman" w:eastAsiaTheme="minorEastAsia"/>
                <w:b w:val="0"/>
                <w:color w:val="auto"/>
                <w:kern w:val="2"/>
                <w:sz w:val="21"/>
                <w:szCs w:val="21"/>
                <w:highlight w:val="none"/>
                <w:u w:val="none"/>
                <w:lang w:val="en-US" w:eastAsia="zh-CN" w:bidi="ar-SA"/>
              </w:rPr>
              <w:t>冷链物流工程</w:t>
            </w:r>
            <w:r>
              <w:rPr>
                <w:rFonts w:hint="default" w:ascii="Times New Roman" w:hAnsi="Times New Roman" w:cs="Times New Roman" w:eastAsiaTheme="minorEastAsia"/>
                <w:b w:val="0"/>
                <w:color w:val="auto"/>
                <w:kern w:val="2"/>
                <w:sz w:val="21"/>
                <w:szCs w:val="21"/>
                <w:highlight w:val="none"/>
                <w:u w:val="none"/>
                <w:lang w:val="en-US" w:eastAsia="zh-CN" w:bidi="ar-SA"/>
              </w:rPr>
              <w:t>专业领域的国际发展趋势、研究热点，理解和尊重世界不同文化的差异性和多样性。</w:t>
            </w:r>
          </w:p>
        </w:tc>
      </w:tr>
      <w:tr w14:paraId="17A1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tcPr>
          <w:p w14:paraId="173C4779">
            <w:pPr>
              <w:spacing w:line="276" w:lineRule="auto"/>
              <w:rPr>
                <w:rFonts w:hint="default" w:ascii="Times New Roman" w:hAnsi="Times New Roman" w:cs="Times New Roman" w:eastAsiaTheme="minorEastAsia"/>
                <w:b w:val="0"/>
                <w:color w:val="auto"/>
                <w:kern w:val="2"/>
                <w:sz w:val="21"/>
                <w:szCs w:val="21"/>
                <w:highlight w:val="none"/>
                <w:u w:val="none"/>
                <w:lang w:val="en-US" w:eastAsia="zh-CN" w:bidi="ar-SA"/>
              </w:rPr>
            </w:pPr>
          </w:p>
        </w:tc>
        <w:tc>
          <w:tcPr>
            <w:tcW w:w="2500" w:type="pct"/>
            <w:vAlign w:val="top"/>
          </w:tcPr>
          <w:p w14:paraId="0B1EC01C">
            <w:pPr>
              <w:spacing w:line="276" w:lineRule="auto"/>
              <w:rPr>
                <w:rFonts w:hint="default" w:ascii="Times New Roman" w:hAnsi="Times New Roman" w:cs="Times New Roman" w:eastAsiaTheme="minorEastAsia"/>
                <w:b w:val="0"/>
                <w:color w:val="auto"/>
                <w:kern w:val="2"/>
                <w:sz w:val="21"/>
                <w:szCs w:val="21"/>
                <w:highlight w:val="none"/>
                <w:u w:val="none"/>
                <w:lang w:val="en-US" w:eastAsia="zh-CN" w:bidi="ar-SA"/>
              </w:rPr>
            </w:pPr>
            <w:r>
              <w:rPr>
                <w:rFonts w:hint="default" w:ascii="Times New Roman" w:hAnsi="Times New Roman" w:cs="Times New Roman" w:eastAsiaTheme="minorEastAsia"/>
                <w:b w:val="0"/>
                <w:color w:val="auto"/>
                <w:kern w:val="2"/>
                <w:sz w:val="21"/>
                <w:szCs w:val="21"/>
                <w:highlight w:val="none"/>
                <w:u w:val="none"/>
                <w:lang w:val="en-US" w:eastAsia="zh-CN" w:bidi="ar-SA"/>
              </w:rPr>
              <w:t>10.3 具备跨文化交流的语言和书面表达能力，能就</w:t>
            </w:r>
            <w:r>
              <w:rPr>
                <w:rFonts w:hint="eastAsia" w:ascii="Times New Roman" w:hAnsi="Times New Roman" w:cs="Times New Roman"/>
                <w:b w:val="0"/>
                <w:color w:val="auto"/>
                <w:kern w:val="2"/>
                <w:sz w:val="21"/>
                <w:szCs w:val="21"/>
                <w:highlight w:val="none"/>
                <w:u w:val="none"/>
                <w:lang w:val="en-US" w:eastAsia="zh-CN" w:bidi="ar-SA"/>
              </w:rPr>
              <w:t>冷链物流工程</w:t>
            </w:r>
            <w:r>
              <w:rPr>
                <w:rFonts w:hint="default" w:ascii="Times New Roman" w:hAnsi="Times New Roman" w:cs="Times New Roman" w:eastAsiaTheme="minorEastAsia"/>
                <w:b w:val="0"/>
                <w:color w:val="auto"/>
                <w:kern w:val="2"/>
                <w:sz w:val="21"/>
                <w:szCs w:val="21"/>
                <w:highlight w:val="none"/>
                <w:u w:val="none"/>
                <w:lang w:val="en-US" w:eastAsia="zh-CN" w:bidi="ar-SA"/>
              </w:rPr>
              <w:t>专业的复杂工程问题，在跨文化背景下进行基本沟通和交流。</w:t>
            </w:r>
          </w:p>
        </w:tc>
      </w:tr>
      <w:tr w14:paraId="396C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restart"/>
            <w:vAlign w:val="center"/>
          </w:tcPr>
          <w:p w14:paraId="1207481F">
            <w:pPr>
              <w:pStyle w:val="24"/>
              <w:bidi w:val="0"/>
              <w:rPr>
                <w:rFonts w:hint="default" w:ascii="Times New Roman" w:hAnsi="Times New Roman" w:cs="Times New Roman" w:eastAsiaTheme="minorEastAsia"/>
                <w:b w:val="0"/>
                <w:color w:val="auto"/>
                <w:kern w:val="2"/>
                <w:sz w:val="21"/>
                <w:szCs w:val="21"/>
                <w:highlight w:val="none"/>
                <w:u w:val="none"/>
                <w:lang w:val="en-US" w:eastAsia="zh-CN" w:bidi="ar-SA"/>
              </w:rPr>
            </w:pPr>
            <w:r>
              <w:rPr>
                <w:rFonts w:hint="default" w:ascii="Times New Roman" w:hAnsi="Times New Roman" w:cs="Times New Roman" w:eastAsiaTheme="minorEastAsia"/>
                <w:b w:val="0"/>
                <w:color w:val="auto"/>
                <w:kern w:val="2"/>
                <w:sz w:val="21"/>
                <w:szCs w:val="21"/>
                <w:highlight w:val="none"/>
                <w:u w:val="none"/>
                <w:lang w:val="en-US" w:eastAsia="zh-CN" w:bidi="ar-SA"/>
              </w:rPr>
              <w:t>11. 项目管理：在与</w:t>
            </w:r>
            <w:r>
              <w:rPr>
                <w:rFonts w:hint="eastAsia" w:cs="Times New Roman" w:eastAsiaTheme="minorEastAsia"/>
                <w:b w:val="0"/>
                <w:color w:val="auto"/>
                <w:kern w:val="2"/>
                <w:sz w:val="21"/>
                <w:szCs w:val="21"/>
                <w:highlight w:val="none"/>
                <w:u w:val="none"/>
                <w:lang w:val="en-US" w:eastAsia="zh-CN" w:bidi="ar-SA"/>
              </w:rPr>
              <w:t>冷链物流工程</w:t>
            </w:r>
            <w:r>
              <w:rPr>
                <w:rFonts w:hint="default" w:ascii="Times New Roman" w:hAnsi="Times New Roman" w:cs="Times New Roman" w:eastAsiaTheme="minorEastAsia"/>
                <w:b w:val="0"/>
                <w:color w:val="auto"/>
                <w:kern w:val="2"/>
                <w:sz w:val="21"/>
                <w:szCs w:val="21"/>
                <w:highlight w:val="none"/>
                <w:u w:val="none"/>
                <w:lang w:val="en-US" w:eastAsia="zh-CN" w:bidi="ar-SA"/>
              </w:rPr>
              <w:t>专业相关的多学科环境中理解、掌握、应用工程管理原理与经济决策方法，具有一定的组织、管理和领导能力。</w:t>
            </w:r>
          </w:p>
        </w:tc>
        <w:tc>
          <w:tcPr>
            <w:tcW w:w="2500" w:type="pct"/>
            <w:vAlign w:val="center"/>
          </w:tcPr>
          <w:p w14:paraId="51685FAB">
            <w:pPr>
              <w:pStyle w:val="24"/>
              <w:bidi w:val="0"/>
              <w:rPr>
                <w:rFonts w:hint="default" w:ascii="Times New Roman" w:hAnsi="Times New Roman" w:cs="Times New Roman" w:eastAsiaTheme="minorEastAsia"/>
                <w:b w:val="0"/>
                <w:color w:val="auto"/>
                <w:kern w:val="2"/>
                <w:sz w:val="21"/>
                <w:szCs w:val="21"/>
                <w:highlight w:val="none"/>
                <w:u w:val="none"/>
                <w:lang w:val="en-US" w:eastAsia="zh-CN" w:bidi="ar-SA"/>
              </w:rPr>
            </w:pPr>
            <w:r>
              <w:rPr>
                <w:rFonts w:hint="default" w:ascii="Times New Roman" w:hAnsi="Times New Roman" w:cs="Times New Roman" w:eastAsiaTheme="minorEastAsia"/>
                <w:b w:val="0"/>
                <w:color w:val="auto"/>
                <w:kern w:val="2"/>
                <w:sz w:val="21"/>
                <w:szCs w:val="21"/>
                <w:highlight w:val="none"/>
                <w:u w:val="none"/>
                <w:lang w:val="en-US" w:eastAsia="zh-CN" w:bidi="ar-SA"/>
              </w:rPr>
              <w:t>11.1 在与</w:t>
            </w:r>
            <w:r>
              <w:rPr>
                <w:rFonts w:hint="eastAsia" w:cs="Times New Roman" w:eastAsiaTheme="minorEastAsia"/>
                <w:b w:val="0"/>
                <w:color w:val="auto"/>
                <w:kern w:val="2"/>
                <w:sz w:val="21"/>
                <w:szCs w:val="21"/>
                <w:highlight w:val="none"/>
                <w:u w:val="none"/>
                <w:lang w:val="en-US" w:eastAsia="zh-CN" w:bidi="ar-SA"/>
              </w:rPr>
              <w:t>冷链物流工程</w:t>
            </w:r>
            <w:r>
              <w:rPr>
                <w:rFonts w:hint="default" w:ascii="Times New Roman" w:hAnsi="Times New Roman" w:cs="Times New Roman" w:eastAsiaTheme="minorEastAsia"/>
                <w:b w:val="0"/>
                <w:color w:val="auto"/>
                <w:kern w:val="2"/>
                <w:sz w:val="21"/>
                <w:szCs w:val="21"/>
                <w:highlight w:val="none"/>
                <w:u w:val="none"/>
                <w:lang w:val="en-US" w:eastAsia="zh-CN" w:bidi="ar-SA"/>
              </w:rPr>
              <w:t>专业相关的多学科环境中，理解和掌握</w:t>
            </w:r>
            <w:r>
              <w:rPr>
                <w:rFonts w:hint="eastAsia" w:cs="Times New Roman" w:eastAsiaTheme="minorEastAsia"/>
                <w:b w:val="0"/>
                <w:color w:val="auto"/>
                <w:kern w:val="2"/>
                <w:sz w:val="21"/>
                <w:szCs w:val="21"/>
                <w:highlight w:val="none"/>
                <w:u w:val="none"/>
                <w:lang w:val="en-US" w:eastAsia="zh-CN" w:bidi="ar-SA"/>
              </w:rPr>
              <w:t>冷链物流工程</w:t>
            </w:r>
            <w:r>
              <w:rPr>
                <w:rFonts w:hint="default" w:ascii="Times New Roman" w:hAnsi="Times New Roman" w:cs="Times New Roman" w:eastAsiaTheme="minorEastAsia"/>
                <w:b w:val="0"/>
                <w:color w:val="auto"/>
                <w:kern w:val="2"/>
                <w:sz w:val="21"/>
                <w:szCs w:val="21"/>
                <w:highlight w:val="none"/>
                <w:u w:val="none"/>
                <w:lang w:val="en-US" w:eastAsia="zh-CN" w:bidi="ar-SA"/>
              </w:rPr>
              <w:t>专业工程项目中涉及的管理与经济决策方法。</w:t>
            </w:r>
          </w:p>
        </w:tc>
      </w:tr>
      <w:tr w14:paraId="7A8D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tcPr>
          <w:p w14:paraId="4122E0DD">
            <w:pPr>
              <w:rPr>
                <w:rFonts w:hint="default" w:ascii="Times New Roman" w:hAnsi="Times New Roman" w:cs="Times New Roman" w:eastAsiaTheme="minorEastAsia"/>
                <w:color w:val="auto"/>
                <w:szCs w:val="21"/>
                <w:highlight w:val="none"/>
              </w:rPr>
            </w:pPr>
          </w:p>
        </w:tc>
        <w:tc>
          <w:tcPr>
            <w:tcW w:w="2500" w:type="pct"/>
            <w:vAlign w:val="top"/>
          </w:tcPr>
          <w:p w14:paraId="317656BE">
            <w:pPr>
              <w:spacing w:line="276" w:lineRule="auto"/>
              <w:rPr>
                <w:rFonts w:hint="default" w:ascii="Times New Roman" w:hAnsi="Times New Roman" w:cs="Times New Roman" w:eastAsiaTheme="minorEastAsia"/>
                <w:b w:val="0"/>
                <w:color w:val="auto"/>
                <w:kern w:val="2"/>
                <w:sz w:val="21"/>
                <w:szCs w:val="21"/>
                <w:highlight w:val="none"/>
                <w:u w:val="none"/>
                <w:lang w:val="en-US" w:eastAsia="zh-CN" w:bidi="ar-SA"/>
              </w:rPr>
            </w:pPr>
            <w:r>
              <w:rPr>
                <w:rFonts w:hint="default" w:ascii="Times New Roman" w:hAnsi="Times New Roman" w:cs="Times New Roman" w:eastAsiaTheme="minorEastAsia"/>
                <w:b w:val="0"/>
                <w:color w:val="auto"/>
                <w:kern w:val="2"/>
                <w:sz w:val="21"/>
                <w:szCs w:val="21"/>
                <w:highlight w:val="none"/>
                <w:u w:val="none"/>
                <w:lang w:val="en-US" w:eastAsia="zh-CN" w:bidi="ar-SA"/>
              </w:rPr>
              <w:t>11.2 了解</w:t>
            </w:r>
            <w:r>
              <w:rPr>
                <w:rFonts w:hint="eastAsia" w:ascii="Times New Roman" w:hAnsi="Times New Roman" w:cs="Times New Roman"/>
                <w:b w:val="0"/>
                <w:color w:val="auto"/>
                <w:kern w:val="2"/>
                <w:sz w:val="21"/>
                <w:szCs w:val="21"/>
                <w:highlight w:val="none"/>
                <w:u w:val="none"/>
                <w:lang w:val="en-US" w:eastAsia="zh-CN" w:bidi="ar-SA"/>
              </w:rPr>
              <w:t>冷链物流工程</w:t>
            </w:r>
            <w:r>
              <w:rPr>
                <w:rFonts w:hint="default" w:ascii="Times New Roman" w:hAnsi="Times New Roman" w:cs="Times New Roman" w:eastAsiaTheme="minorEastAsia"/>
                <w:b w:val="0"/>
                <w:color w:val="auto"/>
                <w:kern w:val="2"/>
                <w:sz w:val="21"/>
                <w:szCs w:val="21"/>
                <w:highlight w:val="none"/>
                <w:u w:val="none"/>
                <w:lang w:val="en-US" w:eastAsia="zh-CN" w:bidi="ar-SA"/>
              </w:rPr>
              <w:t>专业的工程及产品全周期、全流程的成本构成，在设计、开发、解决方案的过程中，运用工程管理与经济决策方法，具有一定的组织、管理和领导能力。</w:t>
            </w:r>
          </w:p>
        </w:tc>
      </w:tr>
      <w:tr w14:paraId="7DA4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restart"/>
            <w:vAlign w:val="center"/>
          </w:tcPr>
          <w:p w14:paraId="7B7CEB65">
            <w:pPr>
              <w:pStyle w:val="24"/>
              <w:numPr>
                <w:ilvl w:val="0"/>
                <w:numId w:val="0"/>
              </w:numPr>
              <w:bidi w:val="0"/>
              <w:rPr>
                <w:rFonts w:hint="default" w:ascii="Times New Roman" w:hAnsi="Times New Roman" w:cs="Times New Roman" w:eastAsiaTheme="minorEastAsia"/>
                <w:b w:val="0"/>
                <w:color w:val="auto"/>
                <w:kern w:val="2"/>
                <w:sz w:val="21"/>
                <w:szCs w:val="21"/>
                <w:highlight w:val="none"/>
                <w:u w:val="none"/>
                <w:lang w:val="en-US" w:eastAsia="zh-CN" w:bidi="ar-SA"/>
              </w:rPr>
            </w:pPr>
            <w:r>
              <w:rPr>
                <w:rFonts w:hint="default" w:ascii="Times New Roman" w:hAnsi="Times New Roman" w:cs="Times New Roman" w:eastAsiaTheme="minorEastAsia"/>
                <w:b w:val="0"/>
                <w:color w:val="auto"/>
                <w:kern w:val="2"/>
                <w:sz w:val="21"/>
                <w:szCs w:val="21"/>
                <w:highlight w:val="none"/>
                <w:u w:val="none"/>
                <w:lang w:val="en-US" w:eastAsia="zh-CN" w:bidi="ar-SA"/>
              </w:rPr>
              <w:t>12. 终身学习：具有自主学习和终身学习的意识，具有提高自主学习和适应</w:t>
            </w:r>
            <w:r>
              <w:rPr>
                <w:rFonts w:hint="eastAsia" w:cs="Times New Roman" w:eastAsiaTheme="minorEastAsia"/>
                <w:b w:val="0"/>
                <w:color w:val="auto"/>
                <w:kern w:val="2"/>
                <w:sz w:val="21"/>
                <w:szCs w:val="21"/>
                <w:highlight w:val="none"/>
                <w:u w:val="none"/>
                <w:lang w:val="en-US" w:eastAsia="zh-CN" w:bidi="ar-SA"/>
              </w:rPr>
              <w:t>冷链物流工程</w:t>
            </w:r>
            <w:r>
              <w:rPr>
                <w:rFonts w:hint="default" w:ascii="Times New Roman" w:hAnsi="Times New Roman" w:cs="Times New Roman" w:eastAsiaTheme="minorEastAsia"/>
                <w:b w:val="0"/>
                <w:color w:val="auto"/>
                <w:kern w:val="2"/>
                <w:sz w:val="21"/>
                <w:szCs w:val="21"/>
                <w:highlight w:val="none"/>
                <w:u w:val="none"/>
                <w:lang w:val="en-US" w:eastAsia="zh-CN" w:bidi="ar-SA"/>
              </w:rPr>
              <w:t>新发展的能力。</w:t>
            </w:r>
          </w:p>
        </w:tc>
        <w:tc>
          <w:tcPr>
            <w:tcW w:w="2500" w:type="pct"/>
            <w:vAlign w:val="center"/>
          </w:tcPr>
          <w:p w14:paraId="03826375">
            <w:pPr>
              <w:pStyle w:val="24"/>
              <w:bidi w:val="0"/>
              <w:rPr>
                <w:rFonts w:hint="default" w:ascii="Times New Roman" w:hAnsi="Times New Roman" w:cs="Times New Roman" w:eastAsiaTheme="minorEastAsia"/>
                <w:b w:val="0"/>
                <w:color w:val="auto"/>
                <w:kern w:val="2"/>
                <w:sz w:val="21"/>
                <w:szCs w:val="21"/>
                <w:highlight w:val="none"/>
                <w:u w:val="none"/>
                <w:lang w:val="en-US" w:eastAsia="zh-CN" w:bidi="ar-SA"/>
              </w:rPr>
            </w:pPr>
            <w:r>
              <w:rPr>
                <w:rFonts w:hint="default" w:ascii="Times New Roman" w:hAnsi="Times New Roman" w:cs="Times New Roman" w:eastAsiaTheme="minorEastAsia"/>
                <w:b w:val="0"/>
                <w:color w:val="auto"/>
                <w:kern w:val="2"/>
                <w:sz w:val="21"/>
                <w:szCs w:val="21"/>
                <w:highlight w:val="none"/>
                <w:u w:val="none"/>
                <w:lang w:val="en-US" w:eastAsia="zh-CN" w:bidi="ar-SA"/>
              </w:rPr>
              <w:t>12.1 能在社会发展的大背景下，认识到自主和终身学习的必要性，以及终身学习的劳动意识和健康体魄。</w:t>
            </w:r>
          </w:p>
        </w:tc>
      </w:tr>
      <w:tr w14:paraId="6045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tcPr>
          <w:p w14:paraId="00DCCDF3">
            <w:pPr>
              <w:spacing w:line="276" w:lineRule="auto"/>
              <w:rPr>
                <w:rFonts w:hint="default" w:ascii="Times New Roman" w:hAnsi="Times New Roman" w:cs="Times New Roman" w:eastAsiaTheme="minorEastAsia"/>
                <w:b w:val="0"/>
                <w:color w:val="auto"/>
                <w:kern w:val="2"/>
                <w:sz w:val="21"/>
                <w:szCs w:val="21"/>
                <w:highlight w:val="none"/>
                <w:u w:val="none"/>
                <w:lang w:val="en-US" w:eastAsia="zh-CN" w:bidi="ar-SA"/>
              </w:rPr>
            </w:pPr>
          </w:p>
        </w:tc>
        <w:tc>
          <w:tcPr>
            <w:tcW w:w="2500" w:type="pct"/>
            <w:vAlign w:val="top"/>
          </w:tcPr>
          <w:p w14:paraId="33960461">
            <w:pPr>
              <w:spacing w:line="276" w:lineRule="auto"/>
              <w:rPr>
                <w:rFonts w:hint="default" w:ascii="Times New Roman" w:hAnsi="Times New Roman" w:cs="Times New Roman" w:eastAsiaTheme="minorEastAsia"/>
                <w:b w:val="0"/>
                <w:color w:val="auto"/>
                <w:kern w:val="2"/>
                <w:sz w:val="21"/>
                <w:szCs w:val="21"/>
                <w:highlight w:val="none"/>
                <w:u w:val="none"/>
                <w:lang w:val="en-US" w:eastAsia="zh-CN" w:bidi="ar-SA"/>
              </w:rPr>
            </w:pPr>
            <w:r>
              <w:rPr>
                <w:rFonts w:hint="default" w:ascii="Times New Roman" w:hAnsi="Times New Roman" w:cs="Times New Roman" w:eastAsiaTheme="minorEastAsia"/>
                <w:b w:val="0"/>
                <w:color w:val="auto"/>
                <w:kern w:val="2"/>
                <w:sz w:val="21"/>
                <w:szCs w:val="21"/>
                <w:highlight w:val="none"/>
                <w:u w:val="none"/>
                <w:lang w:val="en-US" w:eastAsia="zh-CN" w:bidi="ar-SA"/>
              </w:rPr>
              <w:t>12.2 具有自主学习的能力，包括对技术问题的理解能力，归纳总结的能力和提出问题的能力等。</w:t>
            </w:r>
          </w:p>
        </w:tc>
      </w:tr>
    </w:tbl>
    <w:p w14:paraId="1B0D8CCD">
      <w:pPr>
        <w:spacing w:line="400" w:lineRule="exact"/>
        <w:ind w:firstLine="480" w:firstLineChars="200"/>
        <w:rPr>
          <w:rFonts w:hint="eastAsia" w:ascii="黑体" w:hAnsi="宋体" w:eastAsia="黑体"/>
          <w:color w:val="auto"/>
          <w:sz w:val="24"/>
          <w:highlight w:val="none"/>
          <w:lang w:val="en-US" w:eastAsia="zh-CN"/>
        </w:rPr>
      </w:pPr>
    </w:p>
    <w:p w14:paraId="5E728A7C">
      <w:pPr>
        <w:spacing w:line="400" w:lineRule="exact"/>
        <w:ind w:firstLine="480" w:firstLineChars="200"/>
        <w:rPr>
          <w:rFonts w:hint="eastAsia" w:ascii="黑体" w:hAnsi="宋体" w:eastAsia="黑体"/>
          <w:color w:val="auto"/>
          <w:sz w:val="24"/>
          <w:highlight w:val="none"/>
        </w:rPr>
      </w:pPr>
      <w:r>
        <w:rPr>
          <w:rFonts w:hint="eastAsia" w:ascii="黑体" w:hAnsi="宋体" w:eastAsia="黑体"/>
          <w:color w:val="auto"/>
          <w:sz w:val="24"/>
          <w:highlight w:val="none"/>
          <w:lang w:val="en-US" w:eastAsia="zh-CN"/>
        </w:rPr>
        <w:t>三</w:t>
      </w:r>
      <w:r>
        <w:rPr>
          <w:rFonts w:hint="eastAsia" w:ascii="黑体" w:hAnsi="宋体" w:eastAsia="黑体"/>
          <w:color w:val="auto"/>
          <w:sz w:val="24"/>
          <w:highlight w:val="none"/>
        </w:rPr>
        <w:t>、毕业要求对培养目标的支撑</w:t>
      </w:r>
    </w:p>
    <w:p w14:paraId="6D822F4F">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本专业的毕业要求对培养目标的支撑关系如下表所示：</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49"/>
        <w:gridCol w:w="1427"/>
        <w:gridCol w:w="1427"/>
        <w:gridCol w:w="1427"/>
        <w:gridCol w:w="1428"/>
      </w:tblGrid>
      <w:tr w14:paraId="230E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882" w:type="pct"/>
            <w:tcBorders>
              <w:tl2br w:val="single" w:color="auto" w:sz="4" w:space="0"/>
            </w:tcBorders>
            <w:shd w:val="clear" w:color="auto" w:fill="FFFFFF" w:themeFill="background1"/>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F4B33F1">
            <w:pPr>
              <w:spacing w:line="312" w:lineRule="auto"/>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               </w:t>
            </w:r>
          </w:p>
          <w:p w14:paraId="3416E241">
            <w:pPr>
              <w:snapToGrid w:val="0"/>
              <w:spacing w:line="312" w:lineRule="auto"/>
              <w:jc w:val="center"/>
              <mc:AlternateContent>
                <mc:Choice Requires="wpsCustomData">
                  <wpsCustomData:diagonalParaType/>
                </mc:Choice>
              </mc:AlternateConten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毕业要求</w:t>
            </w:r>
          </w:p>
          <w:p w14:paraId="0A6491EA">
            <w:pPr>
              <w:spacing w:line="312" w:lineRule="auto"/>
              <w:ind w:firstLine="325" w:firstLineChars="147"/>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培养目标</w:t>
            </w:r>
          </w:p>
        </w:tc>
        <w:tc>
          <w:tcPr>
            <w:tcW w:w="779" w:type="pct"/>
            <w:shd w:val="clear" w:color="auto" w:fill="FFFFFF" w:themeFill="background1"/>
            <w:tcMar>
              <w:left w:w="28" w:type="dxa"/>
              <w:right w:w="28" w:type="dxa"/>
            </w:tcMar>
            <w:vAlign w:val="center"/>
          </w:tcPr>
          <w:p w14:paraId="4F584AAE">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目标1</w:t>
            </w:r>
          </w:p>
        </w:tc>
        <w:tc>
          <w:tcPr>
            <w:tcW w:w="779" w:type="pct"/>
            <w:shd w:val="clear" w:color="auto" w:fill="FFFFFF" w:themeFill="background1"/>
            <w:tcMar>
              <w:left w:w="28" w:type="dxa"/>
              <w:right w:w="28" w:type="dxa"/>
            </w:tcMar>
            <w:vAlign w:val="center"/>
          </w:tcPr>
          <w:p w14:paraId="0F1C50DA">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目标2</w:t>
            </w:r>
          </w:p>
        </w:tc>
        <w:tc>
          <w:tcPr>
            <w:tcW w:w="779" w:type="pct"/>
            <w:shd w:val="clear" w:color="auto" w:fill="FFFFFF" w:themeFill="background1"/>
            <w:tcMar>
              <w:left w:w="28" w:type="dxa"/>
              <w:right w:w="28" w:type="dxa"/>
            </w:tcMar>
            <w:vAlign w:val="center"/>
          </w:tcPr>
          <w:p w14:paraId="30DF6E55">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目标3</w:t>
            </w:r>
          </w:p>
        </w:tc>
        <w:tc>
          <w:tcPr>
            <w:tcW w:w="779" w:type="pct"/>
            <w:shd w:val="clear" w:color="auto" w:fill="FFFFFF" w:themeFill="background1"/>
            <w:tcMar>
              <w:left w:w="28" w:type="dxa"/>
              <w:right w:w="28" w:type="dxa"/>
            </w:tcMar>
            <w:vAlign w:val="center"/>
          </w:tcPr>
          <w:p w14:paraId="4095B31A">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目标4</w:t>
            </w:r>
          </w:p>
        </w:tc>
      </w:tr>
      <w:tr w14:paraId="0495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2" w:type="pct"/>
            <w:vAlign w:val="center"/>
          </w:tcPr>
          <w:p w14:paraId="29E9A5AB">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毕业要求1：工程知识</w:t>
            </w:r>
          </w:p>
        </w:tc>
        <w:tc>
          <w:tcPr>
            <w:tcW w:w="779" w:type="pct"/>
            <w:vAlign w:val="center"/>
          </w:tcPr>
          <w:p w14:paraId="2FE2992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79" w:type="pct"/>
            <w:vAlign w:val="center"/>
          </w:tcPr>
          <w:p w14:paraId="7BC74F2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79" w:type="pct"/>
            <w:vAlign w:val="center"/>
          </w:tcPr>
          <w:p w14:paraId="16141AE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79" w:type="pct"/>
            <w:vAlign w:val="center"/>
          </w:tcPr>
          <w:p w14:paraId="32222239">
            <w:pPr>
              <w:jc w:val="center"/>
              <w:rPr>
                <w:rFonts w:hint="eastAsia" w:ascii="宋体" w:hAnsi="宋体" w:eastAsia="宋体" w:cs="宋体"/>
                <w:color w:val="auto"/>
                <w:szCs w:val="21"/>
                <w:highlight w:val="none"/>
              </w:rPr>
            </w:pPr>
          </w:p>
        </w:tc>
      </w:tr>
      <w:tr w14:paraId="38553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2" w:type="pct"/>
            <w:vAlign w:val="center"/>
          </w:tcPr>
          <w:p w14:paraId="4EEFC5FD">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毕业要求2：问题分析</w:t>
            </w:r>
          </w:p>
        </w:tc>
        <w:tc>
          <w:tcPr>
            <w:tcW w:w="779" w:type="pct"/>
            <w:vAlign w:val="center"/>
          </w:tcPr>
          <w:p w14:paraId="2F0C62E1">
            <w:pPr>
              <w:jc w:val="center"/>
              <w:rPr>
                <w:rFonts w:hint="eastAsia" w:ascii="宋体" w:hAnsi="宋体" w:eastAsia="宋体" w:cs="宋体"/>
                <w:color w:val="auto"/>
                <w:szCs w:val="21"/>
                <w:highlight w:val="none"/>
              </w:rPr>
            </w:pPr>
          </w:p>
        </w:tc>
        <w:tc>
          <w:tcPr>
            <w:tcW w:w="779" w:type="pct"/>
            <w:vAlign w:val="center"/>
          </w:tcPr>
          <w:p w14:paraId="3A49170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79" w:type="pct"/>
            <w:vAlign w:val="center"/>
          </w:tcPr>
          <w:p w14:paraId="7B5AA50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79" w:type="pct"/>
            <w:vAlign w:val="center"/>
          </w:tcPr>
          <w:p w14:paraId="0BD4447E">
            <w:pPr>
              <w:jc w:val="center"/>
              <w:rPr>
                <w:rFonts w:hint="eastAsia" w:ascii="宋体" w:hAnsi="宋体" w:eastAsia="宋体" w:cs="宋体"/>
                <w:color w:val="auto"/>
                <w:szCs w:val="21"/>
                <w:highlight w:val="none"/>
              </w:rPr>
            </w:pPr>
          </w:p>
        </w:tc>
      </w:tr>
      <w:tr w14:paraId="0243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2" w:type="pct"/>
            <w:vAlign w:val="center"/>
          </w:tcPr>
          <w:p w14:paraId="2A5F92C5">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毕业要求3：设计/开发解决方案</w:t>
            </w:r>
          </w:p>
        </w:tc>
        <w:tc>
          <w:tcPr>
            <w:tcW w:w="779" w:type="pct"/>
            <w:vAlign w:val="center"/>
          </w:tcPr>
          <w:p w14:paraId="1464FBE5">
            <w:pPr>
              <w:jc w:val="center"/>
              <w:rPr>
                <w:rFonts w:hint="eastAsia" w:ascii="宋体" w:hAnsi="宋体" w:eastAsia="宋体" w:cs="宋体"/>
                <w:color w:val="auto"/>
                <w:szCs w:val="21"/>
                <w:highlight w:val="none"/>
              </w:rPr>
            </w:pPr>
          </w:p>
        </w:tc>
        <w:tc>
          <w:tcPr>
            <w:tcW w:w="779" w:type="pct"/>
            <w:vAlign w:val="center"/>
          </w:tcPr>
          <w:p w14:paraId="2BCFB23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79" w:type="pct"/>
            <w:vAlign w:val="center"/>
          </w:tcPr>
          <w:p w14:paraId="5A74484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79" w:type="pct"/>
            <w:vAlign w:val="center"/>
          </w:tcPr>
          <w:p w14:paraId="04A978E5">
            <w:pPr>
              <w:jc w:val="center"/>
              <w:rPr>
                <w:rFonts w:hint="eastAsia" w:ascii="宋体" w:hAnsi="宋体" w:eastAsia="宋体" w:cs="宋体"/>
                <w:color w:val="auto"/>
                <w:szCs w:val="21"/>
                <w:highlight w:val="none"/>
              </w:rPr>
            </w:pPr>
          </w:p>
        </w:tc>
      </w:tr>
      <w:tr w14:paraId="1E8E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2" w:type="pct"/>
            <w:vAlign w:val="center"/>
          </w:tcPr>
          <w:p w14:paraId="6F9BF294">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毕业要求4：研究</w:t>
            </w:r>
          </w:p>
        </w:tc>
        <w:tc>
          <w:tcPr>
            <w:tcW w:w="779" w:type="pct"/>
            <w:vAlign w:val="center"/>
          </w:tcPr>
          <w:p w14:paraId="441C3018">
            <w:pPr>
              <w:jc w:val="center"/>
              <w:rPr>
                <w:rFonts w:hint="eastAsia" w:ascii="宋体" w:hAnsi="宋体" w:eastAsia="宋体" w:cs="宋体"/>
                <w:color w:val="auto"/>
                <w:szCs w:val="21"/>
                <w:highlight w:val="none"/>
              </w:rPr>
            </w:pPr>
          </w:p>
        </w:tc>
        <w:tc>
          <w:tcPr>
            <w:tcW w:w="779" w:type="pct"/>
            <w:vAlign w:val="center"/>
          </w:tcPr>
          <w:p w14:paraId="34FC1C7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79" w:type="pct"/>
            <w:vAlign w:val="center"/>
          </w:tcPr>
          <w:p w14:paraId="171EB8C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79" w:type="pct"/>
            <w:vAlign w:val="center"/>
          </w:tcPr>
          <w:p w14:paraId="1CECF529">
            <w:pPr>
              <w:jc w:val="center"/>
              <w:rPr>
                <w:rFonts w:hint="eastAsia" w:ascii="宋体" w:hAnsi="宋体" w:eastAsia="宋体" w:cs="宋体"/>
                <w:color w:val="auto"/>
                <w:szCs w:val="21"/>
                <w:highlight w:val="none"/>
              </w:rPr>
            </w:pPr>
          </w:p>
        </w:tc>
      </w:tr>
      <w:tr w14:paraId="1828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2" w:type="pct"/>
            <w:vAlign w:val="center"/>
          </w:tcPr>
          <w:p w14:paraId="38BE4342">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毕业要求5：使用现代工具</w:t>
            </w:r>
          </w:p>
        </w:tc>
        <w:tc>
          <w:tcPr>
            <w:tcW w:w="779" w:type="pct"/>
            <w:vAlign w:val="center"/>
          </w:tcPr>
          <w:p w14:paraId="4357BC4B">
            <w:pPr>
              <w:jc w:val="center"/>
              <w:rPr>
                <w:rFonts w:hint="eastAsia" w:ascii="宋体" w:hAnsi="宋体" w:eastAsia="宋体" w:cs="宋体"/>
                <w:color w:val="auto"/>
                <w:szCs w:val="21"/>
                <w:highlight w:val="none"/>
              </w:rPr>
            </w:pPr>
          </w:p>
        </w:tc>
        <w:tc>
          <w:tcPr>
            <w:tcW w:w="779" w:type="pct"/>
            <w:vAlign w:val="center"/>
          </w:tcPr>
          <w:p w14:paraId="21046CB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79" w:type="pct"/>
            <w:vAlign w:val="center"/>
          </w:tcPr>
          <w:p w14:paraId="687E10D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79" w:type="pct"/>
            <w:vAlign w:val="center"/>
          </w:tcPr>
          <w:p w14:paraId="6F00E39B">
            <w:pPr>
              <w:jc w:val="center"/>
              <w:rPr>
                <w:rFonts w:hint="eastAsia" w:ascii="宋体" w:hAnsi="宋体" w:eastAsia="宋体" w:cs="宋体"/>
                <w:color w:val="auto"/>
                <w:szCs w:val="21"/>
                <w:highlight w:val="none"/>
              </w:rPr>
            </w:pPr>
          </w:p>
        </w:tc>
      </w:tr>
      <w:tr w14:paraId="426D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2" w:type="pct"/>
            <w:vAlign w:val="center"/>
          </w:tcPr>
          <w:p w14:paraId="01898AE5">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毕业要求6：工程与社会</w:t>
            </w:r>
          </w:p>
        </w:tc>
        <w:tc>
          <w:tcPr>
            <w:tcW w:w="779" w:type="pct"/>
            <w:vAlign w:val="center"/>
          </w:tcPr>
          <w:p w14:paraId="468BFEAC">
            <w:pPr>
              <w:jc w:val="center"/>
              <w:rPr>
                <w:rFonts w:hint="eastAsia" w:ascii="宋体" w:hAnsi="宋体" w:eastAsia="宋体" w:cs="宋体"/>
                <w:color w:val="auto"/>
                <w:szCs w:val="21"/>
                <w:highlight w:val="none"/>
              </w:rPr>
            </w:pPr>
          </w:p>
        </w:tc>
        <w:tc>
          <w:tcPr>
            <w:tcW w:w="779" w:type="pct"/>
            <w:vAlign w:val="center"/>
          </w:tcPr>
          <w:p w14:paraId="5DFDD51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79" w:type="pct"/>
            <w:vAlign w:val="center"/>
          </w:tcPr>
          <w:p w14:paraId="2CBD5A5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79" w:type="pct"/>
            <w:vAlign w:val="center"/>
          </w:tcPr>
          <w:p w14:paraId="738AE30C">
            <w:pPr>
              <w:jc w:val="center"/>
              <w:rPr>
                <w:rFonts w:hint="eastAsia" w:ascii="宋体" w:hAnsi="宋体" w:eastAsia="宋体" w:cs="宋体"/>
                <w:color w:val="auto"/>
                <w:szCs w:val="21"/>
                <w:highlight w:val="none"/>
              </w:rPr>
            </w:pPr>
          </w:p>
        </w:tc>
      </w:tr>
      <w:tr w14:paraId="45FE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2" w:type="pct"/>
            <w:vAlign w:val="center"/>
          </w:tcPr>
          <w:p w14:paraId="4E4DEABC">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毕业要求7：环境和可持续发展</w:t>
            </w:r>
          </w:p>
        </w:tc>
        <w:tc>
          <w:tcPr>
            <w:tcW w:w="779" w:type="pct"/>
            <w:vAlign w:val="center"/>
          </w:tcPr>
          <w:p w14:paraId="747EEF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79" w:type="pct"/>
            <w:vAlign w:val="center"/>
          </w:tcPr>
          <w:p w14:paraId="770D9D80">
            <w:pPr>
              <w:jc w:val="center"/>
              <w:rPr>
                <w:rFonts w:hint="eastAsia" w:ascii="宋体" w:hAnsi="宋体" w:eastAsia="宋体" w:cs="宋体"/>
                <w:color w:val="auto"/>
                <w:szCs w:val="21"/>
                <w:highlight w:val="none"/>
              </w:rPr>
            </w:pPr>
          </w:p>
        </w:tc>
        <w:tc>
          <w:tcPr>
            <w:tcW w:w="779" w:type="pct"/>
            <w:vAlign w:val="center"/>
          </w:tcPr>
          <w:p w14:paraId="61494B56">
            <w:pPr>
              <w:jc w:val="center"/>
              <w:rPr>
                <w:rFonts w:hint="eastAsia" w:ascii="宋体" w:hAnsi="宋体" w:eastAsia="宋体" w:cs="宋体"/>
                <w:color w:val="auto"/>
                <w:szCs w:val="21"/>
                <w:highlight w:val="none"/>
              </w:rPr>
            </w:pPr>
          </w:p>
        </w:tc>
        <w:tc>
          <w:tcPr>
            <w:tcW w:w="779" w:type="pct"/>
            <w:vAlign w:val="center"/>
          </w:tcPr>
          <w:p w14:paraId="71B3C8A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26FB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2" w:type="pct"/>
            <w:vAlign w:val="center"/>
          </w:tcPr>
          <w:p w14:paraId="1A04B860">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毕业要求8：职业规范</w:t>
            </w:r>
          </w:p>
        </w:tc>
        <w:tc>
          <w:tcPr>
            <w:tcW w:w="779" w:type="pct"/>
            <w:vAlign w:val="center"/>
          </w:tcPr>
          <w:p w14:paraId="15D72CD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79" w:type="pct"/>
            <w:vAlign w:val="center"/>
          </w:tcPr>
          <w:p w14:paraId="48278BB4">
            <w:pPr>
              <w:jc w:val="center"/>
              <w:rPr>
                <w:rFonts w:hint="eastAsia" w:ascii="宋体" w:hAnsi="宋体" w:eastAsia="宋体" w:cs="宋体"/>
                <w:color w:val="auto"/>
                <w:szCs w:val="21"/>
                <w:highlight w:val="none"/>
              </w:rPr>
            </w:pPr>
          </w:p>
        </w:tc>
        <w:tc>
          <w:tcPr>
            <w:tcW w:w="779" w:type="pct"/>
            <w:vAlign w:val="center"/>
          </w:tcPr>
          <w:p w14:paraId="77F0757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79" w:type="pct"/>
            <w:vAlign w:val="center"/>
          </w:tcPr>
          <w:p w14:paraId="057459BB">
            <w:pPr>
              <w:jc w:val="center"/>
              <w:rPr>
                <w:rFonts w:hint="eastAsia" w:ascii="宋体" w:hAnsi="宋体" w:eastAsia="宋体" w:cs="宋体"/>
                <w:color w:val="auto"/>
                <w:szCs w:val="21"/>
                <w:highlight w:val="none"/>
              </w:rPr>
            </w:pPr>
          </w:p>
        </w:tc>
      </w:tr>
      <w:tr w14:paraId="7C2B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2" w:type="pct"/>
            <w:vAlign w:val="center"/>
          </w:tcPr>
          <w:p w14:paraId="5CE6547E">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毕业要求9：个人和团队</w:t>
            </w:r>
          </w:p>
        </w:tc>
        <w:tc>
          <w:tcPr>
            <w:tcW w:w="779" w:type="pct"/>
            <w:vAlign w:val="center"/>
          </w:tcPr>
          <w:p w14:paraId="1991F43E">
            <w:pPr>
              <w:jc w:val="center"/>
              <w:rPr>
                <w:rFonts w:hint="eastAsia" w:ascii="宋体" w:hAnsi="宋体" w:eastAsia="宋体" w:cs="宋体"/>
                <w:color w:val="auto"/>
                <w:szCs w:val="21"/>
                <w:highlight w:val="none"/>
              </w:rPr>
            </w:pPr>
          </w:p>
        </w:tc>
        <w:tc>
          <w:tcPr>
            <w:tcW w:w="779" w:type="pct"/>
            <w:vAlign w:val="center"/>
          </w:tcPr>
          <w:p w14:paraId="42CB4B37">
            <w:pPr>
              <w:jc w:val="center"/>
              <w:rPr>
                <w:rFonts w:hint="eastAsia" w:ascii="宋体" w:hAnsi="宋体" w:eastAsia="宋体" w:cs="宋体"/>
                <w:color w:val="auto"/>
                <w:szCs w:val="21"/>
                <w:highlight w:val="none"/>
              </w:rPr>
            </w:pPr>
          </w:p>
        </w:tc>
        <w:tc>
          <w:tcPr>
            <w:tcW w:w="779" w:type="pct"/>
            <w:vAlign w:val="center"/>
          </w:tcPr>
          <w:p w14:paraId="5D14678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79" w:type="pct"/>
            <w:vAlign w:val="center"/>
          </w:tcPr>
          <w:p w14:paraId="480481C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271C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2" w:type="pct"/>
            <w:vAlign w:val="center"/>
          </w:tcPr>
          <w:p w14:paraId="3881943D">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毕业要求10：沟通</w:t>
            </w:r>
          </w:p>
        </w:tc>
        <w:tc>
          <w:tcPr>
            <w:tcW w:w="779" w:type="pct"/>
            <w:vAlign w:val="center"/>
          </w:tcPr>
          <w:p w14:paraId="71D4792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79" w:type="pct"/>
            <w:vAlign w:val="center"/>
          </w:tcPr>
          <w:p w14:paraId="089E19F7">
            <w:pPr>
              <w:jc w:val="center"/>
              <w:rPr>
                <w:rFonts w:hint="eastAsia" w:ascii="宋体" w:hAnsi="宋体" w:eastAsia="宋体" w:cs="宋体"/>
                <w:color w:val="auto"/>
                <w:szCs w:val="21"/>
                <w:highlight w:val="none"/>
              </w:rPr>
            </w:pPr>
          </w:p>
        </w:tc>
        <w:tc>
          <w:tcPr>
            <w:tcW w:w="779" w:type="pct"/>
            <w:vAlign w:val="center"/>
          </w:tcPr>
          <w:p w14:paraId="3751B286">
            <w:pPr>
              <w:jc w:val="center"/>
              <w:rPr>
                <w:rFonts w:hint="eastAsia" w:ascii="宋体" w:hAnsi="宋体" w:eastAsia="宋体" w:cs="宋体"/>
                <w:color w:val="auto"/>
                <w:szCs w:val="21"/>
                <w:highlight w:val="none"/>
              </w:rPr>
            </w:pPr>
          </w:p>
        </w:tc>
        <w:tc>
          <w:tcPr>
            <w:tcW w:w="779" w:type="pct"/>
            <w:vAlign w:val="center"/>
          </w:tcPr>
          <w:p w14:paraId="22CCB5E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5602E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2" w:type="pct"/>
            <w:vAlign w:val="center"/>
          </w:tcPr>
          <w:p w14:paraId="2C882156">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毕业要求11：项目管理</w:t>
            </w:r>
          </w:p>
        </w:tc>
        <w:tc>
          <w:tcPr>
            <w:tcW w:w="779" w:type="pct"/>
            <w:vAlign w:val="center"/>
          </w:tcPr>
          <w:p w14:paraId="3AB8DEB1">
            <w:pPr>
              <w:jc w:val="center"/>
              <w:rPr>
                <w:rFonts w:hint="eastAsia" w:ascii="宋体" w:hAnsi="宋体" w:eastAsia="宋体" w:cs="宋体"/>
                <w:color w:val="auto"/>
                <w:szCs w:val="21"/>
                <w:highlight w:val="none"/>
              </w:rPr>
            </w:pPr>
          </w:p>
        </w:tc>
        <w:tc>
          <w:tcPr>
            <w:tcW w:w="779" w:type="pct"/>
            <w:vAlign w:val="center"/>
          </w:tcPr>
          <w:p w14:paraId="351CB6F8">
            <w:pPr>
              <w:jc w:val="center"/>
              <w:rPr>
                <w:rFonts w:hint="eastAsia" w:ascii="宋体" w:hAnsi="宋体" w:eastAsia="宋体" w:cs="宋体"/>
                <w:color w:val="auto"/>
                <w:szCs w:val="21"/>
                <w:highlight w:val="none"/>
              </w:rPr>
            </w:pPr>
          </w:p>
        </w:tc>
        <w:tc>
          <w:tcPr>
            <w:tcW w:w="779" w:type="pct"/>
            <w:vAlign w:val="center"/>
          </w:tcPr>
          <w:p w14:paraId="2632185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79" w:type="pct"/>
            <w:vAlign w:val="center"/>
          </w:tcPr>
          <w:p w14:paraId="0776E90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2942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2" w:type="pct"/>
            <w:vAlign w:val="center"/>
          </w:tcPr>
          <w:p w14:paraId="0B7CE3EF">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毕业要求12：终身学习</w:t>
            </w:r>
          </w:p>
        </w:tc>
        <w:tc>
          <w:tcPr>
            <w:tcW w:w="779" w:type="pct"/>
            <w:vAlign w:val="center"/>
          </w:tcPr>
          <w:p w14:paraId="2417BAC0">
            <w:pPr>
              <w:jc w:val="center"/>
              <w:rPr>
                <w:rFonts w:hint="eastAsia" w:ascii="宋体" w:hAnsi="宋体" w:eastAsia="宋体" w:cs="宋体"/>
                <w:color w:val="auto"/>
                <w:szCs w:val="21"/>
                <w:highlight w:val="none"/>
              </w:rPr>
            </w:pPr>
          </w:p>
        </w:tc>
        <w:tc>
          <w:tcPr>
            <w:tcW w:w="779" w:type="pct"/>
            <w:vAlign w:val="center"/>
          </w:tcPr>
          <w:p w14:paraId="4CDA35C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79" w:type="pct"/>
          </w:tcPr>
          <w:p w14:paraId="4436E2AB">
            <w:pPr>
              <w:jc w:val="center"/>
              <w:rPr>
                <w:rFonts w:hint="eastAsia" w:ascii="宋体" w:hAnsi="宋体" w:eastAsia="宋体" w:cs="宋体"/>
                <w:color w:val="auto"/>
                <w:szCs w:val="21"/>
                <w:highlight w:val="none"/>
              </w:rPr>
            </w:pPr>
          </w:p>
        </w:tc>
        <w:tc>
          <w:tcPr>
            <w:tcW w:w="779" w:type="pct"/>
            <w:vAlign w:val="center"/>
          </w:tcPr>
          <w:p w14:paraId="534C5B3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bl>
    <w:p w14:paraId="34065012">
      <w:pPr>
        <w:spacing w:line="400" w:lineRule="exact"/>
        <w:ind w:firstLine="480" w:firstLineChars="200"/>
        <w:rPr>
          <w:rFonts w:hint="eastAsia" w:ascii="黑体" w:hAnsi="宋体" w:eastAsia="黑体"/>
          <w:color w:val="auto"/>
          <w:sz w:val="24"/>
          <w:highlight w:val="none"/>
        </w:rPr>
      </w:pPr>
    </w:p>
    <w:p w14:paraId="1C695CE2">
      <w:pPr>
        <w:spacing w:line="400" w:lineRule="exact"/>
        <w:ind w:firstLine="480" w:firstLineChars="200"/>
        <w:rPr>
          <w:rFonts w:ascii="黑体" w:hAnsi="宋体" w:eastAsia="黑体"/>
          <w:color w:val="auto"/>
          <w:sz w:val="24"/>
          <w:highlight w:val="none"/>
        </w:rPr>
      </w:pPr>
      <w:r>
        <w:rPr>
          <w:rFonts w:hint="eastAsia" w:ascii="黑体" w:hAnsi="宋体" w:eastAsia="黑体"/>
          <w:color w:val="auto"/>
          <w:sz w:val="24"/>
          <w:highlight w:val="none"/>
        </w:rPr>
        <w:t>四、学制、学分与学位</w:t>
      </w:r>
    </w:p>
    <w:p w14:paraId="1D4A8E04">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1.修业年限：标准学制4年；学生可在</w:t>
      </w:r>
      <w:r>
        <w:rPr>
          <w:rFonts w:ascii="宋体" w:hAnsi="宋体"/>
          <w:color w:val="auto"/>
          <w:sz w:val="24"/>
          <w:highlight w:val="none"/>
        </w:rPr>
        <w:t>3-</w:t>
      </w:r>
      <w:r>
        <w:rPr>
          <w:rFonts w:hint="eastAsia" w:ascii="宋体" w:hAnsi="宋体"/>
          <w:color w:val="auto"/>
          <w:sz w:val="24"/>
          <w:highlight w:val="none"/>
        </w:rPr>
        <w:t>8年内修完本专业规定学分。</w:t>
      </w:r>
    </w:p>
    <w:p w14:paraId="54D4163C">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2.学分要求：本专业学生在校期间必须修满本方案规定的</w:t>
      </w:r>
      <w:r>
        <w:rPr>
          <w:rFonts w:hint="eastAsia" w:ascii="宋体" w:hAnsi="宋体"/>
          <w:color w:val="auto"/>
          <w:sz w:val="24"/>
          <w:highlight w:val="none"/>
          <w:lang w:val="en-US" w:eastAsia="zh-CN"/>
        </w:rPr>
        <w:t>180</w:t>
      </w:r>
      <w:r>
        <w:rPr>
          <w:rFonts w:hint="eastAsia" w:ascii="宋体" w:hAnsi="宋体"/>
          <w:color w:val="auto"/>
          <w:sz w:val="24"/>
          <w:highlight w:val="none"/>
        </w:rPr>
        <w:t>学分方能毕业。其中：通识教育平台</w:t>
      </w:r>
      <w:r>
        <w:rPr>
          <w:rFonts w:hint="eastAsia" w:ascii="宋体" w:hAnsi="宋体"/>
          <w:color w:val="auto"/>
          <w:sz w:val="24"/>
          <w:highlight w:val="none"/>
          <w:lang w:val="en-US" w:eastAsia="zh-CN"/>
        </w:rPr>
        <w:t>52</w:t>
      </w:r>
      <w:r>
        <w:rPr>
          <w:rFonts w:hint="eastAsia" w:ascii="宋体" w:hAnsi="宋体"/>
          <w:color w:val="auto"/>
          <w:sz w:val="24"/>
          <w:highlight w:val="none"/>
        </w:rPr>
        <w:t>学分，学科基础</w:t>
      </w:r>
      <w:r>
        <w:rPr>
          <w:rFonts w:hint="eastAsia" w:ascii="宋体" w:hAnsi="宋体"/>
          <w:color w:val="auto"/>
          <w:sz w:val="24"/>
          <w:highlight w:val="none"/>
          <w:lang w:eastAsia="zh-CN"/>
        </w:rPr>
        <w:t>教育</w:t>
      </w:r>
      <w:r>
        <w:rPr>
          <w:rFonts w:hint="eastAsia" w:ascii="宋体" w:hAnsi="宋体"/>
          <w:color w:val="auto"/>
          <w:sz w:val="24"/>
          <w:highlight w:val="none"/>
        </w:rPr>
        <w:t>平台</w:t>
      </w:r>
      <w:r>
        <w:rPr>
          <w:rFonts w:hint="eastAsia" w:ascii="宋体" w:hAnsi="宋体"/>
          <w:color w:val="auto"/>
          <w:sz w:val="24"/>
          <w:highlight w:val="none"/>
          <w:lang w:val="en-US" w:eastAsia="zh-CN"/>
        </w:rPr>
        <w:t>46.5</w:t>
      </w:r>
      <w:r>
        <w:rPr>
          <w:rFonts w:hint="eastAsia" w:ascii="宋体" w:hAnsi="宋体"/>
          <w:color w:val="auto"/>
          <w:sz w:val="24"/>
          <w:highlight w:val="none"/>
        </w:rPr>
        <w:t>学分，专业教育平台</w:t>
      </w:r>
      <w:r>
        <w:rPr>
          <w:rFonts w:hint="eastAsia" w:ascii="宋体" w:hAnsi="宋体"/>
          <w:color w:val="auto"/>
          <w:sz w:val="24"/>
          <w:highlight w:val="none"/>
          <w:lang w:val="en-US" w:eastAsia="zh-CN"/>
        </w:rPr>
        <w:t>53.5</w:t>
      </w:r>
      <w:r>
        <w:rPr>
          <w:rFonts w:hint="eastAsia" w:ascii="宋体" w:hAnsi="宋体"/>
          <w:color w:val="auto"/>
          <w:sz w:val="24"/>
          <w:highlight w:val="none"/>
        </w:rPr>
        <w:t>学分，集中实践教学模块</w:t>
      </w:r>
      <w:r>
        <w:rPr>
          <w:rFonts w:hint="eastAsia" w:ascii="宋体" w:hAnsi="宋体"/>
          <w:color w:val="auto"/>
          <w:sz w:val="24"/>
          <w:highlight w:val="none"/>
          <w:lang w:val="en-US" w:eastAsia="zh-CN"/>
        </w:rPr>
        <w:t>22</w:t>
      </w:r>
      <w:r>
        <w:rPr>
          <w:rFonts w:hint="eastAsia" w:ascii="宋体" w:hAnsi="宋体"/>
          <w:color w:val="auto"/>
          <w:sz w:val="24"/>
          <w:highlight w:val="none"/>
        </w:rPr>
        <w:t>学分，素质拓展与创新创业活动模块6学分。</w:t>
      </w:r>
    </w:p>
    <w:p w14:paraId="5C6E3D9A">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3.毕业与学位：学生达到《国家学生体质健康标准》综合成绩合格（</w:t>
      </w:r>
      <w:r>
        <w:rPr>
          <w:rFonts w:ascii="宋体" w:hAnsi="宋体"/>
          <w:color w:val="auto"/>
          <w:sz w:val="24"/>
          <w:highlight w:val="none"/>
        </w:rPr>
        <w:t>特殊情况可依有关文件规定免予测试</w:t>
      </w:r>
      <w:r>
        <w:rPr>
          <w:rFonts w:hint="eastAsia" w:ascii="宋体" w:hAnsi="宋体"/>
          <w:color w:val="auto"/>
          <w:sz w:val="24"/>
          <w:highlight w:val="none"/>
        </w:rPr>
        <w:t>），修完本专业培养方案规定课程，取得毕业所需学分，符合学校规定的毕业条件，学校准予毕业，发给毕业证书。符合学校学士授予条件的，授予</w:t>
      </w:r>
      <w:r>
        <w:rPr>
          <w:rFonts w:hint="eastAsia" w:ascii="宋体" w:hAnsi="宋体"/>
          <w:color w:val="auto"/>
          <w:sz w:val="24"/>
          <w:highlight w:val="none"/>
          <w:lang w:val="en-US" w:eastAsia="zh-CN"/>
        </w:rPr>
        <w:t>工学</w:t>
      </w:r>
      <w:r>
        <w:rPr>
          <w:rFonts w:hint="eastAsia" w:ascii="宋体" w:hAnsi="宋体"/>
          <w:color w:val="auto"/>
          <w:sz w:val="24"/>
          <w:highlight w:val="none"/>
        </w:rPr>
        <w:t>学士学位。</w:t>
      </w:r>
    </w:p>
    <w:p w14:paraId="05C75F64">
      <w:pPr>
        <w:spacing w:line="400" w:lineRule="exact"/>
        <w:ind w:firstLine="480" w:firstLineChars="200"/>
        <w:rPr>
          <w:rFonts w:hint="eastAsia" w:ascii="黑体" w:hAnsi="宋体" w:eastAsia="黑体"/>
          <w:color w:val="auto"/>
          <w:sz w:val="24"/>
          <w:highlight w:val="none"/>
        </w:rPr>
      </w:pPr>
    </w:p>
    <w:p w14:paraId="05AB30FA">
      <w:pPr>
        <w:spacing w:line="400" w:lineRule="exact"/>
        <w:ind w:firstLine="480" w:firstLineChars="200"/>
        <w:rPr>
          <w:rFonts w:ascii="黑体" w:hAnsi="宋体" w:eastAsia="黑体"/>
          <w:color w:val="auto"/>
          <w:sz w:val="24"/>
          <w:highlight w:val="none"/>
        </w:rPr>
      </w:pPr>
      <w:r>
        <w:rPr>
          <w:rFonts w:hint="eastAsia" w:ascii="黑体" w:hAnsi="宋体" w:eastAsia="黑体"/>
          <w:color w:val="auto"/>
          <w:sz w:val="24"/>
          <w:highlight w:val="none"/>
        </w:rPr>
        <w:t>五、主干学科与核心课程</w:t>
      </w:r>
    </w:p>
    <w:p w14:paraId="35180CA9">
      <w:pPr>
        <w:spacing w:line="400" w:lineRule="exact"/>
        <w:ind w:firstLine="480" w:firstLineChars="200"/>
        <w:rPr>
          <w:rFonts w:hint="default" w:ascii="宋体" w:hAnsi="宋体" w:eastAsiaTheme="minorEastAsia"/>
          <w:color w:val="auto"/>
          <w:sz w:val="24"/>
          <w:highlight w:val="none"/>
          <w:lang w:val="en-US" w:eastAsia="zh-CN"/>
        </w:rPr>
      </w:pPr>
      <w:r>
        <w:rPr>
          <w:rFonts w:hint="eastAsia" w:ascii="宋体" w:hAnsi="宋体"/>
          <w:color w:val="auto"/>
          <w:sz w:val="24"/>
          <w:highlight w:val="none"/>
        </w:rPr>
        <w:t>主干学科：</w:t>
      </w:r>
      <w:r>
        <w:rPr>
          <w:rFonts w:hint="eastAsia" w:ascii="宋体" w:hAnsi="宋体"/>
          <w:color w:val="auto"/>
          <w:sz w:val="24"/>
          <w:highlight w:val="none"/>
          <w:lang w:val="en-US" w:eastAsia="zh-CN"/>
        </w:rPr>
        <w:t>土木工程、建筑环境与能源应用工程、物流管理</w:t>
      </w:r>
    </w:p>
    <w:p w14:paraId="037596AD">
      <w:pPr>
        <w:spacing w:line="400" w:lineRule="exact"/>
        <w:ind w:firstLine="480" w:firstLineChars="200"/>
        <w:rPr>
          <w:rFonts w:hint="eastAsia" w:ascii="宋体" w:hAnsi="宋体"/>
          <w:color w:val="auto"/>
          <w:sz w:val="24"/>
          <w:lang w:eastAsia="zh-CN"/>
        </w:rPr>
      </w:pPr>
      <w:r>
        <w:rPr>
          <w:rFonts w:hint="eastAsia" w:ascii="宋体" w:hAnsi="宋体"/>
          <w:color w:val="auto"/>
          <w:sz w:val="24"/>
          <w:highlight w:val="none"/>
        </w:rPr>
        <w:t>核心课程：</w:t>
      </w:r>
      <w:r>
        <w:rPr>
          <w:rFonts w:hint="eastAsia" w:ascii="宋体" w:hAnsi="宋体"/>
          <w:color w:val="auto"/>
          <w:sz w:val="24"/>
        </w:rPr>
        <w:t>工程热力学、传热学、流体力学、物流原理学</w:t>
      </w:r>
      <w:r>
        <w:rPr>
          <w:rFonts w:hint="eastAsia" w:ascii="宋体" w:hAnsi="宋体"/>
          <w:color w:val="auto"/>
          <w:sz w:val="24"/>
          <w:lang w:eastAsia="zh-CN"/>
        </w:rPr>
        <w:t>、</w:t>
      </w:r>
      <w:r>
        <w:rPr>
          <w:rFonts w:hint="eastAsia" w:ascii="宋体" w:hAnsi="宋体"/>
          <w:color w:val="auto"/>
          <w:sz w:val="24"/>
        </w:rPr>
        <w:t>物流系统规划与设计</w:t>
      </w:r>
      <w:r>
        <w:rPr>
          <w:rFonts w:hint="eastAsia" w:ascii="宋体" w:hAnsi="宋体"/>
          <w:color w:val="auto"/>
          <w:sz w:val="24"/>
          <w:lang w:eastAsia="zh-CN"/>
        </w:rPr>
        <w:t>、</w:t>
      </w:r>
      <w:r>
        <w:rPr>
          <w:rFonts w:hint="eastAsia" w:ascii="宋体" w:hAnsi="宋体"/>
          <w:color w:val="auto"/>
          <w:sz w:val="24"/>
        </w:rPr>
        <w:t>食品冷冻冷藏工艺、</w:t>
      </w:r>
      <w:r>
        <w:rPr>
          <w:rFonts w:hint="eastAsia" w:ascii="宋体" w:hAnsi="宋体"/>
          <w:color w:val="auto"/>
          <w:sz w:val="24"/>
          <w:lang w:eastAsia="zh-CN"/>
        </w:rPr>
        <w:t>制冷原理与设备、冷链物流、冷冻冷藏设备与装置、冷库技术、物流信息技术、制冷系统自动化、机电工程施工技术</w:t>
      </w:r>
    </w:p>
    <w:p w14:paraId="45DAF3A8">
      <w:pPr>
        <w:spacing w:line="400" w:lineRule="exact"/>
        <w:ind w:firstLine="480" w:firstLineChars="200"/>
        <w:rPr>
          <w:rFonts w:hint="eastAsia" w:ascii="宋体" w:hAnsi="宋体"/>
          <w:color w:val="auto"/>
          <w:sz w:val="24"/>
          <w:lang w:eastAsia="zh-CN"/>
        </w:rPr>
      </w:pPr>
    </w:p>
    <w:p w14:paraId="30986D41">
      <w:pPr>
        <w:spacing w:line="400" w:lineRule="exact"/>
        <w:ind w:firstLine="480" w:firstLineChars="200"/>
        <w:rPr>
          <w:rFonts w:hint="eastAsia" w:ascii="黑体" w:hAnsi="宋体" w:eastAsia="黑体"/>
          <w:color w:val="auto"/>
          <w:sz w:val="24"/>
          <w:highlight w:val="none"/>
        </w:rPr>
      </w:pPr>
      <w:r>
        <w:rPr>
          <w:rFonts w:hint="eastAsia" w:ascii="黑体" w:hAnsi="宋体" w:eastAsia="黑体"/>
          <w:color w:val="auto"/>
          <w:sz w:val="24"/>
          <w:highlight w:val="none"/>
          <w:lang w:val="en-US" w:eastAsia="zh-CN"/>
        </w:rPr>
        <w:t>六、</w:t>
      </w:r>
      <w:r>
        <w:rPr>
          <w:rFonts w:hint="eastAsia" w:ascii="黑体" w:hAnsi="宋体" w:eastAsia="黑体"/>
          <w:color w:val="auto"/>
          <w:sz w:val="24"/>
          <w:highlight w:val="none"/>
        </w:rPr>
        <w:t>课程体系结构及学分、学时</w:t>
      </w:r>
      <w:r>
        <w:rPr>
          <w:rFonts w:hint="eastAsia" w:ascii="黑体" w:hAnsi="宋体" w:eastAsia="黑体"/>
          <w:color w:val="auto"/>
          <w:sz w:val="24"/>
          <w:highlight w:val="none"/>
          <w:lang w:eastAsia="zh-CN"/>
        </w:rPr>
        <w:t>分配</w:t>
      </w:r>
    </w:p>
    <w:tbl>
      <w:tblPr>
        <w:tblStyle w:val="8"/>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1250"/>
        <w:gridCol w:w="838"/>
        <w:gridCol w:w="856"/>
        <w:gridCol w:w="854"/>
        <w:gridCol w:w="845"/>
        <w:gridCol w:w="873"/>
        <w:gridCol w:w="841"/>
        <w:gridCol w:w="864"/>
        <w:gridCol w:w="928"/>
      </w:tblGrid>
      <w:tr w14:paraId="454D1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722" w:type="pct"/>
            <w:gridSpan w:val="3"/>
            <w:vMerge w:val="restart"/>
            <w:vAlign w:val="center"/>
          </w:tcPr>
          <w:p w14:paraId="4E849A64">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类  别</w:t>
            </w:r>
          </w:p>
        </w:tc>
        <w:tc>
          <w:tcPr>
            <w:tcW w:w="463" w:type="pct"/>
            <w:vMerge w:val="restart"/>
            <w:vAlign w:val="center"/>
          </w:tcPr>
          <w:p w14:paraId="714D56D3">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学分数</w:t>
            </w:r>
          </w:p>
        </w:tc>
        <w:tc>
          <w:tcPr>
            <w:tcW w:w="462" w:type="pct"/>
            <w:vMerge w:val="restart"/>
            <w:vAlign w:val="center"/>
          </w:tcPr>
          <w:p w14:paraId="51E4BBB0">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学时数</w:t>
            </w:r>
          </w:p>
        </w:tc>
        <w:tc>
          <w:tcPr>
            <w:tcW w:w="928" w:type="pct"/>
            <w:gridSpan w:val="2"/>
            <w:vAlign w:val="center"/>
          </w:tcPr>
          <w:p w14:paraId="4D577B6A">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理论</w:t>
            </w:r>
          </w:p>
        </w:tc>
        <w:tc>
          <w:tcPr>
            <w:tcW w:w="922" w:type="pct"/>
            <w:gridSpan w:val="2"/>
            <w:vAlign w:val="center"/>
          </w:tcPr>
          <w:p w14:paraId="081BF490">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实践</w:t>
            </w:r>
          </w:p>
        </w:tc>
        <w:tc>
          <w:tcPr>
            <w:tcW w:w="499" w:type="pct"/>
            <w:vMerge w:val="restart"/>
            <w:vAlign w:val="center"/>
          </w:tcPr>
          <w:p w14:paraId="38003169">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占总学分比例（%）</w:t>
            </w:r>
          </w:p>
        </w:tc>
      </w:tr>
      <w:tr w14:paraId="2EF53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722" w:type="pct"/>
            <w:gridSpan w:val="3"/>
            <w:vMerge w:val="continue"/>
            <w:vAlign w:val="center"/>
          </w:tcPr>
          <w:p w14:paraId="581F42C5">
            <w:pPr>
              <w:spacing w:line="240" w:lineRule="exact"/>
              <w:jc w:val="center"/>
              <w:rPr>
                <w:rFonts w:ascii="Times New Roman" w:hAnsi="Times New Roman"/>
                <w:color w:val="auto"/>
                <w:sz w:val="18"/>
                <w:szCs w:val="18"/>
                <w:highlight w:val="none"/>
              </w:rPr>
            </w:pPr>
          </w:p>
        </w:tc>
        <w:tc>
          <w:tcPr>
            <w:tcW w:w="463" w:type="pct"/>
            <w:vMerge w:val="continue"/>
            <w:vAlign w:val="center"/>
          </w:tcPr>
          <w:p w14:paraId="49F88346">
            <w:pPr>
              <w:spacing w:line="240" w:lineRule="exact"/>
              <w:jc w:val="center"/>
              <w:rPr>
                <w:rFonts w:ascii="Times New Roman" w:hAnsi="Times New Roman"/>
                <w:color w:val="auto"/>
                <w:sz w:val="18"/>
                <w:szCs w:val="18"/>
                <w:highlight w:val="none"/>
              </w:rPr>
            </w:pPr>
          </w:p>
        </w:tc>
        <w:tc>
          <w:tcPr>
            <w:tcW w:w="462" w:type="pct"/>
            <w:vMerge w:val="continue"/>
            <w:vAlign w:val="center"/>
          </w:tcPr>
          <w:p w14:paraId="723FE813">
            <w:pPr>
              <w:spacing w:line="240" w:lineRule="exact"/>
              <w:jc w:val="center"/>
              <w:rPr>
                <w:rFonts w:ascii="Times New Roman" w:hAnsi="Times New Roman"/>
                <w:color w:val="auto"/>
                <w:sz w:val="18"/>
                <w:szCs w:val="18"/>
                <w:highlight w:val="none"/>
              </w:rPr>
            </w:pPr>
          </w:p>
        </w:tc>
        <w:tc>
          <w:tcPr>
            <w:tcW w:w="456" w:type="pct"/>
            <w:vAlign w:val="center"/>
          </w:tcPr>
          <w:p w14:paraId="3B803461">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学分</w:t>
            </w:r>
          </w:p>
        </w:tc>
        <w:tc>
          <w:tcPr>
            <w:tcW w:w="472" w:type="pct"/>
            <w:vAlign w:val="center"/>
          </w:tcPr>
          <w:p w14:paraId="59ED4446">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学时</w:t>
            </w:r>
          </w:p>
        </w:tc>
        <w:tc>
          <w:tcPr>
            <w:tcW w:w="455" w:type="pct"/>
            <w:vAlign w:val="center"/>
          </w:tcPr>
          <w:p w14:paraId="475258CF">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学分</w:t>
            </w:r>
          </w:p>
        </w:tc>
        <w:tc>
          <w:tcPr>
            <w:tcW w:w="467" w:type="pct"/>
            <w:vAlign w:val="center"/>
          </w:tcPr>
          <w:p w14:paraId="1A0A3F42">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学时</w:t>
            </w:r>
          </w:p>
        </w:tc>
        <w:tc>
          <w:tcPr>
            <w:tcW w:w="499" w:type="pct"/>
            <w:vMerge w:val="continue"/>
            <w:vAlign w:val="center"/>
          </w:tcPr>
          <w:p w14:paraId="645D16D9">
            <w:pPr>
              <w:spacing w:line="240" w:lineRule="exact"/>
              <w:jc w:val="center"/>
              <w:rPr>
                <w:rFonts w:ascii="Times New Roman" w:hAnsi="Times New Roman"/>
                <w:color w:val="auto"/>
                <w:sz w:val="18"/>
                <w:szCs w:val="18"/>
                <w:highlight w:val="none"/>
              </w:rPr>
            </w:pPr>
          </w:p>
        </w:tc>
      </w:tr>
      <w:tr w14:paraId="25ED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3" w:type="pct"/>
            <w:vMerge w:val="restart"/>
            <w:vAlign w:val="center"/>
          </w:tcPr>
          <w:p w14:paraId="2B42C078">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通识教育平台</w:t>
            </w:r>
          </w:p>
        </w:tc>
        <w:tc>
          <w:tcPr>
            <w:tcW w:w="676" w:type="pct"/>
            <w:vAlign w:val="center"/>
          </w:tcPr>
          <w:p w14:paraId="21CE1181">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通识必修课</w:t>
            </w:r>
          </w:p>
        </w:tc>
        <w:tc>
          <w:tcPr>
            <w:tcW w:w="452" w:type="pct"/>
            <w:vAlign w:val="center"/>
          </w:tcPr>
          <w:p w14:paraId="221C16D8">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必修</w:t>
            </w:r>
          </w:p>
        </w:tc>
        <w:tc>
          <w:tcPr>
            <w:tcW w:w="463" w:type="pct"/>
            <w:vAlign w:val="center"/>
          </w:tcPr>
          <w:p w14:paraId="3C9240A0">
            <w:pPr>
              <w:spacing w:line="240" w:lineRule="exact"/>
              <w:jc w:val="center"/>
              <w:rPr>
                <w:rFonts w:hint="default" w:ascii="Times New Roman" w:hAnsi="Times New Roman" w:eastAsiaTheme="minorEastAsia"/>
                <w:color w:val="auto"/>
                <w:sz w:val="18"/>
                <w:szCs w:val="18"/>
                <w:highlight w:val="none"/>
                <w:lang w:val="en-US" w:eastAsia="zh-CN"/>
              </w:rPr>
            </w:pPr>
            <w:r>
              <w:rPr>
                <w:rFonts w:hint="eastAsia" w:ascii="Times New Roman" w:hAnsi="Times New Roman"/>
                <w:color w:val="auto"/>
                <w:sz w:val="18"/>
                <w:szCs w:val="18"/>
                <w:highlight w:val="none"/>
                <w:lang w:val="en-US" w:eastAsia="zh-CN"/>
              </w:rPr>
              <w:t>44</w:t>
            </w:r>
          </w:p>
        </w:tc>
        <w:tc>
          <w:tcPr>
            <w:tcW w:w="462" w:type="pct"/>
            <w:vAlign w:val="center"/>
          </w:tcPr>
          <w:p w14:paraId="3EAC0AFB">
            <w:pPr>
              <w:spacing w:line="240" w:lineRule="exact"/>
              <w:jc w:val="center"/>
              <w:rPr>
                <w:rFonts w:hint="default" w:ascii="Times New Roman" w:hAnsi="Times New Roman" w:eastAsiaTheme="minorEastAsia"/>
                <w:color w:val="auto"/>
                <w:sz w:val="18"/>
                <w:szCs w:val="18"/>
                <w:highlight w:val="none"/>
                <w:lang w:val="en-US" w:eastAsia="zh-CN"/>
              </w:rPr>
            </w:pPr>
            <w:r>
              <w:rPr>
                <w:rFonts w:hint="eastAsia" w:ascii="Times New Roman" w:hAnsi="Times New Roman"/>
                <w:color w:val="auto"/>
                <w:sz w:val="18"/>
                <w:szCs w:val="18"/>
                <w:highlight w:val="none"/>
                <w:lang w:val="en-US" w:eastAsia="zh-CN"/>
              </w:rPr>
              <w:t>792</w:t>
            </w:r>
          </w:p>
        </w:tc>
        <w:tc>
          <w:tcPr>
            <w:tcW w:w="456" w:type="pct"/>
            <w:vAlign w:val="center"/>
          </w:tcPr>
          <w:p w14:paraId="63AB677F">
            <w:pPr>
              <w:spacing w:line="240" w:lineRule="exact"/>
              <w:jc w:val="center"/>
              <w:rPr>
                <w:rFonts w:hint="default" w:ascii="Times New Roman" w:hAnsi="Times New Roman" w:eastAsiaTheme="minorEastAsia"/>
                <w:color w:val="auto"/>
                <w:sz w:val="18"/>
                <w:szCs w:val="18"/>
                <w:highlight w:val="none"/>
                <w:lang w:val="en-US" w:eastAsia="zh-CN"/>
              </w:rPr>
            </w:pPr>
            <w:r>
              <w:rPr>
                <w:rFonts w:hint="eastAsia" w:ascii="Times New Roman" w:hAnsi="Times New Roman"/>
                <w:color w:val="auto"/>
                <w:sz w:val="18"/>
                <w:szCs w:val="18"/>
                <w:highlight w:val="none"/>
                <w:lang w:val="en-US" w:eastAsia="zh-CN"/>
              </w:rPr>
              <w:t>34</w:t>
            </w:r>
          </w:p>
        </w:tc>
        <w:tc>
          <w:tcPr>
            <w:tcW w:w="472" w:type="pct"/>
            <w:vAlign w:val="center"/>
          </w:tcPr>
          <w:p w14:paraId="2F6D7AEF">
            <w:pPr>
              <w:spacing w:line="240" w:lineRule="exact"/>
              <w:jc w:val="center"/>
              <w:rPr>
                <w:rFonts w:hint="default" w:ascii="Times New Roman" w:hAnsi="Times New Roman" w:eastAsiaTheme="minorEastAsia"/>
                <w:color w:val="auto"/>
                <w:sz w:val="18"/>
                <w:szCs w:val="18"/>
                <w:highlight w:val="none"/>
                <w:lang w:val="en-US" w:eastAsia="zh-CN"/>
              </w:rPr>
            </w:pPr>
            <w:r>
              <w:rPr>
                <w:rFonts w:hint="eastAsia" w:ascii="Times New Roman" w:hAnsi="Times New Roman"/>
                <w:color w:val="auto"/>
                <w:sz w:val="18"/>
                <w:szCs w:val="18"/>
                <w:highlight w:val="none"/>
                <w:lang w:val="en-US" w:eastAsia="zh-CN"/>
              </w:rPr>
              <w:t>572</w:t>
            </w:r>
          </w:p>
        </w:tc>
        <w:tc>
          <w:tcPr>
            <w:tcW w:w="455" w:type="pct"/>
            <w:vAlign w:val="center"/>
          </w:tcPr>
          <w:p w14:paraId="2BC93E56">
            <w:pPr>
              <w:spacing w:line="240" w:lineRule="exact"/>
              <w:jc w:val="center"/>
              <w:rPr>
                <w:rFonts w:hint="default" w:ascii="Times New Roman" w:hAnsi="Times New Roman" w:eastAsiaTheme="minorEastAsia"/>
                <w:color w:val="auto"/>
                <w:sz w:val="18"/>
                <w:szCs w:val="18"/>
                <w:highlight w:val="none"/>
                <w:lang w:val="en-US" w:eastAsia="zh-CN"/>
              </w:rPr>
            </w:pPr>
            <w:r>
              <w:rPr>
                <w:rFonts w:hint="eastAsia" w:ascii="Times New Roman" w:hAnsi="Times New Roman"/>
                <w:color w:val="auto"/>
                <w:sz w:val="18"/>
                <w:szCs w:val="18"/>
                <w:highlight w:val="none"/>
                <w:lang w:val="en-US" w:eastAsia="zh-CN"/>
              </w:rPr>
              <w:t>10</w:t>
            </w:r>
          </w:p>
        </w:tc>
        <w:tc>
          <w:tcPr>
            <w:tcW w:w="467" w:type="pct"/>
            <w:vAlign w:val="center"/>
          </w:tcPr>
          <w:p w14:paraId="26687D6D">
            <w:pPr>
              <w:spacing w:line="240" w:lineRule="exact"/>
              <w:jc w:val="center"/>
              <w:rPr>
                <w:rFonts w:hint="default" w:ascii="Times New Roman" w:hAnsi="Times New Roman" w:eastAsiaTheme="minorEastAsia"/>
                <w:color w:val="auto"/>
                <w:sz w:val="18"/>
                <w:szCs w:val="18"/>
                <w:highlight w:val="none"/>
                <w:lang w:val="en-US" w:eastAsia="zh-CN"/>
              </w:rPr>
            </w:pPr>
            <w:r>
              <w:rPr>
                <w:rFonts w:hint="eastAsia" w:ascii="Times New Roman" w:hAnsi="Times New Roman"/>
                <w:color w:val="auto"/>
                <w:sz w:val="18"/>
                <w:szCs w:val="18"/>
                <w:highlight w:val="none"/>
                <w:lang w:val="en-US" w:eastAsia="zh-CN"/>
              </w:rPr>
              <w:t>220</w:t>
            </w:r>
          </w:p>
        </w:tc>
        <w:tc>
          <w:tcPr>
            <w:tcW w:w="910" w:type="dxa"/>
            <w:vAlign w:val="center"/>
          </w:tcPr>
          <w:p w14:paraId="188E15C7">
            <w:pPr>
              <w:keepNext w:val="0"/>
              <w:keepLines w:val="0"/>
              <w:widowControl/>
              <w:suppressLineNumbers w:val="0"/>
              <w:jc w:val="center"/>
              <w:textAlignment w:val="center"/>
              <w:rPr>
                <w:rFonts w:ascii="Times New Roman" w:hAnsi="Times New Roman"/>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24.44</w:t>
            </w:r>
          </w:p>
        </w:tc>
      </w:tr>
      <w:tr w14:paraId="068F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3" w:type="pct"/>
            <w:vMerge w:val="continue"/>
            <w:vAlign w:val="center"/>
          </w:tcPr>
          <w:p w14:paraId="2E385B43">
            <w:pPr>
              <w:spacing w:line="240" w:lineRule="exact"/>
              <w:jc w:val="center"/>
              <w:rPr>
                <w:rFonts w:ascii="Times New Roman" w:hAnsi="Times New Roman"/>
                <w:color w:val="auto"/>
                <w:sz w:val="18"/>
                <w:szCs w:val="18"/>
                <w:highlight w:val="none"/>
              </w:rPr>
            </w:pPr>
          </w:p>
        </w:tc>
        <w:tc>
          <w:tcPr>
            <w:tcW w:w="676" w:type="pct"/>
            <w:vAlign w:val="center"/>
          </w:tcPr>
          <w:p w14:paraId="5C23047D">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通识选修课</w:t>
            </w:r>
          </w:p>
        </w:tc>
        <w:tc>
          <w:tcPr>
            <w:tcW w:w="452" w:type="pct"/>
            <w:vAlign w:val="center"/>
          </w:tcPr>
          <w:p w14:paraId="7B2D30D0">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选修</w:t>
            </w:r>
          </w:p>
        </w:tc>
        <w:tc>
          <w:tcPr>
            <w:tcW w:w="463" w:type="pct"/>
            <w:vAlign w:val="center"/>
          </w:tcPr>
          <w:p w14:paraId="659C60D0">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8</w:t>
            </w:r>
          </w:p>
        </w:tc>
        <w:tc>
          <w:tcPr>
            <w:tcW w:w="462" w:type="pct"/>
            <w:vAlign w:val="center"/>
          </w:tcPr>
          <w:p w14:paraId="7547B272">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128</w:t>
            </w:r>
          </w:p>
        </w:tc>
        <w:tc>
          <w:tcPr>
            <w:tcW w:w="456" w:type="pct"/>
            <w:vAlign w:val="center"/>
          </w:tcPr>
          <w:p w14:paraId="53BEA061">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8</w:t>
            </w:r>
          </w:p>
        </w:tc>
        <w:tc>
          <w:tcPr>
            <w:tcW w:w="472" w:type="pct"/>
            <w:vAlign w:val="center"/>
          </w:tcPr>
          <w:p w14:paraId="6EFC0D99">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128</w:t>
            </w:r>
          </w:p>
        </w:tc>
        <w:tc>
          <w:tcPr>
            <w:tcW w:w="455" w:type="pct"/>
            <w:vAlign w:val="center"/>
          </w:tcPr>
          <w:p w14:paraId="1CC2E52C">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0</w:t>
            </w:r>
          </w:p>
        </w:tc>
        <w:tc>
          <w:tcPr>
            <w:tcW w:w="467" w:type="pct"/>
            <w:vAlign w:val="center"/>
          </w:tcPr>
          <w:p w14:paraId="0CD1A9A1">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0</w:t>
            </w:r>
          </w:p>
        </w:tc>
        <w:tc>
          <w:tcPr>
            <w:tcW w:w="910" w:type="dxa"/>
            <w:vAlign w:val="center"/>
          </w:tcPr>
          <w:p w14:paraId="566EE5B6">
            <w:pPr>
              <w:keepNext w:val="0"/>
              <w:keepLines w:val="0"/>
              <w:widowControl/>
              <w:suppressLineNumbers w:val="0"/>
              <w:jc w:val="center"/>
              <w:textAlignment w:val="center"/>
              <w:rPr>
                <w:rFonts w:ascii="Times New Roman" w:hAnsi="Times New Roman"/>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4.44</w:t>
            </w:r>
          </w:p>
        </w:tc>
      </w:tr>
      <w:tr w14:paraId="608D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3" w:type="pct"/>
            <w:vAlign w:val="center"/>
          </w:tcPr>
          <w:p w14:paraId="6F734FD5">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学科基础</w:t>
            </w:r>
            <w:r>
              <w:rPr>
                <w:rFonts w:hint="eastAsia" w:ascii="Times New Roman" w:hAnsi="Times New Roman"/>
                <w:color w:val="auto"/>
                <w:sz w:val="18"/>
                <w:szCs w:val="18"/>
                <w:highlight w:val="none"/>
                <w:lang w:eastAsia="zh-CN"/>
              </w:rPr>
              <w:t>教育</w:t>
            </w:r>
            <w:r>
              <w:rPr>
                <w:rFonts w:ascii="Times New Roman" w:hAnsi="Times New Roman"/>
                <w:color w:val="auto"/>
                <w:sz w:val="18"/>
                <w:szCs w:val="18"/>
                <w:highlight w:val="none"/>
              </w:rPr>
              <w:t>平台</w:t>
            </w:r>
          </w:p>
        </w:tc>
        <w:tc>
          <w:tcPr>
            <w:tcW w:w="676" w:type="pct"/>
            <w:vAlign w:val="center"/>
          </w:tcPr>
          <w:p w14:paraId="6FB3DC7D">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学科必修课</w:t>
            </w:r>
          </w:p>
        </w:tc>
        <w:tc>
          <w:tcPr>
            <w:tcW w:w="452" w:type="pct"/>
            <w:vAlign w:val="center"/>
          </w:tcPr>
          <w:p w14:paraId="5EE9341C">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必修</w:t>
            </w:r>
          </w:p>
        </w:tc>
        <w:tc>
          <w:tcPr>
            <w:tcW w:w="839" w:type="dxa"/>
            <w:vAlign w:val="center"/>
          </w:tcPr>
          <w:p w14:paraId="63CC4999">
            <w:pPr>
              <w:keepNext w:val="0"/>
              <w:keepLines w:val="0"/>
              <w:widowControl/>
              <w:suppressLineNumbers w:val="0"/>
              <w:jc w:val="center"/>
              <w:textAlignment w:val="center"/>
              <w:rPr>
                <w:rFonts w:ascii="Times New Roman" w:hAnsi="Times New Roman"/>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46.5</w:t>
            </w:r>
          </w:p>
        </w:tc>
        <w:tc>
          <w:tcPr>
            <w:tcW w:w="838" w:type="dxa"/>
            <w:vAlign w:val="center"/>
          </w:tcPr>
          <w:p w14:paraId="185C06EA">
            <w:pPr>
              <w:keepNext w:val="0"/>
              <w:keepLines w:val="0"/>
              <w:widowControl/>
              <w:suppressLineNumbers w:val="0"/>
              <w:jc w:val="center"/>
              <w:textAlignment w:val="center"/>
              <w:rPr>
                <w:rFonts w:ascii="Times New Roman" w:hAnsi="Times New Roman"/>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744</w:t>
            </w:r>
          </w:p>
        </w:tc>
        <w:tc>
          <w:tcPr>
            <w:tcW w:w="828" w:type="dxa"/>
            <w:vAlign w:val="center"/>
          </w:tcPr>
          <w:p w14:paraId="373D72F7">
            <w:pPr>
              <w:keepNext w:val="0"/>
              <w:keepLines w:val="0"/>
              <w:widowControl/>
              <w:suppressLineNumbers w:val="0"/>
              <w:jc w:val="center"/>
              <w:textAlignment w:val="center"/>
              <w:rPr>
                <w:rFonts w:ascii="Times New Roman" w:hAnsi="Times New Roman"/>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39</w:t>
            </w:r>
          </w:p>
        </w:tc>
        <w:tc>
          <w:tcPr>
            <w:tcW w:w="856" w:type="dxa"/>
            <w:vAlign w:val="center"/>
          </w:tcPr>
          <w:p w14:paraId="6C68DFDC">
            <w:pPr>
              <w:keepNext w:val="0"/>
              <w:keepLines w:val="0"/>
              <w:widowControl/>
              <w:suppressLineNumbers w:val="0"/>
              <w:jc w:val="center"/>
              <w:textAlignment w:val="center"/>
              <w:rPr>
                <w:rFonts w:ascii="Times New Roman" w:hAnsi="Times New Roman"/>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624</w:t>
            </w:r>
          </w:p>
        </w:tc>
        <w:tc>
          <w:tcPr>
            <w:tcW w:w="825" w:type="dxa"/>
            <w:vAlign w:val="center"/>
          </w:tcPr>
          <w:p w14:paraId="3BB54518">
            <w:pPr>
              <w:keepNext w:val="0"/>
              <w:keepLines w:val="0"/>
              <w:widowControl/>
              <w:suppressLineNumbers w:val="0"/>
              <w:jc w:val="center"/>
              <w:textAlignment w:val="center"/>
              <w:rPr>
                <w:rFonts w:ascii="Times New Roman" w:hAnsi="Times New Roman"/>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7.5</w:t>
            </w:r>
          </w:p>
        </w:tc>
        <w:tc>
          <w:tcPr>
            <w:tcW w:w="847" w:type="dxa"/>
            <w:vAlign w:val="center"/>
          </w:tcPr>
          <w:p w14:paraId="35531DA8">
            <w:pPr>
              <w:keepNext w:val="0"/>
              <w:keepLines w:val="0"/>
              <w:widowControl/>
              <w:suppressLineNumbers w:val="0"/>
              <w:jc w:val="center"/>
              <w:textAlignment w:val="center"/>
              <w:rPr>
                <w:rFonts w:ascii="Times New Roman" w:hAnsi="Times New Roman"/>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910" w:type="dxa"/>
            <w:vAlign w:val="center"/>
          </w:tcPr>
          <w:p w14:paraId="61DE70C9">
            <w:pPr>
              <w:keepNext w:val="0"/>
              <w:keepLines w:val="0"/>
              <w:widowControl/>
              <w:suppressLineNumbers w:val="0"/>
              <w:jc w:val="center"/>
              <w:textAlignment w:val="center"/>
              <w:rPr>
                <w:rFonts w:ascii="Times New Roman" w:hAnsi="Times New Roman"/>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25.83</w:t>
            </w:r>
          </w:p>
        </w:tc>
      </w:tr>
      <w:tr w14:paraId="47A9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3" w:type="pct"/>
            <w:vMerge w:val="restart"/>
            <w:vAlign w:val="center"/>
          </w:tcPr>
          <w:p w14:paraId="51CD302B">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专业教育平台</w:t>
            </w:r>
          </w:p>
        </w:tc>
        <w:tc>
          <w:tcPr>
            <w:tcW w:w="676" w:type="pct"/>
            <w:vAlign w:val="center"/>
          </w:tcPr>
          <w:p w14:paraId="601CEB2C">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专业必修课</w:t>
            </w:r>
          </w:p>
        </w:tc>
        <w:tc>
          <w:tcPr>
            <w:tcW w:w="452" w:type="pct"/>
            <w:vAlign w:val="center"/>
          </w:tcPr>
          <w:p w14:paraId="508BBF9C">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必修</w:t>
            </w:r>
          </w:p>
        </w:tc>
        <w:tc>
          <w:tcPr>
            <w:tcW w:w="839" w:type="dxa"/>
            <w:vAlign w:val="center"/>
          </w:tcPr>
          <w:p w14:paraId="495D2F72">
            <w:pPr>
              <w:keepNext w:val="0"/>
              <w:keepLines w:val="0"/>
              <w:widowControl/>
              <w:suppressLineNumbers w:val="0"/>
              <w:jc w:val="center"/>
              <w:textAlignment w:val="center"/>
              <w:rPr>
                <w:rFonts w:ascii="Times New Roman" w:hAnsi="Times New Roman"/>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838" w:type="dxa"/>
            <w:vAlign w:val="center"/>
          </w:tcPr>
          <w:p w14:paraId="3E109AD4">
            <w:pPr>
              <w:keepNext w:val="0"/>
              <w:keepLines w:val="0"/>
              <w:widowControl/>
              <w:suppressLineNumbers w:val="0"/>
              <w:jc w:val="center"/>
              <w:textAlignment w:val="center"/>
              <w:rPr>
                <w:rFonts w:ascii="Times New Roman" w:hAnsi="Times New Roman"/>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400</w:t>
            </w:r>
          </w:p>
        </w:tc>
        <w:tc>
          <w:tcPr>
            <w:tcW w:w="828" w:type="dxa"/>
            <w:vAlign w:val="center"/>
          </w:tcPr>
          <w:p w14:paraId="6D7D4466">
            <w:pPr>
              <w:keepNext w:val="0"/>
              <w:keepLines w:val="0"/>
              <w:widowControl/>
              <w:suppressLineNumbers w:val="0"/>
              <w:jc w:val="center"/>
              <w:textAlignment w:val="center"/>
              <w:rPr>
                <w:rFonts w:ascii="Times New Roman" w:hAnsi="Times New Roman"/>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20.125</w:t>
            </w:r>
          </w:p>
        </w:tc>
        <w:tc>
          <w:tcPr>
            <w:tcW w:w="856" w:type="dxa"/>
            <w:vAlign w:val="center"/>
          </w:tcPr>
          <w:p w14:paraId="399C3CE4">
            <w:pPr>
              <w:keepNext w:val="0"/>
              <w:keepLines w:val="0"/>
              <w:widowControl/>
              <w:suppressLineNumbers w:val="0"/>
              <w:jc w:val="center"/>
              <w:textAlignment w:val="center"/>
              <w:rPr>
                <w:rFonts w:ascii="Times New Roman" w:hAnsi="Times New Roman"/>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322</w:t>
            </w:r>
          </w:p>
        </w:tc>
        <w:tc>
          <w:tcPr>
            <w:tcW w:w="825" w:type="dxa"/>
            <w:vAlign w:val="center"/>
          </w:tcPr>
          <w:p w14:paraId="42B188F9">
            <w:pPr>
              <w:keepNext w:val="0"/>
              <w:keepLines w:val="0"/>
              <w:widowControl/>
              <w:suppressLineNumbers w:val="0"/>
              <w:jc w:val="center"/>
              <w:textAlignment w:val="center"/>
              <w:rPr>
                <w:rFonts w:ascii="Times New Roman" w:hAnsi="Times New Roman"/>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4.875</w:t>
            </w:r>
          </w:p>
        </w:tc>
        <w:tc>
          <w:tcPr>
            <w:tcW w:w="847" w:type="dxa"/>
            <w:vAlign w:val="center"/>
          </w:tcPr>
          <w:p w14:paraId="5A7C5E1B">
            <w:pPr>
              <w:keepNext w:val="0"/>
              <w:keepLines w:val="0"/>
              <w:widowControl/>
              <w:suppressLineNumbers w:val="0"/>
              <w:jc w:val="center"/>
              <w:textAlignment w:val="center"/>
              <w:rPr>
                <w:rFonts w:ascii="Times New Roman" w:hAnsi="Times New Roman"/>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78</w:t>
            </w:r>
          </w:p>
        </w:tc>
        <w:tc>
          <w:tcPr>
            <w:tcW w:w="910" w:type="dxa"/>
            <w:vAlign w:val="center"/>
          </w:tcPr>
          <w:p w14:paraId="375DA076">
            <w:pPr>
              <w:keepNext w:val="0"/>
              <w:keepLines w:val="0"/>
              <w:widowControl/>
              <w:suppressLineNumbers w:val="0"/>
              <w:jc w:val="center"/>
              <w:textAlignment w:val="center"/>
              <w:rPr>
                <w:rFonts w:ascii="Times New Roman" w:hAnsi="Times New Roman"/>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13.89</w:t>
            </w:r>
          </w:p>
        </w:tc>
      </w:tr>
      <w:tr w14:paraId="70C8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3" w:type="pct"/>
            <w:vMerge w:val="continue"/>
            <w:vAlign w:val="center"/>
          </w:tcPr>
          <w:p w14:paraId="7B3EFC96">
            <w:pPr>
              <w:spacing w:line="240" w:lineRule="exact"/>
              <w:jc w:val="center"/>
              <w:rPr>
                <w:rFonts w:ascii="Times New Roman" w:hAnsi="Times New Roman"/>
                <w:color w:val="auto"/>
                <w:sz w:val="18"/>
                <w:szCs w:val="18"/>
                <w:highlight w:val="none"/>
              </w:rPr>
            </w:pPr>
          </w:p>
        </w:tc>
        <w:tc>
          <w:tcPr>
            <w:tcW w:w="676" w:type="pct"/>
            <w:vAlign w:val="center"/>
          </w:tcPr>
          <w:p w14:paraId="7EE0A434">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专业</w:t>
            </w:r>
            <w:r>
              <w:rPr>
                <w:rFonts w:hint="eastAsia" w:ascii="Times New Roman" w:hAnsi="Times New Roman"/>
                <w:color w:val="auto"/>
                <w:sz w:val="18"/>
                <w:szCs w:val="18"/>
                <w:highlight w:val="none"/>
                <w:lang w:eastAsia="zh-CN"/>
              </w:rPr>
              <w:t>选修</w:t>
            </w:r>
            <w:r>
              <w:rPr>
                <w:rFonts w:ascii="Times New Roman" w:hAnsi="Times New Roman"/>
                <w:color w:val="auto"/>
                <w:sz w:val="18"/>
                <w:szCs w:val="18"/>
                <w:highlight w:val="none"/>
              </w:rPr>
              <w:t>课</w:t>
            </w:r>
          </w:p>
        </w:tc>
        <w:tc>
          <w:tcPr>
            <w:tcW w:w="452" w:type="pct"/>
            <w:vAlign w:val="center"/>
          </w:tcPr>
          <w:p w14:paraId="168532DA">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选修</w:t>
            </w:r>
          </w:p>
        </w:tc>
        <w:tc>
          <w:tcPr>
            <w:tcW w:w="839" w:type="dxa"/>
            <w:vAlign w:val="center"/>
          </w:tcPr>
          <w:p w14:paraId="0D768432">
            <w:pPr>
              <w:keepNext w:val="0"/>
              <w:keepLines w:val="0"/>
              <w:widowControl/>
              <w:suppressLineNumbers w:val="0"/>
              <w:jc w:val="center"/>
              <w:textAlignment w:val="center"/>
              <w:rPr>
                <w:rFonts w:ascii="Times New Roman" w:hAnsi="Times New Roman"/>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28.5</w:t>
            </w:r>
          </w:p>
        </w:tc>
        <w:tc>
          <w:tcPr>
            <w:tcW w:w="838" w:type="dxa"/>
            <w:vAlign w:val="center"/>
          </w:tcPr>
          <w:p w14:paraId="75633597">
            <w:pPr>
              <w:keepNext w:val="0"/>
              <w:keepLines w:val="0"/>
              <w:widowControl/>
              <w:suppressLineNumbers w:val="0"/>
              <w:jc w:val="center"/>
              <w:textAlignment w:val="center"/>
              <w:rPr>
                <w:rFonts w:ascii="Times New Roman" w:hAnsi="Times New Roman"/>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376</w:t>
            </w:r>
          </w:p>
        </w:tc>
        <w:tc>
          <w:tcPr>
            <w:tcW w:w="828" w:type="dxa"/>
            <w:vAlign w:val="center"/>
          </w:tcPr>
          <w:p w14:paraId="532A0307">
            <w:pPr>
              <w:keepNext w:val="0"/>
              <w:keepLines w:val="0"/>
              <w:widowControl/>
              <w:suppressLineNumbers w:val="0"/>
              <w:jc w:val="center"/>
              <w:textAlignment w:val="center"/>
              <w:rPr>
                <w:rFonts w:ascii="Times New Roman" w:hAnsi="Times New Roman"/>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17.625</w:t>
            </w:r>
          </w:p>
        </w:tc>
        <w:tc>
          <w:tcPr>
            <w:tcW w:w="856" w:type="dxa"/>
            <w:vAlign w:val="center"/>
          </w:tcPr>
          <w:p w14:paraId="2BC28573">
            <w:pPr>
              <w:keepNext w:val="0"/>
              <w:keepLines w:val="0"/>
              <w:widowControl/>
              <w:suppressLineNumbers w:val="0"/>
              <w:jc w:val="center"/>
              <w:textAlignment w:val="center"/>
              <w:rPr>
                <w:rFonts w:ascii="Times New Roman" w:hAnsi="Times New Roman"/>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282</w:t>
            </w:r>
          </w:p>
        </w:tc>
        <w:tc>
          <w:tcPr>
            <w:tcW w:w="825" w:type="dxa"/>
            <w:vAlign w:val="center"/>
          </w:tcPr>
          <w:p w14:paraId="452F14D9">
            <w:pPr>
              <w:keepNext w:val="0"/>
              <w:keepLines w:val="0"/>
              <w:widowControl/>
              <w:suppressLineNumbers w:val="0"/>
              <w:jc w:val="center"/>
              <w:textAlignment w:val="center"/>
              <w:rPr>
                <w:rFonts w:ascii="Times New Roman" w:hAnsi="Times New Roman"/>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5.875</w:t>
            </w:r>
          </w:p>
        </w:tc>
        <w:tc>
          <w:tcPr>
            <w:tcW w:w="847" w:type="dxa"/>
            <w:vAlign w:val="center"/>
          </w:tcPr>
          <w:p w14:paraId="1C4AE542">
            <w:pPr>
              <w:keepNext w:val="0"/>
              <w:keepLines w:val="0"/>
              <w:widowControl/>
              <w:suppressLineNumbers w:val="0"/>
              <w:jc w:val="center"/>
              <w:textAlignment w:val="center"/>
              <w:rPr>
                <w:rFonts w:ascii="Times New Roman" w:hAnsi="Times New Roman"/>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94</w:t>
            </w:r>
          </w:p>
        </w:tc>
        <w:tc>
          <w:tcPr>
            <w:tcW w:w="910" w:type="dxa"/>
            <w:vAlign w:val="center"/>
          </w:tcPr>
          <w:p w14:paraId="4778401B">
            <w:pPr>
              <w:keepNext w:val="0"/>
              <w:keepLines w:val="0"/>
              <w:widowControl/>
              <w:suppressLineNumbers w:val="0"/>
              <w:jc w:val="center"/>
              <w:textAlignment w:val="center"/>
              <w:rPr>
                <w:rFonts w:ascii="Times New Roman" w:hAnsi="Times New Roman"/>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15.83</w:t>
            </w:r>
          </w:p>
        </w:tc>
      </w:tr>
      <w:tr w14:paraId="349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3" w:type="pct"/>
            <w:vAlign w:val="center"/>
          </w:tcPr>
          <w:p w14:paraId="376E7916">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集中实践教学模块</w:t>
            </w:r>
          </w:p>
        </w:tc>
        <w:tc>
          <w:tcPr>
            <w:tcW w:w="676" w:type="pct"/>
            <w:vAlign w:val="center"/>
          </w:tcPr>
          <w:p w14:paraId="2E960C18">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专业必修课</w:t>
            </w:r>
          </w:p>
        </w:tc>
        <w:tc>
          <w:tcPr>
            <w:tcW w:w="452" w:type="pct"/>
            <w:vAlign w:val="center"/>
          </w:tcPr>
          <w:p w14:paraId="3D888543">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必修</w:t>
            </w:r>
          </w:p>
        </w:tc>
        <w:tc>
          <w:tcPr>
            <w:tcW w:w="463" w:type="pct"/>
            <w:vAlign w:val="center"/>
          </w:tcPr>
          <w:p w14:paraId="5F62D2B8">
            <w:pPr>
              <w:spacing w:line="240" w:lineRule="exact"/>
              <w:jc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22</w:t>
            </w:r>
          </w:p>
        </w:tc>
        <w:tc>
          <w:tcPr>
            <w:tcW w:w="462" w:type="pct"/>
            <w:vAlign w:val="center"/>
          </w:tcPr>
          <w:p w14:paraId="425BA6D7">
            <w:pPr>
              <w:spacing w:line="240" w:lineRule="exact"/>
              <w:jc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val="en-US" w:eastAsia="zh-CN"/>
              </w:rPr>
              <w:t>34周</w:t>
            </w:r>
          </w:p>
        </w:tc>
        <w:tc>
          <w:tcPr>
            <w:tcW w:w="456" w:type="pct"/>
            <w:vAlign w:val="center"/>
            <mc:AlternateContent>
              <mc:Choice Requires="wpsCustomData">
                <wpsCustomData:diagonals>
                  <wpsCustomData:diagonal from="0" to="20000">
                    <wpsCustomData:border w:val="single" w:color="auto" w:sz="4" w:space="0"/>
                  </wpsCustomData:diagonal>
                </wpsCustomData:diagonals>
              </mc:Choice>
            </mc:AlternateContent>
          </w:tcPr>
          <w:p w14:paraId="1234C602">
            <w:pPr>
              <w:snapToGrid w:val="0"/>
              <w:spacing w:line="240" w:lineRule="auto"/>
              <w:jc w:val="center"/>
              <mc:AlternateContent>
                <mc:Choice Requires="wpsCustomData">
                  <wpsCustomData:diagonalParaType/>
                </mc:Choice>
              </mc:AlternateContent>
              <w:rPr>
                <w:rFonts w:ascii="Times New Roman" w:hAnsi="Times New Roman"/>
                <w:color w:val="auto"/>
                <w:sz w:val="18"/>
                <w:szCs w:val="18"/>
                <w:highlight w:val="none"/>
              </w:rPr>
            </w:pPr>
          </w:p>
          <w:p w14:paraId="395308EA">
            <w:pPr>
              <w:spacing w:line="240" w:lineRule="exact"/>
              <w:jc w:val="center"/>
              <w:rPr>
                <w:rFonts w:ascii="Times New Roman" w:hAnsi="Times New Roman"/>
                <w:color w:val="auto"/>
                <w:sz w:val="18"/>
                <w:szCs w:val="18"/>
                <w:highlight w:val="none"/>
              </w:rPr>
            </w:pPr>
          </w:p>
        </w:tc>
        <w:tc>
          <w:tcPr>
            <w:tcW w:w="472" w:type="pct"/>
            <w:vAlign w:val="center"/>
            <mc:AlternateContent>
              <mc:Choice Requires="wpsCustomData">
                <wpsCustomData:diagonals>
                  <wpsCustomData:diagonal from="20000" to="0">
                    <wpsCustomData:border w:val="single" w:color="auto" w:sz="4" w:space="0"/>
                  </wpsCustomData:diagonal>
                </wpsCustomData:diagonals>
              </mc:Choice>
            </mc:AlternateContent>
          </w:tcPr>
          <w:p w14:paraId="2EEDE24D">
            <w:pPr>
              <w:snapToGrid w:val="0"/>
              <w:spacing w:line="240" w:lineRule="auto"/>
              <w:jc w:val="center"/>
              <mc:AlternateContent>
                <mc:Choice Requires="wpsCustomData">
                  <wpsCustomData:diagonalParaType/>
                </mc:Choice>
              </mc:AlternateContent>
              <w:rPr>
                <w:rFonts w:ascii="Times New Roman" w:hAnsi="Times New Roman"/>
                <w:color w:val="auto"/>
                <w:sz w:val="18"/>
                <w:szCs w:val="18"/>
                <w:highlight w:val="none"/>
              </w:rPr>
            </w:pPr>
          </w:p>
          <w:p w14:paraId="4ED29D6B">
            <w:pPr>
              <w:spacing w:line="240" w:lineRule="exact"/>
              <w:jc w:val="center"/>
              <w:rPr>
                <w:rFonts w:ascii="Times New Roman" w:hAnsi="Times New Roman"/>
                <w:color w:val="auto"/>
                <w:sz w:val="18"/>
                <w:szCs w:val="18"/>
                <w:highlight w:val="none"/>
              </w:rPr>
            </w:pPr>
          </w:p>
        </w:tc>
        <w:tc>
          <w:tcPr>
            <w:tcW w:w="455" w:type="pct"/>
            <w:vAlign w:val="center"/>
            <mc:AlternateContent>
              <mc:Choice Requires="wpsCustomData">
                <wpsCustomData:diagonals>
                  <wpsCustomData:diagonal from="20000" to="0">
                    <wpsCustomData:border w:val="single" w:color="auto" w:sz="4" w:space="0"/>
                  </wpsCustomData:diagonal>
                </wpsCustomData:diagonals>
              </mc:Choice>
            </mc:AlternateContent>
          </w:tcPr>
          <w:p w14:paraId="09CA8141">
            <w:pPr>
              <w:snapToGrid w:val="0"/>
              <w:spacing w:line="240" w:lineRule="auto"/>
              <w:jc w:val="center"/>
              <mc:AlternateContent>
                <mc:Choice Requires="wpsCustomData">
                  <wpsCustomData:diagonalParaType/>
                </mc:Choice>
              </mc:AlternateContent>
              <w:rPr>
                <w:rFonts w:ascii="Times New Roman" w:hAnsi="Times New Roman"/>
                <w:color w:val="auto"/>
                <w:sz w:val="18"/>
                <w:szCs w:val="18"/>
                <w:highlight w:val="none"/>
              </w:rPr>
            </w:pPr>
          </w:p>
          <w:p w14:paraId="24862F57">
            <w:pPr>
              <w:spacing w:line="240" w:lineRule="exact"/>
              <w:jc w:val="center"/>
              <w:rPr>
                <w:rFonts w:ascii="Times New Roman" w:hAnsi="Times New Roman"/>
                <w:color w:val="auto"/>
                <w:sz w:val="18"/>
                <w:szCs w:val="18"/>
                <w:highlight w:val="none"/>
              </w:rPr>
            </w:pPr>
          </w:p>
        </w:tc>
        <w:tc>
          <w:tcPr>
            <w:tcW w:w="467" w:type="pct"/>
            <w:vAlign w:val="center"/>
            <mc:AlternateContent>
              <mc:Choice Requires="wpsCustomData">
                <wpsCustomData:diagonals>
                  <wpsCustomData:diagonal from="20000" to="0">
                    <wpsCustomData:border w:val="single" w:color="auto" w:sz="4" w:space="0"/>
                  </wpsCustomData:diagonal>
                </wpsCustomData:diagonals>
              </mc:Choice>
            </mc:AlternateContent>
          </w:tcPr>
          <w:p w14:paraId="295C697E">
            <w:pPr>
              <w:snapToGrid w:val="0"/>
              <w:spacing w:line="240" w:lineRule="auto"/>
              <w:jc w:val="center"/>
              <mc:AlternateContent>
                <mc:Choice Requires="wpsCustomData">
                  <wpsCustomData:diagonalParaType/>
                </mc:Choice>
              </mc:AlternateContent>
              <w:rPr>
                <w:rFonts w:ascii="Times New Roman" w:hAnsi="Times New Roman"/>
                <w:color w:val="auto"/>
                <w:sz w:val="18"/>
                <w:szCs w:val="18"/>
                <w:highlight w:val="none"/>
              </w:rPr>
            </w:pPr>
          </w:p>
          <w:p w14:paraId="001B13AC">
            <w:pPr>
              <w:spacing w:line="240" w:lineRule="exact"/>
              <w:jc w:val="center"/>
              <w:rPr>
                <w:rFonts w:ascii="Times New Roman" w:hAnsi="Times New Roman"/>
                <w:color w:val="auto"/>
                <w:sz w:val="18"/>
                <w:szCs w:val="18"/>
                <w:highlight w:val="none"/>
              </w:rPr>
            </w:pPr>
          </w:p>
        </w:tc>
        <w:tc>
          <w:tcPr>
            <w:tcW w:w="910" w:type="dxa"/>
            <w:vAlign w:val="center"/>
          </w:tcPr>
          <w:p w14:paraId="02417F62">
            <w:pPr>
              <w:keepNext w:val="0"/>
              <w:keepLines w:val="0"/>
              <w:widowControl/>
              <w:suppressLineNumbers w:val="0"/>
              <w:jc w:val="center"/>
              <w:textAlignment w:val="center"/>
              <w:rPr>
                <w:rFonts w:ascii="Times New Roman" w:hAnsi="Times New Roman"/>
                <w:b w:val="0"/>
                <w:bCs w:val="0"/>
                <w:color w:val="auto"/>
                <w:sz w:val="18"/>
                <w:szCs w:val="18"/>
                <w:highlight w:val="none"/>
              </w:rPr>
            </w:pPr>
            <w:r>
              <w:rPr>
                <w:rFonts w:hint="default" w:ascii="Times New Roman" w:hAnsi="Times New Roman" w:eastAsia="宋体" w:cs="Times New Roman"/>
                <w:b w:val="0"/>
                <w:bCs w:val="0"/>
                <w:i w:val="0"/>
                <w:iCs w:val="0"/>
                <w:color w:val="000000"/>
                <w:kern w:val="0"/>
                <w:sz w:val="18"/>
                <w:szCs w:val="18"/>
                <w:u w:val="none"/>
                <w:lang w:val="en-US" w:eastAsia="zh-CN" w:bidi="ar"/>
              </w:rPr>
              <w:t xml:space="preserve">12.22 </w:t>
            </w:r>
          </w:p>
        </w:tc>
      </w:tr>
      <w:tr w14:paraId="4841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2" w:type="pct"/>
            <w:gridSpan w:val="3"/>
            <w:vAlign w:val="center"/>
          </w:tcPr>
          <w:p w14:paraId="389C289A">
            <w:pPr>
              <w:spacing w:line="240"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lang w:val="en-US" w:eastAsia="zh-CN"/>
              </w:rPr>
              <w:t>小计</w:t>
            </w:r>
          </w:p>
        </w:tc>
        <w:tc>
          <w:tcPr>
            <w:tcW w:w="839" w:type="dxa"/>
            <w:vAlign w:val="center"/>
          </w:tcPr>
          <w:p w14:paraId="72D3D93A">
            <w:pPr>
              <w:keepNext w:val="0"/>
              <w:keepLines w:val="0"/>
              <w:widowControl/>
              <w:suppressLineNumbers w:val="0"/>
              <w:jc w:val="center"/>
              <w:textAlignment w:val="center"/>
              <w:rPr>
                <w:rFonts w:ascii="Times New Roman" w:hAnsi="Times New Roman"/>
                <w:b w:val="0"/>
                <w:bCs w:val="0"/>
                <w:color w:val="auto"/>
                <w:sz w:val="18"/>
                <w:szCs w:val="18"/>
                <w:highlight w:val="none"/>
              </w:rPr>
            </w:pPr>
            <w:r>
              <w:rPr>
                <w:rFonts w:hint="default" w:ascii="Times New Roman" w:hAnsi="Times New Roman" w:eastAsia="宋体" w:cs="Times New Roman"/>
                <w:b w:val="0"/>
                <w:bCs w:val="0"/>
                <w:i w:val="0"/>
                <w:iCs w:val="0"/>
                <w:color w:val="000000"/>
                <w:kern w:val="0"/>
                <w:sz w:val="18"/>
                <w:szCs w:val="18"/>
                <w:u w:val="none"/>
                <w:lang w:val="en-US" w:eastAsia="zh-CN" w:bidi="ar"/>
              </w:rPr>
              <w:t>174</w:t>
            </w:r>
          </w:p>
        </w:tc>
        <w:tc>
          <w:tcPr>
            <w:tcW w:w="919" w:type="pct"/>
            <w:gridSpan w:val="2"/>
            <w:vAlign w:val="center"/>
          </w:tcPr>
          <w:p w14:paraId="4394A830">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课内理论教学</w:t>
            </w:r>
          </w:p>
          <w:p w14:paraId="5DD54ED2">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学时合计</w:t>
            </w:r>
          </w:p>
        </w:tc>
        <w:tc>
          <w:tcPr>
            <w:tcW w:w="856" w:type="dxa"/>
            <w:vAlign w:val="center"/>
          </w:tcPr>
          <w:p w14:paraId="3EE53715">
            <w:pPr>
              <w:keepNext w:val="0"/>
              <w:keepLines w:val="0"/>
              <w:widowControl/>
              <w:suppressLineNumbers w:val="0"/>
              <w:jc w:val="center"/>
              <w:textAlignment w:val="center"/>
              <w:rPr>
                <w:rFonts w:hint="default" w:ascii="Times New Roman" w:hAnsi="Times New Roman"/>
                <w:color w:val="auto"/>
                <w:sz w:val="18"/>
                <w:szCs w:val="18"/>
                <w:highlight w:val="none"/>
                <w:lang w:val="en-US"/>
              </w:rPr>
            </w:pPr>
            <w:r>
              <w:rPr>
                <w:rFonts w:hint="eastAsia" w:ascii="Times New Roman" w:hAnsi="Times New Roman" w:eastAsia="宋体" w:cs="Times New Roman"/>
                <w:i w:val="0"/>
                <w:iCs w:val="0"/>
                <w:color w:val="000000"/>
                <w:kern w:val="0"/>
                <w:sz w:val="18"/>
                <w:szCs w:val="18"/>
                <w:u w:val="none"/>
                <w:lang w:val="en-US" w:eastAsia="zh-CN" w:bidi="ar"/>
              </w:rPr>
              <w:t>1928</w:t>
            </w:r>
          </w:p>
        </w:tc>
        <w:tc>
          <w:tcPr>
            <w:tcW w:w="922" w:type="pct"/>
            <w:gridSpan w:val="2"/>
            <w:vAlign w:val="center"/>
          </w:tcPr>
          <w:p w14:paraId="1C2F5124">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实践教学</w:t>
            </w:r>
          </w:p>
          <w:p w14:paraId="21197235">
            <w:pPr>
              <w:spacing w:line="240" w:lineRule="exact"/>
              <w:jc w:val="center"/>
              <w:rPr>
                <w:rFonts w:hint="eastAsia" w:ascii="Times New Roman" w:hAnsi="Times New Roman" w:eastAsiaTheme="minorEastAsia"/>
                <w:color w:val="auto"/>
                <w:sz w:val="18"/>
                <w:szCs w:val="18"/>
                <w:highlight w:val="none"/>
                <w:lang w:val="en-US" w:eastAsia="zh-CN"/>
              </w:rPr>
            </w:pPr>
            <w:r>
              <w:rPr>
                <w:rFonts w:ascii="Times New Roman" w:hAnsi="Times New Roman"/>
                <w:color w:val="auto"/>
                <w:sz w:val="18"/>
                <w:szCs w:val="18"/>
                <w:highlight w:val="none"/>
              </w:rPr>
              <w:t>学分</w:t>
            </w:r>
            <w:r>
              <w:rPr>
                <w:rFonts w:hint="eastAsia" w:ascii="Times New Roman" w:hAnsi="Times New Roman"/>
                <w:color w:val="auto"/>
                <w:sz w:val="18"/>
                <w:szCs w:val="18"/>
                <w:highlight w:val="none"/>
                <w:lang w:val="en-US" w:eastAsia="zh-CN"/>
              </w:rPr>
              <w:t>比例</w:t>
            </w:r>
          </w:p>
        </w:tc>
        <w:tc>
          <w:tcPr>
            <w:tcW w:w="910" w:type="dxa"/>
            <w:vAlign w:val="center"/>
          </w:tcPr>
          <w:p w14:paraId="1424CE98">
            <w:pPr>
              <w:keepNext w:val="0"/>
              <w:keepLines w:val="0"/>
              <w:widowControl/>
              <w:suppressLineNumbers w:val="0"/>
              <w:jc w:val="center"/>
              <w:textAlignment w:val="center"/>
              <w:rPr>
                <w:rFonts w:ascii="Times New Roman" w:hAnsi="Times New Roman"/>
                <w:b w:val="0"/>
                <w:bCs w:val="0"/>
                <w:color w:val="auto"/>
                <w:sz w:val="18"/>
                <w:szCs w:val="18"/>
                <w:highlight w:val="none"/>
              </w:rPr>
            </w:pPr>
            <w:r>
              <w:rPr>
                <w:rFonts w:hint="default" w:ascii="Times New Roman" w:hAnsi="Times New Roman" w:eastAsia="宋体" w:cs="Times New Roman"/>
                <w:b w:val="0"/>
                <w:bCs w:val="0"/>
                <w:i w:val="0"/>
                <w:iCs w:val="0"/>
                <w:color w:val="000000"/>
                <w:kern w:val="0"/>
                <w:sz w:val="18"/>
                <w:szCs w:val="18"/>
                <w:u w:val="none"/>
                <w:lang w:val="en-US" w:eastAsia="zh-CN" w:bidi="ar"/>
              </w:rPr>
              <w:t xml:space="preserve">31.25 </w:t>
            </w:r>
          </w:p>
        </w:tc>
      </w:tr>
      <w:tr w14:paraId="39F69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2" w:type="pct"/>
            <w:gridSpan w:val="3"/>
            <w:vAlign w:val="center"/>
          </w:tcPr>
          <w:p w14:paraId="1709BE9C">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素质拓展与创新创业活动模块</w:t>
            </w:r>
          </w:p>
        </w:tc>
        <w:tc>
          <w:tcPr>
            <w:tcW w:w="839" w:type="dxa"/>
            <w:vAlign w:val="center"/>
          </w:tcPr>
          <w:p w14:paraId="1B2BCF70">
            <w:pPr>
              <w:keepNext w:val="0"/>
              <w:keepLines w:val="0"/>
              <w:widowControl/>
              <w:suppressLineNumbers w:val="0"/>
              <w:jc w:val="center"/>
              <w:textAlignment w:val="center"/>
              <w:rPr>
                <w:rFonts w:ascii="Times New Roman" w:hAnsi="Times New Roman"/>
                <w:b w:val="0"/>
                <w:bCs w:val="0"/>
                <w:color w:val="auto"/>
                <w:sz w:val="18"/>
                <w:szCs w:val="18"/>
                <w:highlight w:val="none"/>
              </w:rPr>
            </w:pPr>
            <w:r>
              <w:rPr>
                <w:rFonts w:hint="default" w:ascii="Times New Roman" w:hAnsi="Times New Roman" w:eastAsia="宋体" w:cs="Times New Roman"/>
                <w:b w:val="0"/>
                <w:bCs w:val="0"/>
                <w:i w:val="0"/>
                <w:iCs w:val="0"/>
                <w:color w:val="000000"/>
                <w:kern w:val="0"/>
                <w:sz w:val="18"/>
                <w:szCs w:val="18"/>
                <w:u w:val="none"/>
                <w:lang w:val="en-US" w:eastAsia="zh-CN" w:bidi="ar"/>
              </w:rPr>
              <w:t>6</w:t>
            </w:r>
          </w:p>
        </w:tc>
        <w:tc>
          <w:tcPr>
            <w:tcW w:w="919" w:type="pct"/>
            <w:gridSpan w:val="2"/>
            <w:vAlign w:val="center"/>
          </w:tcPr>
          <w:p w14:paraId="1AA403D8">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实验教学</w:t>
            </w:r>
          </w:p>
          <w:p w14:paraId="21480E6E">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学时合计</w:t>
            </w:r>
          </w:p>
        </w:tc>
        <w:tc>
          <w:tcPr>
            <w:tcW w:w="856" w:type="dxa"/>
            <w:vAlign w:val="center"/>
          </w:tcPr>
          <w:p w14:paraId="5E4550CB">
            <w:pPr>
              <w:keepNext w:val="0"/>
              <w:keepLines w:val="0"/>
              <w:widowControl/>
              <w:suppressLineNumbers w:val="0"/>
              <w:jc w:val="center"/>
              <w:textAlignment w:val="center"/>
              <w:rPr>
                <w:rFonts w:ascii="Times New Roman" w:hAnsi="Times New Roman"/>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512</w:t>
            </w:r>
          </w:p>
        </w:tc>
        <w:tc>
          <w:tcPr>
            <w:tcW w:w="922" w:type="pct"/>
            <w:gridSpan w:val="2"/>
            <w:vAlign w:val="center"/>
          </w:tcPr>
          <w:p w14:paraId="7571D925">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创新创业课程</w:t>
            </w:r>
          </w:p>
          <w:p w14:paraId="1482798A">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学分合计</w:t>
            </w:r>
          </w:p>
        </w:tc>
        <w:tc>
          <w:tcPr>
            <w:tcW w:w="910" w:type="dxa"/>
            <w:vAlign w:val="center"/>
          </w:tcPr>
          <w:p w14:paraId="41D74AF4">
            <w:pPr>
              <w:keepNext w:val="0"/>
              <w:keepLines w:val="0"/>
              <w:widowControl/>
              <w:suppressLineNumbers w:val="0"/>
              <w:jc w:val="center"/>
              <w:textAlignment w:val="center"/>
              <w:rPr>
                <w:rFonts w:ascii="Times New Roman" w:hAnsi="Times New Roman"/>
                <w:b w:val="0"/>
                <w:bCs w:val="0"/>
                <w:color w:val="auto"/>
                <w:sz w:val="18"/>
                <w:szCs w:val="18"/>
                <w:highlight w:val="none"/>
              </w:rPr>
            </w:pPr>
            <w:r>
              <w:rPr>
                <w:rFonts w:hint="default" w:ascii="Times New Roman" w:hAnsi="Times New Roman" w:eastAsia="宋体" w:cs="Times New Roman"/>
                <w:b w:val="0"/>
                <w:bCs w:val="0"/>
                <w:i w:val="0"/>
                <w:iCs w:val="0"/>
                <w:color w:val="000000"/>
                <w:kern w:val="0"/>
                <w:sz w:val="18"/>
                <w:szCs w:val="18"/>
                <w:u w:val="none"/>
                <w:lang w:val="en-US" w:eastAsia="zh-CN" w:bidi="ar"/>
              </w:rPr>
              <w:t>7.5</w:t>
            </w:r>
          </w:p>
        </w:tc>
      </w:tr>
      <w:tr w14:paraId="06FF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2" w:type="pct"/>
            <w:gridSpan w:val="3"/>
            <w:vAlign w:val="center"/>
          </w:tcPr>
          <w:p w14:paraId="4A9CD763">
            <w:pPr>
              <w:spacing w:line="240"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lang w:val="en-US" w:eastAsia="zh-CN"/>
              </w:rPr>
              <w:t>最低毕业学分</w:t>
            </w:r>
          </w:p>
        </w:tc>
        <w:tc>
          <w:tcPr>
            <w:tcW w:w="3277" w:type="pct"/>
            <w:gridSpan w:val="7"/>
            <w:vAlign w:val="center"/>
          </w:tcPr>
          <w:p w14:paraId="393D7B77">
            <w:pPr>
              <w:spacing w:line="240" w:lineRule="exact"/>
              <w:jc w:val="center"/>
              <w:rPr>
                <w:rFonts w:hint="default" w:ascii="Times New Roman" w:hAnsi="Times New Roman" w:eastAsiaTheme="minorEastAsia"/>
                <w:color w:val="auto"/>
                <w:sz w:val="18"/>
                <w:szCs w:val="18"/>
                <w:highlight w:val="none"/>
                <w:lang w:val="en-US" w:eastAsia="zh-CN"/>
              </w:rPr>
            </w:pPr>
            <w:r>
              <w:rPr>
                <w:rFonts w:hint="eastAsia" w:ascii="Times New Roman" w:hAnsi="Times New Roman"/>
                <w:b w:val="0"/>
                <w:bCs w:val="0"/>
                <w:color w:val="auto"/>
                <w:sz w:val="18"/>
                <w:szCs w:val="18"/>
                <w:highlight w:val="none"/>
                <w:lang w:val="en-US" w:eastAsia="zh-CN"/>
              </w:rPr>
              <w:t>180</w:t>
            </w:r>
          </w:p>
        </w:tc>
      </w:tr>
    </w:tbl>
    <w:p w14:paraId="216AA9C5">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其中：</w:t>
      </w:r>
    </w:p>
    <w:tbl>
      <w:tblPr>
        <w:tblStyle w:val="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8"/>
        <w:gridCol w:w="1134"/>
        <w:gridCol w:w="1284"/>
      </w:tblGrid>
      <w:tr w14:paraId="5CBE9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691" w:type="pct"/>
            <w:vAlign w:val="center"/>
          </w:tcPr>
          <w:p w14:paraId="61A0EBEC">
            <w:pPr>
              <w:adjustRightInd w:val="0"/>
              <w:snapToGrid w:val="0"/>
              <w:jc w:val="both"/>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类别</w:t>
            </w:r>
          </w:p>
        </w:tc>
        <w:tc>
          <w:tcPr>
            <w:tcW w:w="614" w:type="pct"/>
            <w:vAlign w:val="center"/>
          </w:tcPr>
          <w:p w14:paraId="5E299938">
            <w:pPr>
              <w:adjustRightInd w:val="0"/>
              <w:snapToGrid w:val="0"/>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学分数</w:t>
            </w:r>
          </w:p>
        </w:tc>
        <w:tc>
          <w:tcPr>
            <w:tcW w:w="693" w:type="pct"/>
            <w:vAlign w:val="center"/>
          </w:tcPr>
          <w:p w14:paraId="682C1ED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比例</w:t>
            </w:r>
            <w:r>
              <w:rPr>
                <w:rFonts w:ascii="Times New Roman" w:hAnsi="Times New Roman"/>
                <w:color w:val="auto"/>
                <w:sz w:val="18"/>
                <w:szCs w:val="18"/>
                <w:highlight w:val="none"/>
              </w:rPr>
              <w:t>（%）</w:t>
            </w:r>
          </w:p>
        </w:tc>
      </w:tr>
      <w:tr w14:paraId="0A1A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1" w:type="pct"/>
            <w:vAlign w:val="center"/>
          </w:tcPr>
          <w:p w14:paraId="641533A8">
            <w:pPr>
              <w:adjustRightInd w:val="0"/>
              <w:snapToGrid w:val="0"/>
              <w:jc w:val="both"/>
              <w:rPr>
                <w:rFonts w:hint="eastAsia" w:ascii="宋体" w:hAnsi="宋体" w:eastAsia="宋体" w:cs="宋体"/>
                <w:color w:val="auto"/>
                <w:sz w:val="18"/>
                <w:szCs w:val="18"/>
                <w:highlight w:val="none"/>
              </w:rPr>
            </w:pPr>
            <w:r>
              <w:rPr>
                <w:rFonts w:hint="eastAsia" w:ascii="宋体" w:hAnsi="宋体" w:eastAsia="宋体" w:cs="宋体"/>
                <w:strike w:val="0"/>
                <w:dstrike w:val="0"/>
                <w:color w:val="auto"/>
                <w:sz w:val="18"/>
                <w:szCs w:val="18"/>
                <w:highlight w:val="none"/>
              </w:rPr>
              <w:t>选修</w:t>
            </w:r>
            <w:r>
              <w:rPr>
                <w:rFonts w:hint="eastAsia" w:ascii="宋体" w:hAnsi="宋体" w:eastAsia="宋体" w:cs="宋体"/>
                <w:strike w:val="0"/>
                <w:dstrike w:val="0"/>
                <w:color w:val="auto"/>
                <w:sz w:val="18"/>
                <w:szCs w:val="18"/>
                <w:highlight w:val="none"/>
                <w:lang w:eastAsia="zh-CN"/>
              </w:rPr>
              <w:t>课</w:t>
            </w:r>
            <w:r>
              <w:rPr>
                <w:rFonts w:hint="eastAsia" w:ascii="宋体" w:hAnsi="宋体" w:eastAsia="宋体" w:cs="宋体"/>
                <w:strike w:val="0"/>
                <w:dstrike w:val="0"/>
                <w:color w:val="auto"/>
                <w:sz w:val="18"/>
                <w:szCs w:val="18"/>
                <w:highlight w:val="none"/>
              </w:rPr>
              <w:t>学分</w:t>
            </w:r>
          </w:p>
        </w:tc>
        <w:tc>
          <w:tcPr>
            <w:tcW w:w="614" w:type="pct"/>
            <w:vAlign w:val="center"/>
          </w:tcPr>
          <w:p w14:paraId="02779D5A">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36.5</w:t>
            </w:r>
          </w:p>
        </w:tc>
        <w:tc>
          <w:tcPr>
            <w:tcW w:w="693" w:type="pct"/>
            <w:vAlign w:val="center"/>
          </w:tcPr>
          <w:p w14:paraId="35CF7799">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20.3</w:t>
            </w:r>
          </w:p>
        </w:tc>
      </w:tr>
      <w:tr w14:paraId="6199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1" w:type="pct"/>
            <w:vAlign w:val="center"/>
          </w:tcPr>
          <w:p w14:paraId="7E2C6724">
            <w:pPr>
              <w:adjustRightInd w:val="0"/>
              <w:snapToGrid w:val="0"/>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数智化课程</w:t>
            </w:r>
            <w:r>
              <w:rPr>
                <w:rFonts w:hint="eastAsia" w:ascii="宋体" w:hAnsi="宋体" w:eastAsia="宋体" w:cs="宋体"/>
                <w:color w:val="auto"/>
                <w:sz w:val="18"/>
                <w:szCs w:val="18"/>
                <w:highlight w:val="none"/>
              </w:rPr>
              <w:t>学分</w:t>
            </w:r>
          </w:p>
        </w:tc>
        <w:tc>
          <w:tcPr>
            <w:tcW w:w="614" w:type="pct"/>
            <w:vAlign w:val="center"/>
          </w:tcPr>
          <w:p w14:paraId="0D54CCE6">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7.5</w:t>
            </w:r>
          </w:p>
        </w:tc>
        <w:tc>
          <w:tcPr>
            <w:tcW w:w="693" w:type="pct"/>
            <w:vAlign w:val="center"/>
          </w:tcPr>
          <w:p w14:paraId="0F1B07E1">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4.2</w:t>
            </w:r>
          </w:p>
        </w:tc>
      </w:tr>
      <w:tr w14:paraId="2427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5C66856D">
            <w:pPr>
              <w:adjustRightInd w:val="0"/>
              <w:snapToGrid w:val="0"/>
              <w:jc w:val="both"/>
              <w:rPr>
                <w:rFonts w:hint="eastAsia" w:ascii="宋体" w:hAnsi="宋体" w:eastAsia="宋体" w:cs="宋体"/>
                <w:b/>
                <w:color w:val="auto"/>
                <w:sz w:val="18"/>
                <w:szCs w:val="18"/>
                <w:highlight w:val="none"/>
              </w:rPr>
            </w:pPr>
            <w:r>
              <w:rPr>
                <w:rFonts w:hint="eastAsia" w:ascii="宋体" w:hAnsi="宋体" w:eastAsia="宋体" w:cs="宋体"/>
                <w:b w:val="0"/>
                <w:bCs/>
                <w:color w:val="auto"/>
                <w:sz w:val="18"/>
                <w:szCs w:val="18"/>
                <w:highlight w:val="none"/>
              </w:rPr>
              <w:t>以下工科专业填写</w:t>
            </w:r>
          </w:p>
        </w:tc>
      </w:tr>
      <w:tr w14:paraId="2059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1" w:type="pct"/>
            <w:vAlign w:val="center"/>
          </w:tcPr>
          <w:p w14:paraId="095A2DD1">
            <w:pPr>
              <w:adjustRightInd w:val="0"/>
              <w:snapToGrid w:val="0"/>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数学与自然科学类课程学分(≥15%)</w:t>
            </w:r>
          </w:p>
        </w:tc>
        <w:tc>
          <w:tcPr>
            <w:tcW w:w="614" w:type="pct"/>
            <w:vAlign w:val="center"/>
          </w:tcPr>
          <w:p w14:paraId="31A879AD">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28</w:t>
            </w:r>
          </w:p>
        </w:tc>
        <w:tc>
          <w:tcPr>
            <w:tcW w:w="693" w:type="pct"/>
            <w:vAlign w:val="center"/>
          </w:tcPr>
          <w:p w14:paraId="206647D5">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15.6</w:t>
            </w:r>
          </w:p>
        </w:tc>
      </w:tr>
      <w:tr w14:paraId="40FE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1" w:type="pct"/>
            <w:vAlign w:val="center"/>
          </w:tcPr>
          <w:p w14:paraId="2AAFDD19">
            <w:pPr>
              <w:adjustRightInd w:val="0"/>
              <w:snapToGrid w:val="0"/>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工程基础类课程、专业基础类课程与专业类课程学分(≥30%)</w:t>
            </w:r>
          </w:p>
        </w:tc>
        <w:tc>
          <w:tcPr>
            <w:tcW w:w="614" w:type="pct"/>
            <w:vAlign w:val="center"/>
          </w:tcPr>
          <w:p w14:paraId="457B39B3">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54</w:t>
            </w:r>
          </w:p>
        </w:tc>
        <w:tc>
          <w:tcPr>
            <w:tcW w:w="693" w:type="pct"/>
            <w:vAlign w:val="center"/>
          </w:tcPr>
          <w:p w14:paraId="706E0322">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30</w:t>
            </w:r>
          </w:p>
        </w:tc>
      </w:tr>
      <w:tr w14:paraId="23D7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1" w:type="pct"/>
            <w:vAlign w:val="center"/>
          </w:tcPr>
          <w:p w14:paraId="647E4EEE">
            <w:pPr>
              <w:adjustRightInd w:val="0"/>
              <w:snapToGrid w:val="0"/>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工程实践与毕业论文（设计）学分(≥20%)</w:t>
            </w:r>
          </w:p>
        </w:tc>
        <w:tc>
          <w:tcPr>
            <w:tcW w:w="614" w:type="pct"/>
            <w:vAlign w:val="center"/>
          </w:tcPr>
          <w:p w14:paraId="5673D372">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41.5</w:t>
            </w:r>
          </w:p>
        </w:tc>
        <w:tc>
          <w:tcPr>
            <w:tcW w:w="693" w:type="pct"/>
            <w:vAlign w:val="center"/>
          </w:tcPr>
          <w:p w14:paraId="060AB8E0">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23</w:t>
            </w:r>
          </w:p>
        </w:tc>
      </w:tr>
      <w:tr w14:paraId="6F6B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1" w:type="pct"/>
            <w:vAlign w:val="center"/>
          </w:tcPr>
          <w:p w14:paraId="118E6C75">
            <w:pPr>
              <w:adjustRightInd w:val="0"/>
              <w:snapToGrid w:val="0"/>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人文社会科学类通识教育课程学分(≥15%)</w:t>
            </w:r>
          </w:p>
        </w:tc>
        <w:tc>
          <w:tcPr>
            <w:tcW w:w="614" w:type="pct"/>
            <w:vAlign w:val="center"/>
          </w:tcPr>
          <w:p w14:paraId="27EF1DB4">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42.5</w:t>
            </w:r>
          </w:p>
        </w:tc>
        <w:tc>
          <w:tcPr>
            <w:tcW w:w="693" w:type="pct"/>
            <w:vAlign w:val="center"/>
          </w:tcPr>
          <w:p w14:paraId="09610608">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23.6</w:t>
            </w:r>
          </w:p>
        </w:tc>
      </w:tr>
    </w:tbl>
    <w:p w14:paraId="16045B06">
      <w:pPr>
        <w:spacing w:line="400" w:lineRule="exact"/>
        <w:ind w:firstLine="480" w:firstLineChars="200"/>
        <w:jc w:val="left"/>
        <w:rPr>
          <w:rFonts w:hint="eastAsia" w:ascii="黑体" w:hAnsi="宋体" w:eastAsia="黑体"/>
          <w:color w:val="auto"/>
          <w:sz w:val="24"/>
          <w:highlight w:val="none"/>
        </w:rPr>
      </w:pPr>
    </w:p>
    <w:p w14:paraId="35F323E6">
      <w:pPr>
        <w:spacing w:line="400" w:lineRule="exact"/>
        <w:ind w:firstLine="480" w:firstLineChars="200"/>
        <w:jc w:val="left"/>
        <w:rPr>
          <w:rFonts w:ascii="仿宋" w:hAnsi="仿宋" w:eastAsia="仿宋" w:cs="仿宋"/>
          <w:b/>
          <w:bCs/>
          <w:color w:val="auto"/>
          <w:szCs w:val="21"/>
          <w:highlight w:val="none"/>
        </w:rPr>
      </w:pPr>
      <w:r>
        <w:rPr>
          <w:rFonts w:hint="eastAsia" w:ascii="黑体" w:hAnsi="宋体" w:eastAsia="黑体"/>
          <w:color w:val="auto"/>
          <w:sz w:val="24"/>
          <w:highlight w:val="none"/>
        </w:rPr>
        <w:t>七、教学进程计划表</w:t>
      </w:r>
    </w:p>
    <w:tbl>
      <w:tblPr>
        <w:tblStyle w:val="8"/>
        <w:tblW w:w="5040" w:type="pct"/>
        <w:jc w:val="center"/>
        <w:tblLayout w:type="fixed"/>
        <w:tblCellMar>
          <w:top w:w="0" w:type="dxa"/>
          <w:left w:w="0" w:type="dxa"/>
          <w:bottom w:w="0" w:type="dxa"/>
          <w:right w:w="0" w:type="dxa"/>
        </w:tblCellMar>
      </w:tblPr>
      <w:tblGrid>
        <w:gridCol w:w="360"/>
        <w:gridCol w:w="311"/>
        <w:gridCol w:w="979"/>
        <w:gridCol w:w="1440"/>
        <w:gridCol w:w="332"/>
        <w:gridCol w:w="341"/>
        <w:gridCol w:w="306"/>
        <w:gridCol w:w="349"/>
        <w:gridCol w:w="382"/>
        <w:gridCol w:w="321"/>
        <w:gridCol w:w="363"/>
        <w:gridCol w:w="363"/>
        <w:gridCol w:w="363"/>
        <w:gridCol w:w="365"/>
        <w:gridCol w:w="365"/>
        <w:gridCol w:w="365"/>
        <w:gridCol w:w="360"/>
        <w:gridCol w:w="557"/>
        <w:gridCol w:w="442"/>
        <w:gridCol w:w="460"/>
      </w:tblGrid>
      <w:tr w14:paraId="7997985F">
        <w:tblPrEx>
          <w:tblCellMar>
            <w:top w:w="0" w:type="dxa"/>
            <w:left w:w="0" w:type="dxa"/>
            <w:bottom w:w="0" w:type="dxa"/>
            <w:right w:w="0" w:type="dxa"/>
          </w:tblCellMar>
        </w:tblPrEx>
        <w:trPr>
          <w:trHeight w:val="277" w:hRule="atLeast"/>
          <w:tblHeader/>
          <w:jc w:val="center"/>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541F99E">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课程平台</w:t>
            </w:r>
          </w:p>
        </w:tc>
        <w:tc>
          <w:tcPr>
            <w:tcW w:w="170" w:type="pct"/>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1D9B73A">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课程性质</w:t>
            </w:r>
          </w:p>
        </w:tc>
        <w:tc>
          <w:tcPr>
            <w:tcW w:w="536" w:type="pct"/>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D0EE1B5">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课程代码</w:t>
            </w:r>
          </w:p>
        </w:tc>
        <w:tc>
          <w:tcPr>
            <w:tcW w:w="789"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107E959">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课程名称</w:t>
            </w:r>
          </w:p>
        </w:tc>
        <w:tc>
          <w:tcPr>
            <w:tcW w:w="181"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602AD4D">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学期</w:t>
            </w:r>
          </w:p>
        </w:tc>
        <w:tc>
          <w:tcPr>
            <w:tcW w:w="186"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99059DB">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学分</w:t>
            </w:r>
          </w:p>
        </w:tc>
        <w:tc>
          <w:tcPr>
            <w:tcW w:w="568" w:type="pct"/>
            <w:gridSpan w:val="3"/>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E2D29A9">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学时分配</w:t>
            </w:r>
          </w:p>
        </w:tc>
        <w:tc>
          <w:tcPr>
            <w:tcW w:w="1570" w:type="pct"/>
            <w:gridSpan w:val="8"/>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4A82576">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周学时</w:t>
            </w:r>
          </w:p>
        </w:tc>
        <w:tc>
          <w:tcPr>
            <w:tcW w:w="305" w:type="pct"/>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71F992C">
            <w:pPr>
              <w:widowControl/>
              <w:spacing w:line="240" w:lineRule="exact"/>
              <w:jc w:val="center"/>
              <w:textAlignment w:val="center"/>
              <w:rPr>
                <w:rFonts w:ascii="Times New Roman" w:hAnsi="Times New Roman" w:eastAsia="宋体" w:cs="Times New Roman"/>
                <w:b/>
                <w:color w:val="auto"/>
                <w:kern w:val="0"/>
                <w:sz w:val="15"/>
                <w:szCs w:val="15"/>
                <w:highlight w:val="none"/>
              </w:rPr>
            </w:pPr>
            <w:r>
              <w:rPr>
                <w:rFonts w:ascii="Times New Roman" w:hAnsi="Times New Roman" w:eastAsia="宋体" w:cs="Times New Roman"/>
                <w:b/>
                <w:color w:val="auto"/>
                <w:kern w:val="0"/>
                <w:sz w:val="15"/>
                <w:szCs w:val="15"/>
                <w:highlight w:val="none"/>
              </w:rPr>
              <w:t>考核</w:t>
            </w:r>
          </w:p>
          <w:p w14:paraId="63F9C22C">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方式</w:t>
            </w:r>
          </w:p>
        </w:tc>
        <w:tc>
          <w:tcPr>
            <w:tcW w:w="242" w:type="pct"/>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F47F61B">
            <w:pPr>
              <w:widowControl/>
              <w:spacing w:line="240" w:lineRule="exact"/>
              <w:jc w:val="center"/>
              <w:textAlignment w:val="center"/>
              <w:rPr>
                <w:rFonts w:ascii="Times New Roman" w:hAnsi="Times New Roman" w:eastAsia="宋体" w:cs="Times New Roman"/>
                <w:b/>
                <w:color w:val="auto"/>
                <w:kern w:val="0"/>
                <w:sz w:val="15"/>
                <w:szCs w:val="15"/>
                <w:highlight w:val="none"/>
              </w:rPr>
            </w:pPr>
            <w:r>
              <w:rPr>
                <w:rFonts w:ascii="Times New Roman" w:hAnsi="Times New Roman" w:eastAsia="宋体" w:cs="Times New Roman"/>
                <w:b/>
                <w:color w:val="auto"/>
                <w:kern w:val="0"/>
                <w:sz w:val="15"/>
                <w:szCs w:val="15"/>
                <w:highlight w:val="none"/>
              </w:rPr>
              <w:t>开课</w:t>
            </w:r>
          </w:p>
          <w:p w14:paraId="081BDD08">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部门</w:t>
            </w:r>
          </w:p>
        </w:tc>
        <w:tc>
          <w:tcPr>
            <w:tcW w:w="252" w:type="pct"/>
            <w:vMerge w:val="restart"/>
            <w:tcBorders>
              <w:top w:val="single" w:color="000000" w:sz="4" w:space="0"/>
              <w:left w:val="single" w:color="000000" w:sz="4" w:space="0"/>
              <w:right w:val="single" w:color="000000" w:sz="4" w:space="0"/>
            </w:tcBorders>
            <w:shd w:val="clear" w:color="auto" w:fill="FFFFFF"/>
            <w:tcMar>
              <w:top w:w="12" w:type="dxa"/>
              <w:left w:w="12" w:type="dxa"/>
              <w:right w:w="12" w:type="dxa"/>
            </w:tcMar>
            <w:vAlign w:val="center"/>
          </w:tcPr>
          <w:p w14:paraId="58A98DCF">
            <w:pPr>
              <w:widowControl/>
              <w:spacing w:line="240" w:lineRule="exact"/>
              <w:jc w:val="center"/>
              <w:textAlignment w:val="center"/>
              <w:rPr>
                <w:rFonts w:hint="eastAsia" w:ascii="Times New Roman" w:hAnsi="Times New Roman" w:eastAsia="宋体" w:cs="Times New Roman"/>
                <w:b/>
                <w:color w:val="auto"/>
                <w:kern w:val="0"/>
                <w:sz w:val="15"/>
                <w:szCs w:val="15"/>
                <w:highlight w:val="none"/>
                <w:lang w:eastAsia="zh-CN"/>
              </w:rPr>
            </w:pPr>
            <w:r>
              <w:rPr>
                <w:rFonts w:hint="eastAsia" w:ascii="Times New Roman" w:hAnsi="Times New Roman" w:eastAsia="宋体" w:cs="Times New Roman"/>
                <w:b/>
                <w:color w:val="auto"/>
                <w:kern w:val="0"/>
                <w:sz w:val="15"/>
                <w:szCs w:val="15"/>
                <w:highlight w:val="none"/>
                <w:lang w:eastAsia="zh-CN"/>
              </w:rPr>
              <w:t>备注</w:t>
            </w:r>
          </w:p>
        </w:tc>
      </w:tr>
      <w:tr w14:paraId="48321233">
        <w:tblPrEx>
          <w:tblCellMar>
            <w:top w:w="0" w:type="dxa"/>
            <w:left w:w="0" w:type="dxa"/>
            <w:bottom w:w="0" w:type="dxa"/>
            <w:right w:w="0" w:type="dxa"/>
          </w:tblCellMar>
        </w:tblPrEx>
        <w:trPr>
          <w:trHeight w:val="315" w:hRule="atLeast"/>
          <w:tblHeader/>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D0C9F14">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F925979">
            <w:pPr>
              <w:widowControl/>
              <w:spacing w:line="240" w:lineRule="exact"/>
              <w:jc w:val="center"/>
              <w:rPr>
                <w:rFonts w:ascii="Times New Roman" w:hAnsi="Times New Roman" w:eastAsia="宋体" w:cs="Times New Roman"/>
                <w:b/>
                <w:color w:val="auto"/>
                <w:sz w:val="15"/>
                <w:szCs w:val="15"/>
                <w:highlight w:val="none"/>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9394C5C">
            <w:pPr>
              <w:widowControl/>
              <w:spacing w:line="240" w:lineRule="exact"/>
              <w:jc w:val="center"/>
              <w:rPr>
                <w:rFonts w:ascii="Times New Roman" w:hAnsi="Times New Roman" w:eastAsia="宋体" w:cs="Times New Roman"/>
                <w:b/>
                <w:color w:val="auto"/>
                <w:sz w:val="15"/>
                <w:szCs w:val="15"/>
                <w:highlight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C62F575">
            <w:pPr>
              <w:widowControl/>
              <w:spacing w:line="240" w:lineRule="exact"/>
              <w:jc w:val="center"/>
              <w:rPr>
                <w:rFonts w:ascii="Times New Roman" w:hAnsi="Times New Roman" w:eastAsia="宋体" w:cs="Times New Roman"/>
                <w:b/>
                <w:color w:val="auto"/>
                <w:sz w:val="15"/>
                <w:szCs w:val="15"/>
                <w:highlight w:val="none"/>
              </w:rPr>
            </w:pPr>
          </w:p>
        </w:tc>
        <w:tc>
          <w:tcPr>
            <w:tcW w:w="181"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A74522F">
            <w:pPr>
              <w:widowControl/>
              <w:spacing w:line="240" w:lineRule="exact"/>
              <w:jc w:val="center"/>
              <w:rPr>
                <w:rFonts w:ascii="Times New Roman" w:hAnsi="Times New Roman" w:eastAsia="宋体" w:cs="Times New Roman"/>
                <w:b/>
                <w:color w:val="auto"/>
                <w:sz w:val="15"/>
                <w:szCs w:val="15"/>
                <w:highlight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C4C8966">
            <w:pPr>
              <w:widowControl/>
              <w:spacing w:line="240" w:lineRule="exact"/>
              <w:jc w:val="center"/>
              <w:rPr>
                <w:rFonts w:ascii="Times New Roman" w:hAnsi="Times New Roman" w:eastAsia="宋体" w:cs="Times New Roman"/>
                <w:b/>
                <w:color w:val="auto"/>
                <w:sz w:val="15"/>
                <w:szCs w:val="15"/>
                <w:highlight w:val="none"/>
              </w:rPr>
            </w:pPr>
          </w:p>
        </w:tc>
        <w:tc>
          <w:tcPr>
            <w:tcW w:w="167" w:type="pct"/>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065BAD7">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总计</w:t>
            </w:r>
          </w:p>
        </w:tc>
        <w:tc>
          <w:tcPr>
            <w:tcW w:w="191"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F0AE921">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理论</w:t>
            </w:r>
          </w:p>
        </w:tc>
        <w:tc>
          <w:tcPr>
            <w:tcW w:w="209"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78C2939">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实践</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D58DCE2">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1</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AF5F42A">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2</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0F137ED">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3</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5D5B2D5">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4</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20CDAEB">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5</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CB451E2">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6</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AA426D0">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7</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FD38CC9">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8</w:t>
            </w: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D7B8260">
            <w:pPr>
              <w:widowControl/>
              <w:spacing w:line="240" w:lineRule="exact"/>
              <w:jc w:val="center"/>
              <w:rPr>
                <w:rFonts w:ascii="Times New Roman" w:hAnsi="Times New Roman" w:eastAsia="宋体" w:cs="Times New Roman"/>
                <w:b/>
                <w:color w:val="auto"/>
                <w:sz w:val="15"/>
                <w:szCs w:val="15"/>
                <w:highlight w:val="none"/>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2464C35">
            <w:pPr>
              <w:widowControl/>
              <w:spacing w:line="240" w:lineRule="exact"/>
              <w:jc w:val="center"/>
              <w:rPr>
                <w:rFonts w:ascii="Times New Roman" w:hAnsi="Times New Roman" w:eastAsia="宋体" w:cs="Times New Roman"/>
                <w:b/>
                <w:color w:val="auto"/>
                <w:sz w:val="15"/>
                <w:szCs w:val="15"/>
                <w:highlight w:val="none"/>
              </w:rPr>
            </w:pPr>
          </w:p>
        </w:tc>
        <w:tc>
          <w:tcPr>
            <w:tcW w:w="252"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31EB1FAC">
            <w:pPr>
              <w:widowControl/>
              <w:spacing w:line="240" w:lineRule="exact"/>
              <w:jc w:val="center"/>
              <w:rPr>
                <w:rFonts w:ascii="Times New Roman" w:hAnsi="Times New Roman" w:eastAsia="宋体" w:cs="Times New Roman"/>
                <w:b/>
                <w:color w:val="auto"/>
                <w:sz w:val="15"/>
                <w:szCs w:val="15"/>
                <w:highlight w:val="none"/>
              </w:rPr>
            </w:pPr>
          </w:p>
        </w:tc>
      </w:tr>
      <w:tr w14:paraId="7AB57A82">
        <w:tblPrEx>
          <w:tblCellMar>
            <w:top w:w="0" w:type="dxa"/>
            <w:left w:w="0" w:type="dxa"/>
            <w:bottom w:w="0" w:type="dxa"/>
            <w:right w:w="0" w:type="dxa"/>
          </w:tblCellMar>
        </w:tblPrEx>
        <w:trPr>
          <w:trHeight w:val="435" w:hRule="atLeast"/>
          <w:tblHeader/>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8196780">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B35CBD7">
            <w:pPr>
              <w:widowControl/>
              <w:spacing w:line="240" w:lineRule="exact"/>
              <w:jc w:val="center"/>
              <w:rPr>
                <w:rFonts w:ascii="Times New Roman" w:hAnsi="Times New Roman" w:eastAsia="宋体" w:cs="Times New Roman"/>
                <w:b/>
                <w:color w:val="auto"/>
                <w:sz w:val="15"/>
                <w:szCs w:val="15"/>
                <w:highlight w:val="none"/>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FDB44A8">
            <w:pPr>
              <w:widowControl/>
              <w:spacing w:line="240" w:lineRule="exact"/>
              <w:jc w:val="center"/>
              <w:rPr>
                <w:rFonts w:ascii="Times New Roman" w:hAnsi="Times New Roman" w:eastAsia="宋体" w:cs="Times New Roman"/>
                <w:b/>
                <w:color w:val="auto"/>
                <w:sz w:val="15"/>
                <w:szCs w:val="15"/>
                <w:highlight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5DA8994">
            <w:pPr>
              <w:widowControl/>
              <w:spacing w:line="240" w:lineRule="exact"/>
              <w:jc w:val="center"/>
              <w:rPr>
                <w:rFonts w:ascii="Times New Roman" w:hAnsi="Times New Roman" w:eastAsia="宋体" w:cs="Times New Roman"/>
                <w:b/>
                <w:color w:val="auto"/>
                <w:sz w:val="15"/>
                <w:szCs w:val="15"/>
                <w:highlight w:val="none"/>
              </w:rPr>
            </w:pPr>
          </w:p>
        </w:tc>
        <w:tc>
          <w:tcPr>
            <w:tcW w:w="181"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2430715">
            <w:pPr>
              <w:widowControl/>
              <w:spacing w:line="240" w:lineRule="exact"/>
              <w:jc w:val="center"/>
              <w:rPr>
                <w:rFonts w:ascii="Times New Roman" w:hAnsi="Times New Roman" w:eastAsia="宋体" w:cs="Times New Roman"/>
                <w:b/>
                <w:color w:val="auto"/>
                <w:sz w:val="15"/>
                <w:szCs w:val="15"/>
                <w:highlight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C9C3FA0">
            <w:pPr>
              <w:widowControl/>
              <w:spacing w:line="240" w:lineRule="exact"/>
              <w:jc w:val="center"/>
              <w:rPr>
                <w:rFonts w:ascii="Times New Roman" w:hAnsi="Times New Roman" w:eastAsia="宋体" w:cs="Times New Roman"/>
                <w:b/>
                <w:color w:val="auto"/>
                <w:sz w:val="15"/>
                <w:szCs w:val="15"/>
                <w:highlight w:val="none"/>
              </w:rPr>
            </w:pPr>
          </w:p>
        </w:tc>
        <w:tc>
          <w:tcPr>
            <w:tcW w:w="1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89CFD59">
            <w:pPr>
              <w:widowControl/>
              <w:spacing w:line="240" w:lineRule="exact"/>
              <w:jc w:val="center"/>
              <w:rPr>
                <w:rFonts w:ascii="Times New Roman" w:hAnsi="Times New Roman" w:eastAsia="宋体" w:cs="Times New Roman"/>
                <w:b/>
                <w:color w:val="auto"/>
                <w:sz w:val="15"/>
                <w:szCs w:val="15"/>
                <w:highlight w:val="none"/>
              </w:rPr>
            </w:pPr>
          </w:p>
        </w:tc>
        <w:tc>
          <w:tcPr>
            <w:tcW w:w="191"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D803E9D">
            <w:pPr>
              <w:widowControl/>
              <w:spacing w:line="240" w:lineRule="exact"/>
              <w:jc w:val="center"/>
              <w:rPr>
                <w:rFonts w:ascii="Times New Roman" w:hAnsi="Times New Roman" w:eastAsia="宋体" w:cs="Times New Roman"/>
                <w:b/>
                <w:color w:val="auto"/>
                <w:sz w:val="15"/>
                <w:szCs w:val="15"/>
                <w:highlight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A21BBD7">
            <w:pPr>
              <w:widowControl/>
              <w:spacing w:line="240" w:lineRule="exact"/>
              <w:jc w:val="center"/>
              <w:rPr>
                <w:rFonts w:ascii="Times New Roman" w:hAnsi="Times New Roman" w:eastAsia="宋体" w:cs="Times New Roman"/>
                <w:b/>
                <w:color w:val="auto"/>
                <w:sz w:val="15"/>
                <w:szCs w:val="15"/>
                <w:highlight w:val="none"/>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CB1A663">
            <w:pPr>
              <w:widowControl/>
              <w:spacing w:line="240" w:lineRule="exact"/>
              <w:jc w:val="center"/>
              <w:textAlignment w:val="center"/>
              <w:rPr>
                <w:rFonts w:ascii="Times New Roman" w:hAnsi="Times New Roman" w:eastAsia="宋体" w:cs="Times New Roman"/>
                <w:b/>
                <w:color w:val="auto"/>
                <w:kern w:val="0"/>
                <w:sz w:val="15"/>
                <w:szCs w:val="15"/>
                <w:highlight w:val="none"/>
              </w:rPr>
            </w:pPr>
            <w:r>
              <w:rPr>
                <w:rFonts w:ascii="Times New Roman" w:hAnsi="Times New Roman" w:eastAsia="宋体" w:cs="Times New Roman"/>
                <w:b/>
                <w:color w:val="auto"/>
                <w:kern w:val="0"/>
                <w:sz w:val="15"/>
                <w:szCs w:val="15"/>
                <w:highlight w:val="none"/>
              </w:rPr>
              <w:t>14</w:t>
            </w:r>
          </w:p>
          <w:p w14:paraId="553656BE">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周</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2AE0CB1">
            <w:pPr>
              <w:widowControl/>
              <w:spacing w:line="240" w:lineRule="exact"/>
              <w:jc w:val="center"/>
              <w:textAlignment w:val="center"/>
              <w:rPr>
                <w:rFonts w:ascii="Times New Roman" w:hAnsi="Times New Roman" w:eastAsia="宋体" w:cs="Times New Roman"/>
                <w:b/>
                <w:color w:val="auto"/>
                <w:kern w:val="0"/>
                <w:sz w:val="15"/>
                <w:szCs w:val="15"/>
                <w:highlight w:val="none"/>
              </w:rPr>
            </w:pPr>
            <w:r>
              <w:rPr>
                <w:rFonts w:ascii="Times New Roman" w:hAnsi="Times New Roman" w:eastAsia="宋体" w:cs="Times New Roman"/>
                <w:b/>
                <w:color w:val="auto"/>
                <w:kern w:val="0"/>
                <w:sz w:val="15"/>
                <w:szCs w:val="15"/>
                <w:highlight w:val="none"/>
              </w:rPr>
              <w:t>16</w:t>
            </w:r>
          </w:p>
          <w:p w14:paraId="7678A545">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周</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65F949B">
            <w:pPr>
              <w:widowControl/>
              <w:spacing w:line="240" w:lineRule="exact"/>
              <w:jc w:val="center"/>
              <w:textAlignment w:val="center"/>
              <w:rPr>
                <w:rFonts w:ascii="Times New Roman" w:hAnsi="Times New Roman" w:eastAsia="宋体" w:cs="Times New Roman"/>
                <w:b/>
                <w:color w:val="auto"/>
                <w:kern w:val="0"/>
                <w:sz w:val="15"/>
                <w:szCs w:val="15"/>
                <w:highlight w:val="none"/>
              </w:rPr>
            </w:pPr>
            <w:r>
              <w:rPr>
                <w:rFonts w:ascii="Times New Roman" w:hAnsi="Times New Roman" w:eastAsia="宋体" w:cs="Times New Roman"/>
                <w:b/>
                <w:color w:val="auto"/>
                <w:kern w:val="0"/>
                <w:sz w:val="15"/>
                <w:szCs w:val="15"/>
                <w:highlight w:val="none"/>
              </w:rPr>
              <w:t>16</w:t>
            </w:r>
          </w:p>
          <w:p w14:paraId="007F797D">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周</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44D0BAD">
            <w:pPr>
              <w:widowControl/>
              <w:spacing w:line="240" w:lineRule="exact"/>
              <w:jc w:val="center"/>
              <w:textAlignment w:val="center"/>
              <w:rPr>
                <w:rFonts w:ascii="Times New Roman" w:hAnsi="Times New Roman" w:eastAsia="宋体" w:cs="Times New Roman"/>
                <w:b/>
                <w:color w:val="auto"/>
                <w:kern w:val="0"/>
                <w:sz w:val="15"/>
                <w:szCs w:val="15"/>
                <w:highlight w:val="none"/>
              </w:rPr>
            </w:pPr>
            <w:r>
              <w:rPr>
                <w:rFonts w:ascii="Times New Roman" w:hAnsi="Times New Roman" w:eastAsia="宋体" w:cs="Times New Roman"/>
                <w:b/>
                <w:color w:val="auto"/>
                <w:kern w:val="0"/>
                <w:sz w:val="15"/>
                <w:szCs w:val="15"/>
                <w:highlight w:val="none"/>
              </w:rPr>
              <w:t>16</w:t>
            </w:r>
          </w:p>
          <w:p w14:paraId="7AED6CA5">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周</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A66251C">
            <w:pPr>
              <w:widowControl/>
              <w:spacing w:line="240" w:lineRule="exact"/>
              <w:jc w:val="center"/>
              <w:textAlignment w:val="center"/>
              <w:rPr>
                <w:rFonts w:ascii="Times New Roman" w:hAnsi="Times New Roman" w:eastAsia="宋体" w:cs="Times New Roman"/>
                <w:b/>
                <w:color w:val="auto"/>
                <w:kern w:val="0"/>
                <w:sz w:val="15"/>
                <w:szCs w:val="15"/>
                <w:highlight w:val="none"/>
              </w:rPr>
            </w:pPr>
            <w:r>
              <w:rPr>
                <w:rFonts w:ascii="Times New Roman" w:hAnsi="Times New Roman" w:eastAsia="宋体" w:cs="Times New Roman"/>
                <w:b/>
                <w:color w:val="auto"/>
                <w:kern w:val="0"/>
                <w:sz w:val="15"/>
                <w:szCs w:val="15"/>
                <w:highlight w:val="none"/>
              </w:rPr>
              <w:t>16</w:t>
            </w:r>
          </w:p>
          <w:p w14:paraId="28785949">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周</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BE90E88">
            <w:pPr>
              <w:widowControl/>
              <w:spacing w:line="240" w:lineRule="exact"/>
              <w:jc w:val="center"/>
              <w:textAlignment w:val="center"/>
              <w:rPr>
                <w:rFonts w:ascii="Times New Roman" w:hAnsi="Times New Roman" w:eastAsia="宋体" w:cs="Times New Roman"/>
                <w:b/>
                <w:color w:val="auto"/>
                <w:kern w:val="0"/>
                <w:sz w:val="15"/>
                <w:szCs w:val="15"/>
                <w:highlight w:val="none"/>
              </w:rPr>
            </w:pPr>
            <w:r>
              <w:rPr>
                <w:rFonts w:ascii="Times New Roman" w:hAnsi="Times New Roman" w:eastAsia="宋体" w:cs="Times New Roman"/>
                <w:b/>
                <w:color w:val="auto"/>
                <w:kern w:val="0"/>
                <w:sz w:val="15"/>
                <w:szCs w:val="15"/>
                <w:highlight w:val="none"/>
              </w:rPr>
              <w:t>16</w:t>
            </w:r>
          </w:p>
          <w:p w14:paraId="4FEF4D3B">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周</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310DC69">
            <w:pPr>
              <w:widowControl/>
              <w:spacing w:line="240" w:lineRule="exact"/>
              <w:jc w:val="center"/>
              <w:textAlignment w:val="center"/>
              <w:rPr>
                <w:rFonts w:ascii="Times New Roman" w:hAnsi="Times New Roman" w:eastAsia="宋体" w:cs="Times New Roman"/>
                <w:b/>
                <w:color w:val="auto"/>
                <w:kern w:val="0"/>
                <w:sz w:val="15"/>
                <w:szCs w:val="15"/>
                <w:highlight w:val="none"/>
              </w:rPr>
            </w:pPr>
            <w:r>
              <w:rPr>
                <w:rFonts w:ascii="Times New Roman" w:hAnsi="Times New Roman" w:eastAsia="宋体" w:cs="Times New Roman"/>
                <w:b/>
                <w:color w:val="auto"/>
                <w:kern w:val="0"/>
                <w:sz w:val="15"/>
                <w:szCs w:val="15"/>
                <w:highlight w:val="none"/>
              </w:rPr>
              <w:t>16</w:t>
            </w:r>
          </w:p>
          <w:p w14:paraId="33AEDA46">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周</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6AE5F79">
            <w:pPr>
              <w:widowControl/>
              <w:spacing w:line="240" w:lineRule="exact"/>
              <w:jc w:val="center"/>
              <w:textAlignment w:val="center"/>
              <w:rPr>
                <w:rFonts w:ascii="Times New Roman" w:hAnsi="Times New Roman" w:eastAsia="宋体" w:cs="Times New Roman"/>
                <w:b/>
                <w:color w:val="auto"/>
                <w:kern w:val="0"/>
                <w:sz w:val="15"/>
                <w:szCs w:val="15"/>
                <w:highlight w:val="none"/>
              </w:rPr>
            </w:pPr>
            <w:r>
              <w:rPr>
                <w:rFonts w:ascii="Times New Roman" w:hAnsi="Times New Roman" w:eastAsia="宋体" w:cs="Times New Roman"/>
                <w:b/>
                <w:color w:val="auto"/>
                <w:kern w:val="0"/>
                <w:sz w:val="15"/>
                <w:szCs w:val="15"/>
                <w:highlight w:val="none"/>
              </w:rPr>
              <w:t>16</w:t>
            </w:r>
          </w:p>
          <w:p w14:paraId="1EC06EDF">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周</w:t>
            </w: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7862CA7">
            <w:pPr>
              <w:widowControl/>
              <w:spacing w:line="240" w:lineRule="exact"/>
              <w:jc w:val="center"/>
              <w:rPr>
                <w:rFonts w:ascii="Times New Roman" w:hAnsi="Times New Roman" w:eastAsia="宋体" w:cs="Times New Roman"/>
                <w:b/>
                <w:color w:val="auto"/>
                <w:sz w:val="15"/>
                <w:szCs w:val="15"/>
                <w:highlight w:val="none"/>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819B928">
            <w:pPr>
              <w:widowControl/>
              <w:spacing w:line="240" w:lineRule="exact"/>
              <w:jc w:val="center"/>
              <w:rPr>
                <w:rFonts w:ascii="Times New Roman" w:hAnsi="Times New Roman" w:eastAsia="宋体" w:cs="Times New Roman"/>
                <w:b/>
                <w:color w:val="auto"/>
                <w:sz w:val="15"/>
                <w:szCs w:val="15"/>
                <w:highlight w:val="none"/>
              </w:rPr>
            </w:pPr>
          </w:p>
        </w:tc>
        <w:tc>
          <w:tcPr>
            <w:tcW w:w="252" w:type="pct"/>
            <w:vMerge w:val="continue"/>
            <w:tcBorders>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A32C69D">
            <w:pPr>
              <w:widowControl/>
              <w:spacing w:line="240" w:lineRule="exact"/>
              <w:jc w:val="center"/>
              <w:rPr>
                <w:rFonts w:ascii="Times New Roman" w:hAnsi="Times New Roman" w:eastAsia="宋体" w:cs="Times New Roman"/>
                <w:b/>
                <w:color w:val="auto"/>
                <w:sz w:val="15"/>
                <w:szCs w:val="15"/>
                <w:highlight w:val="none"/>
              </w:rPr>
            </w:pPr>
          </w:p>
        </w:tc>
      </w:tr>
      <w:tr w14:paraId="5D8B4441">
        <w:tblPrEx>
          <w:tblCellMar>
            <w:top w:w="0" w:type="dxa"/>
            <w:left w:w="0" w:type="dxa"/>
            <w:bottom w:w="0" w:type="dxa"/>
            <w:right w:w="0" w:type="dxa"/>
          </w:tblCellMar>
        </w:tblPrEx>
        <w:trPr>
          <w:trHeight w:val="283" w:hRule="atLeast"/>
          <w:jc w:val="center"/>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FD6B4FB">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通识教育平台</w:t>
            </w:r>
          </w:p>
        </w:tc>
        <w:tc>
          <w:tcPr>
            <w:tcW w:w="170" w:type="pct"/>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118203B">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必修</w:t>
            </w:r>
          </w:p>
        </w:tc>
        <w:tc>
          <w:tcPr>
            <w:tcW w:w="536" w:type="pct"/>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1CF5354B">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BA0100011</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0E6B29B">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思想道德与法治</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36BF94B">
            <w:pPr>
              <w:keepNext w:val="0"/>
              <w:keepLines w:val="0"/>
              <w:widowControl/>
              <w:suppressLineNumbers w:val="0"/>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宋体" w:hAnsi="宋体" w:eastAsia="宋体" w:cs="宋体"/>
                <w:i w:val="0"/>
                <w:iCs w:val="0"/>
                <w:color w:val="auto"/>
                <w:kern w:val="0"/>
                <w:sz w:val="15"/>
                <w:szCs w:val="15"/>
                <w:u w:val="none"/>
                <w:lang w:val="en-US" w:eastAsia="zh-CN" w:bidi="ar"/>
              </w:rPr>
              <w:t>1</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E45AFD4">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3</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1C24822">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48</w:t>
            </w:r>
          </w:p>
        </w:tc>
        <w:tc>
          <w:tcPr>
            <w:tcW w:w="191" w:type="pct"/>
            <w:tcBorders>
              <w:top w:val="nil"/>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FFEB962">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40</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6E7D6A6">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8</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8E8A14A">
            <w:pPr>
              <w:keepNext w:val="0"/>
              <w:keepLines w:val="0"/>
              <w:widowControl/>
              <w:suppressLineNumbers w:val="0"/>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default" w:ascii="Times New Roman" w:hAnsi="Times New Roman" w:eastAsia="宋体" w:cs="Times New Roman"/>
                <w:i w:val="0"/>
                <w:iCs w:val="0"/>
                <w:color w:val="auto"/>
                <w:kern w:val="0"/>
                <w:sz w:val="15"/>
                <w:szCs w:val="15"/>
                <w:u w:val="none"/>
                <w:lang w:val="en-US" w:eastAsia="zh-CN" w:bidi="ar"/>
              </w:rPr>
              <w:t>4\12</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291A34C">
            <w:pPr>
              <w:jc w:val="center"/>
              <w:rPr>
                <w:rFonts w:hint="eastAsia"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7D72AEE">
            <w:pPr>
              <w:jc w:val="center"/>
              <w:rPr>
                <w:rFonts w:hint="eastAsia"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847FB01">
            <w:pPr>
              <w:jc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98F1AA1">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B468E41">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313B3F7">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2D3BB9E">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B792150">
            <w:pPr>
              <w:keepNext w:val="0"/>
              <w:keepLines w:val="0"/>
              <w:widowControl/>
              <w:suppressLineNumbers w:val="0"/>
              <w:jc w:val="center"/>
              <w:textAlignment w:val="center"/>
              <w:rPr>
                <w:rFonts w:hint="eastAsia"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D615F37">
            <w:pPr>
              <w:keepNext w:val="0"/>
              <w:keepLines w:val="0"/>
              <w:widowControl/>
              <w:suppressLineNumbers w:val="0"/>
              <w:jc w:val="center"/>
              <w:textAlignment w:val="center"/>
              <w:rPr>
                <w:rFonts w:hint="eastAsia"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马院</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2EC35B7">
            <w:pPr>
              <w:widowControl/>
              <w:spacing w:line="240" w:lineRule="exact"/>
              <w:jc w:val="center"/>
              <w:textAlignment w:val="center"/>
              <w:rPr>
                <w:rFonts w:ascii="Times New Roman" w:hAnsi="Times New Roman" w:eastAsia="宋体" w:cs="Times New Roman"/>
                <w:color w:val="auto"/>
                <w:kern w:val="0"/>
                <w:sz w:val="15"/>
                <w:szCs w:val="15"/>
                <w:highlight w:val="none"/>
              </w:rPr>
            </w:pPr>
          </w:p>
        </w:tc>
      </w:tr>
      <w:tr w14:paraId="3BBAAA1E">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FF82166">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F62D0B1">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1BE9F5C7">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BA0100010</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AC42530">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马克思主义基本原理</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3698657">
            <w:pPr>
              <w:keepNext w:val="0"/>
              <w:keepLines w:val="0"/>
              <w:widowControl/>
              <w:suppressLineNumbers w:val="0"/>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宋体" w:hAnsi="宋体" w:eastAsia="宋体" w:cs="宋体"/>
                <w:i w:val="0"/>
                <w:iCs w:val="0"/>
                <w:color w:val="auto"/>
                <w:kern w:val="0"/>
                <w:sz w:val="15"/>
                <w:szCs w:val="15"/>
                <w:u w:val="none"/>
                <w:lang w:val="en-US" w:eastAsia="zh-CN" w:bidi="ar"/>
              </w:rPr>
              <w:t>3</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6EAFFC8">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3</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8B4C6EC">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DDBD542">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48</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37228D1">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80844B3">
            <w:pPr>
              <w:jc w:val="center"/>
              <w:rPr>
                <w:rFonts w:hint="eastAsia"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3CFA3ED">
            <w:pPr>
              <w:jc w:val="center"/>
              <w:rPr>
                <w:rFonts w:hint="eastAsia" w:ascii="Times New Roman" w:hAnsi="Times New Roman" w:eastAsia="宋体" w:cs="Times New Roman"/>
                <w:color w:val="auto"/>
                <w:kern w:val="0"/>
                <w:sz w:val="15"/>
                <w:szCs w:val="15"/>
                <w:highlight w:val="none"/>
                <w:lang w:val="en-US" w:eastAsia="zh-CN"/>
              </w:rPr>
            </w:pPr>
          </w:p>
        </w:tc>
        <w:tc>
          <w:tcPr>
            <w:tcW w:w="198" w:type="pct"/>
            <w:tcBorders>
              <w:top w:val="nil"/>
              <w:left w:val="nil"/>
              <w:bottom w:val="nil"/>
              <w:right w:val="nil"/>
            </w:tcBorders>
            <w:shd w:val="clear" w:color="auto" w:fill="FFFFFF"/>
            <w:noWrap/>
            <w:tcMar>
              <w:top w:w="12" w:type="dxa"/>
              <w:left w:w="12" w:type="dxa"/>
              <w:right w:w="12" w:type="dxa"/>
            </w:tcMar>
            <w:vAlign w:val="center"/>
          </w:tcPr>
          <w:p w14:paraId="5EB95AB3">
            <w:pPr>
              <w:keepNext w:val="0"/>
              <w:keepLines w:val="0"/>
              <w:widowControl/>
              <w:suppressLineNumbers w:val="0"/>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default" w:ascii="Times New Roman" w:hAnsi="Times New Roman" w:eastAsia="宋体" w:cs="Times New Roman"/>
                <w:i w:val="0"/>
                <w:iCs w:val="0"/>
                <w:color w:val="auto"/>
                <w:kern w:val="0"/>
                <w:sz w:val="15"/>
                <w:szCs w:val="15"/>
                <w:u w:val="none"/>
                <w:lang w:val="en-US" w:eastAsia="zh-CN" w:bidi="ar"/>
              </w:rPr>
              <w:t>4\12</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AE13F38">
            <w:pPr>
              <w:jc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85C83C8">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45881DE">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6089B74">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F218423">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E7F76D9">
            <w:pPr>
              <w:keepNext w:val="0"/>
              <w:keepLines w:val="0"/>
              <w:widowControl/>
              <w:suppressLineNumbers w:val="0"/>
              <w:jc w:val="center"/>
              <w:textAlignment w:val="center"/>
              <w:rPr>
                <w:rFonts w:hint="eastAsia"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55A2806">
            <w:pPr>
              <w:keepNext w:val="0"/>
              <w:keepLines w:val="0"/>
              <w:widowControl/>
              <w:suppressLineNumbers w:val="0"/>
              <w:jc w:val="center"/>
              <w:textAlignment w:val="center"/>
              <w:rPr>
                <w:rFonts w:hint="eastAsia"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马院</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AB2EF2C">
            <w:pPr>
              <w:widowControl/>
              <w:spacing w:line="240" w:lineRule="exact"/>
              <w:jc w:val="center"/>
              <w:textAlignment w:val="center"/>
              <w:rPr>
                <w:rFonts w:ascii="Times New Roman" w:hAnsi="Times New Roman" w:eastAsia="宋体" w:cs="Times New Roman"/>
                <w:color w:val="auto"/>
                <w:kern w:val="0"/>
                <w:sz w:val="15"/>
                <w:szCs w:val="15"/>
                <w:highlight w:val="none"/>
              </w:rPr>
            </w:pPr>
          </w:p>
        </w:tc>
      </w:tr>
      <w:tr w14:paraId="77EA62CB">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2BC2904">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D2BBB6B">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3B506D04">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BA0100012</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5892DC7">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毛泽东思想和中国特色社会主义理论体系概论</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8821C3D">
            <w:pPr>
              <w:keepNext w:val="0"/>
              <w:keepLines w:val="0"/>
              <w:widowControl/>
              <w:suppressLineNumbers w:val="0"/>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宋体" w:hAnsi="宋体" w:eastAsia="宋体" w:cs="宋体"/>
                <w:i w:val="0"/>
                <w:iCs w:val="0"/>
                <w:color w:val="auto"/>
                <w:kern w:val="0"/>
                <w:sz w:val="15"/>
                <w:szCs w:val="15"/>
                <w:u w:val="none"/>
                <w:lang w:val="en-US" w:eastAsia="zh-CN" w:bidi="ar"/>
              </w:rPr>
              <w:t>4</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7544282">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3</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E1A8D5E">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49EFC93">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40</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6723F91">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8</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3C9AB1E">
            <w:pPr>
              <w:jc w:val="center"/>
              <w:rPr>
                <w:rFonts w:hint="eastAsia"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auto" w:sz="4" w:space="0"/>
              <w:right w:val="single" w:color="000000" w:sz="4" w:space="0"/>
            </w:tcBorders>
            <w:shd w:val="clear" w:color="auto" w:fill="FFFFFF"/>
            <w:noWrap/>
            <w:tcMar>
              <w:top w:w="12" w:type="dxa"/>
              <w:left w:w="12" w:type="dxa"/>
              <w:right w:w="12" w:type="dxa"/>
            </w:tcMar>
            <w:vAlign w:val="center"/>
          </w:tcPr>
          <w:p w14:paraId="226821E9">
            <w:pPr>
              <w:jc w:val="center"/>
              <w:rPr>
                <w:rFonts w:hint="eastAsia"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32EB2D7">
            <w:pPr>
              <w:jc w:val="center"/>
              <w:rPr>
                <w:rFonts w:hint="eastAsia"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85B8A3F">
            <w:pPr>
              <w:keepNext w:val="0"/>
              <w:keepLines w:val="0"/>
              <w:widowControl/>
              <w:suppressLineNumbers w:val="0"/>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default" w:ascii="Times New Roman" w:hAnsi="Times New Roman" w:eastAsia="宋体" w:cs="Times New Roman"/>
                <w:i w:val="0"/>
                <w:iCs w:val="0"/>
                <w:color w:val="auto"/>
                <w:kern w:val="0"/>
                <w:sz w:val="15"/>
                <w:szCs w:val="15"/>
                <w:u w:val="none"/>
                <w:lang w:val="en-US" w:eastAsia="zh-CN" w:bidi="ar"/>
              </w:rPr>
              <w:t>4\12</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4079412">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AD4C795">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D3097EE">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ACC7521">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940EF75">
            <w:pPr>
              <w:keepNext w:val="0"/>
              <w:keepLines w:val="0"/>
              <w:widowControl/>
              <w:suppressLineNumbers w:val="0"/>
              <w:jc w:val="center"/>
              <w:textAlignment w:val="center"/>
              <w:rPr>
                <w:rFonts w:hint="eastAsia"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B2EF717">
            <w:pPr>
              <w:keepNext w:val="0"/>
              <w:keepLines w:val="0"/>
              <w:widowControl/>
              <w:suppressLineNumbers w:val="0"/>
              <w:jc w:val="center"/>
              <w:textAlignment w:val="center"/>
              <w:rPr>
                <w:rFonts w:hint="eastAsia"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马院</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E5090E5">
            <w:pPr>
              <w:widowControl/>
              <w:spacing w:line="240" w:lineRule="exact"/>
              <w:jc w:val="center"/>
              <w:textAlignment w:val="center"/>
              <w:rPr>
                <w:rFonts w:ascii="Times New Roman" w:hAnsi="Times New Roman" w:eastAsia="宋体" w:cs="Times New Roman"/>
                <w:color w:val="auto"/>
                <w:kern w:val="0"/>
                <w:sz w:val="15"/>
                <w:szCs w:val="15"/>
                <w:highlight w:val="none"/>
              </w:rPr>
            </w:pPr>
          </w:p>
        </w:tc>
      </w:tr>
      <w:tr w14:paraId="22EDFE9C">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8AD9522">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2F5ADDB">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74D695B4">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BA0100013</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47D48DC">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习近平新时代中国特色社会主义思想概论</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F71548B">
            <w:pPr>
              <w:keepNext w:val="0"/>
              <w:keepLines w:val="0"/>
              <w:widowControl/>
              <w:suppressLineNumbers w:val="0"/>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宋体" w:hAnsi="宋体" w:eastAsia="宋体" w:cs="宋体"/>
                <w:i w:val="0"/>
                <w:iCs w:val="0"/>
                <w:color w:val="auto"/>
                <w:kern w:val="0"/>
                <w:sz w:val="15"/>
                <w:szCs w:val="15"/>
                <w:u w:val="none"/>
                <w:lang w:val="en-US" w:eastAsia="zh-CN" w:bidi="ar"/>
              </w:rPr>
              <w:t>4</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6C8DB71">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3</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CDB3EF1">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91D4DBA">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40</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9E3C66C">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8</w:t>
            </w:r>
          </w:p>
        </w:tc>
        <w:tc>
          <w:tcPr>
            <w:tcW w:w="175" w:type="pct"/>
            <w:tcBorders>
              <w:top w:val="single" w:color="000000" w:sz="4" w:space="0"/>
              <w:left w:val="single" w:color="000000" w:sz="4" w:space="0"/>
              <w:bottom w:val="single" w:color="000000" w:sz="4" w:space="0"/>
              <w:right w:val="single" w:color="auto" w:sz="4" w:space="0"/>
            </w:tcBorders>
            <w:shd w:val="clear" w:color="auto" w:fill="FFFFFF"/>
            <w:noWrap/>
            <w:tcMar>
              <w:top w:w="12" w:type="dxa"/>
              <w:left w:w="12" w:type="dxa"/>
              <w:right w:w="12" w:type="dxa"/>
            </w:tcMar>
            <w:vAlign w:val="center"/>
          </w:tcPr>
          <w:p w14:paraId="24EBA09D">
            <w:pPr>
              <w:jc w:val="center"/>
              <w:rPr>
                <w:rFonts w:hint="eastAsia" w:ascii="Times New Roman" w:hAnsi="Times New Roman" w:eastAsia="宋体" w:cs="Times New Roman"/>
                <w:color w:val="auto"/>
                <w:kern w:val="0"/>
                <w:sz w:val="15"/>
                <w:szCs w:val="15"/>
                <w:highlight w:val="none"/>
                <w:lang w:val="en-US" w:eastAsia="zh-CN"/>
              </w:rPr>
            </w:pPr>
          </w:p>
        </w:tc>
        <w:tc>
          <w:tcPr>
            <w:tcW w:w="198" w:type="pct"/>
            <w:tcBorders>
              <w:top w:val="single" w:color="auto" w:sz="4" w:space="0"/>
              <w:left w:val="single" w:color="auto" w:sz="4" w:space="0"/>
              <w:bottom w:val="single" w:color="auto" w:sz="4" w:space="0"/>
              <w:right w:val="single" w:color="auto" w:sz="4" w:space="0"/>
            </w:tcBorders>
            <w:shd w:val="clear" w:color="auto" w:fill="FFFFFF"/>
            <w:noWrap/>
            <w:tcMar>
              <w:top w:w="12" w:type="dxa"/>
              <w:left w:w="12" w:type="dxa"/>
              <w:right w:w="12" w:type="dxa"/>
            </w:tcMar>
            <w:vAlign w:val="center"/>
          </w:tcPr>
          <w:p w14:paraId="336A471F">
            <w:pPr>
              <w:jc w:val="center"/>
              <w:rPr>
                <w:rFonts w:hint="eastAsia"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auto" w:sz="4" w:space="0"/>
              <w:bottom w:val="single" w:color="000000" w:sz="4" w:space="0"/>
              <w:right w:val="single" w:color="000000" w:sz="4" w:space="0"/>
            </w:tcBorders>
            <w:shd w:val="clear" w:color="auto" w:fill="FFFFFF"/>
            <w:noWrap/>
            <w:tcMar>
              <w:top w:w="12" w:type="dxa"/>
              <w:left w:w="12" w:type="dxa"/>
              <w:right w:w="12" w:type="dxa"/>
            </w:tcMar>
            <w:vAlign w:val="center"/>
          </w:tcPr>
          <w:p w14:paraId="3A3816F8">
            <w:pPr>
              <w:jc w:val="center"/>
              <w:rPr>
                <w:rFonts w:hint="eastAsia"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55A662C">
            <w:pPr>
              <w:keepNext w:val="0"/>
              <w:keepLines w:val="0"/>
              <w:widowControl/>
              <w:suppressLineNumbers w:val="0"/>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default" w:ascii="Times New Roman" w:hAnsi="Times New Roman" w:eastAsia="宋体" w:cs="Times New Roman"/>
                <w:i w:val="0"/>
                <w:iCs w:val="0"/>
                <w:color w:val="auto"/>
                <w:kern w:val="0"/>
                <w:sz w:val="15"/>
                <w:szCs w:val="15"/>
                <w:u w:val="none"/>
                <w:lang w:val="en-US" w:eastAsia="zh-CN" w:bidi="ar"/>
              </w:rPr>
              <w:t>4\12</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36B3DCC">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A9AD155">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40C6417">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65E8E2E">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A5D5019">
            <w:pPr>
              <w:keepNext w:val="0"/>
              <w:keepLines w:val="0"/>
              <w:widowControl/>
              <w:suppressLineNumbers w:val="0"/>
              <w:jc w:val="center"/>
              <w:textAlignment w:val="center"/>
              <w:rPr>
                <w:rFonts w:hint="eastAsia"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A5CDBD2">
            <w:pPr>
              <w:keepNext w:val="0"/>
              <w:keepLines w:val="0"/>
              <w:widowControl/>
              <w:suppressLineNumbers w:val="0"/>
              <w:jc w:val="center"/>
              <w:textAlignment w:val="center"/>
              <w:rPr>
                <w:rFonts w:hint="eastAsia"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马院</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AD734E8">
            <w:pPr>
              <w:widowControl/>
              <w:spacing w:line="240" w:lineRule="exact"/>
              <w:jc w:val="center"/>
              <w:textAlignment w:val="center"/>
              <w:rPr>
                <w:rFonts w:ascii="Times New Roman" w:hAnsi="Times New Roman" w:eastAsia="宋体" w:cs="Times New Roman"/>
                <w:color w:val="auto"/>
                <w:kern w:val="0"/>
                <w:sz w:val="15"/>
                <w:szCs w:val="15"/>
                <w:highlight w:val="none"/>
              </w:rPr>
            </w:pPr>
          </w:p>
        </w:tc>
      </w:tr>
      <w:tr w14:paraId="00568D45">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2EBDA97">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FFCEAE4">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1D3F275E">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BA0100008</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3FC5B30">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中国近现代史纲要</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06C1D14">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2</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A6F7838">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3</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36ACF08">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C6A0870">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40</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F26D12F">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8</w:t>
            </w:r>
          </w:p>
        </w:tc>
        <w:tc>
          <w:tcPr>
            <w:tcW w:w="175" w:type="pct"/>
            <w:tcBorders>
              <w:top w:val="single" w:color="000000" w:sz="4" w:space="0"/>
              <w:left w:val="single" w:color="000000" w:sz="4" w:space="0"/>
              <w:bottom w:val="single" w:color="000000" w:sz="4" w:space="0"/>
              <w:right w:val="single" w:color="auto" w:sz="4" w:space="0"/>
            </w:tcBorders>
            <w:shd w:val="clear" w:color="auto" w:fill="FFFFFF"/>
            <w:noWrap/>
            <w:tcMar>
              <w:top w:w="12" w:type="dxa"/>
              <w:left w:w="12" w:type="dxa"/>
              <w:right w:w="12" w:type="dxa"/>
            </w:tcMar>
            <w:vAlign w:val="center"/>
          </w:tcPr>
          <w:p w14:paraId="36082F37">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8" w:type="pct"/>
            <w:tcBorders>
              <w:top w:val="single" w:color="auto" w:sz="4" w:space="0"/>
              <w:left w:val="single" w:color="auto" w:sz="4" w:space="0"/>
              <w:bottom w:val="single" w:color="auto" w:sz="4" w:space="0"/>
              <w:right w:val="single" w:color="auto" w:sz="4" w:space="0"/>
            </w:tcBorders>
            <w:shd w:val="clear" w:color="auto" w:fill="FFFFFF"/>
            <w:noWrap/>
            <w:tcMar>
              <w:top w:w="12" w:type="dxa"/>
              <w:left w:w="12" w:type="dxa"/>
              <w:right w:w="12" w:type="dxa"/>
            </w:tcMar>
            <w:vAlign w:val="center"/>
          </w:tcPr>
          <w:p w14:paraId="68F1ABE0">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default" w:ascii="Times New Roman" w:hAnsi="Times New Roman" w:eastAsia="宋体" w:cs="Times New Roman"/>
                <w:color w:val="auto"/>
                <w:kern w:val="0"/>
                <w:sz w:val="15"/>
                <w:szCs w:val="15"/>
                <w:highlight w:val="none"/>
                <w:lang w:val="en-US" w:eastAsia="zh-CN"/>
              </w:rPr>
              <w:t>4\12</w:t>
            </w:r>
          </w:p>
        </w:tc>
        <w:tc>
          <w:tcPr>
            <w:tcW w:w="198" w:type="pct"/>
            <w:tcBorders>
              <w:top w:val="single" w:color="000000" w:sz="4" w:space="0"/>
              <w:left w:val="single" w:color="auto" w:sz="4" w:space="0"/>
              <w:bottom w:val="single" w:color="000000" w:sz="4" w:space="0"/>
              <w:right w:val="single" w:color="000000" w:sz="4" w:space="0"/>
            </w:tcBorders>
            <w:shd w:val="clear" w:color="auto" w:fill="FFFFFF"/>
            <w:noWrap/>
            <w:tcMar>
              <w:top w:w="12" w:type="dxa"/>
              <w:left w:w="12" w:type="dxa"/>
              <w:right w:w="12" w:type="dxa"/>
            </w:tcMar>
            <w:vAlign w:val="center"/>
          </w:tcPr>
          <w:p w14:paraId="11DC9DD0">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E9FDD88">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805396A">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00625AF">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550EA09">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6C32606">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B4128C3">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FA54B94">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马院</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FD4CD47">
            <w:pPr>
              <w:widowControl/>
              <w:spacing w:line="240" w:lineRule="exact"/>
              <w:jc w:val="center"/>
              <w:textAlignment w:val="center"/>
              <w:rPr>
                <w:rFonts w:ascii="Times New Roman" w:hAnsi="Times New Roman" w:eastAsia="宋体" w:cs="Times New Roman"/>
                <w:color w:val="auto"/>
                <w:kern w:val="0"/>
                <w:sz w:val="15"/>
                <w:szCs w:val="15"/>
                <w:highlight w:val="none"/>
              </w:rPr>
            </w:pPr>
          </w:p>
        </w:tc>
      </w:tr>
      <w:tr w14:paraId="6C41F309">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A9F3FC4">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3FDEDF6">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3F22D044">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BA0101004-11</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77F1718">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形势与政策Ⅰ</w:t>
            </w:r>
            <w:r>
              <w:rPr>
                <w:rFonts w:hint="default" w:ascii="Times New Roman" w:hAnsi="Times New Roman" w:eastAsia="宋体" w:cs="Times New Roman"/>
                <w:color w:val="auto"/>
                <w:kern w:val="0"/>
                <w:sz w:val="15"/>
                <w:szCs w:val="15"/>
                <w:highlight w:val="none"/>
                <w:lang w:val="en-US" w:eastAsia="zh-CN"/>
              </w:rPr>
              <w:t>-</w:t>
            </w:r>
            <w:r>
              <w:rPr>
                <w:rFonts w:hint="eastAsia" w:ascii="Times New Roman" w:hAnsi="Times New Roman" w:eastAsia="宋体" w:cs="Times New Roman"/>
                <w:color w:val="auto"/>
                <w:kern w:val="0"/>
                <w:sz w:val="15"/>
                <w:szCs w:val="15"/>
                <w:highlight w:val="none"/>
                <w:lang w:val="en-US" w:eastAsia="zh-CN"/>
              </w:rPr>
              <w:t>Ⅷ</w:t>
            </w:r>
          </w:p>
        </w:tc>
        <w:tc>
          <w:tcPr>
            <w:tcW w:w="181" w:type="pct"/>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16957BA">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1-8</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457F9C5">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13B9BDE">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BC6FE8B">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64</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C9CC0BF">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D0D1A06">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default" w:ascii="Times New Roman" w:hAnsi="Times New Roman" w:eastAsia="宋体" w:cs="Times New Roman"/>
                <w:color w:val="auto"/>
                <w:kern w:val="0"/>
                <w:sz w:val="15"/>
                <w:szCs w:val="15"/>
                <w:highlight w:val="none"/>
                <w:lang w:val="en-US" w:eastAsia="zh-CN"/>
              </w:rPr>
              <w:t>√</w:t>
            </w:r>
          </w:p>
        </w:tc>
        <w:tc>
          <w:tcPr>
            <w:tcW w:w="198" w:type="pct"/>
            <w:tcBorders>
              <w:top w:val="single" w:color="auto"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7D0B041">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default" w:ascii="Times New Roman" w:hAnsi="Times New Roman" w:eastAsia="宋体" w:cs="Times New Roman"/>
                <w:color w:val="auto"/>
                <w:kern w:val="0"/>
                <w:sz w:val="15"/>
                <w:szCs w:val="15"/>
                <w:highlight w:val="none"/>
                <w:lang w:val="en-US" w:eastAsia="zh-CN"/>
              </w:rPr>
              <w:t>√</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FD9E9ED">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default" w:ascii="Times New Roman" w:hAnsi="Times New Roman" w:eastAsia="宋体" w:cs="Times New Roman"/>
                <w:color w:val="auto"/>
                <w:kern w:val="0"/>
                <w:sz w:val="15"/>
                <w:szCs w:val="15"/>
                <w:highlight w:val="none"/>
                <w:lang w:val="en-US" w:eastAsia="zh-CN"/>
              </w:rPr>
              <w:t>√</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FE3670F">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default" w:ascii="Times New Roman" w:hAnsi="Times New Roman" w:eastAsia="宋体" w:cs="Times New Roman"/>
                <w:color w:val="auto"/>
                <w:kern w:val="0"/>
                <w:sz w:val="15"/>
                <w:szCs w:val="15"/>
                <w:highlight w:val="none"/>
                <w:lang w:val="en-US" w:eastAsia="zh-CN"/>
              </w:rPr>
              <w:t>√</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7A6160C">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default" w:ascii="Times New Roman" w:hAnsi="Times New Roman" w:eastAsia="宋体" w:cs="Times New Roman"/>
                <w:color w:val="auto"/>
                <w:kern w:val="0"/>
                <w:sz w:val="15"/>
                <w:szCs w:val="15"/>
                <w:highlight w:val="none"/>
                <w:lang w:val="en-US" w:eastAsia="zh-CN"/>
              </w:rPr>
              <w:t>√</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4CCACB9">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default" w:ascii="Times New Roman" w:hAnsi="Times New Roman" w:eastAsia="宋体" w:cs="Times New Roman"/>
                <w:color w:val="auto"/>
                <w:kern w:val="0"/>
                <w:sz w:val="15"/>
                <w:szCs w:val="15"/>
                <w:highlight w:val="none"/>
                <w:lang w:val="en-US" w:eastAsia="zh-CN"/>
              </w:rPr>
              <w:t>√</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C72DF3C">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default" w:ascii="Times New Roman" w:hAnsi="Times New Roman" w:eastAsia="宋体" w:cs="Times New Roman"/>
                <w:color w:val="auto"/>
                <w:kern w:val="0"/>
                <w:sz w:val="15"/>
                <w:szCs w:val="15"/>
                <w:highlight w:val="none"/>
                <w:lang w:val="en-US" w:eastAsia="zh-CN"/>
              </w:rPr>
              <w:t>√</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A95A6E5">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default" w:ascii="Times New Roman" w:hAnsi="Times New Roman" w:eastAsia="宋体" w:cs="Times New Roman"/>
                <w:color w:val="auto"/>
                <w:kern w:val="0"/>
                <w:sz w:val="15"/>
                <w:szCs w:val="15"/>
                <w:highlight w:val="none"/>
                <w:lang w:val="en-US" w:eastAsia="zh-CN"/>
              </w:rPr>
              <w:t>√</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178FBFC">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E06EA46">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马院</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05D6E2D">
            <w:pPr>
              <w:widowControl/>
              <w:spacing w:line="240" w:lineRule="exact"/>
              <w:jc w:val="center"/>
              <w:textAlignment w:val="center"/>
              <w:rPr>
                <w:rFonts w:ascii="Times New Roman" w:hAnsi="Times New Roman" w:eastAsia="宋体" w:cs="Times New Roman"/>
                <w:color w:val="auto"/>
                <w:kern w:val="0"/>
                <w:sz w:val="15"/>
                <w:szCs w:val="15"/>
                <w:highlight w:val="none"/>
              </w:rPr>
            </w:pPr>
          </w:p>
        </w:tc>
      </w:tr>
      <w:tr w14:paraId="7834BE53">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DC440D2">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9D6B5CA">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5441C51A">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BF0100009</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6E811C0">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大学英语Ⅰ</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5E2F789">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1</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05BB7A8">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3</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3EB3CE7">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8A24992">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48</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8C8DF7C">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2EC98F6">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default" w:ascii="Times New Roman" w:hAnsi="Times New Roman" w:eastAsia="宋体" w:cs="Times New Roman"/>
                <w:color w:val="auto"/>
                <w:kern w:val="0"/>
                <w:sz w:val="15"/>
                <w:szCs w:val="15"/>
                <w:highlight w:val="none"/>
                <w:lang w:val="en-US" w:eastAsia="zh-CN" w:bidi="ar-SA"/>
              </w:rPr>
              <w:t>4\12</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40421C1">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B130AF5">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DE899E7">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744329A">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669CFF0">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0CCFC51">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EEF6294">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96F58BF">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3EBCB2A">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外语</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047025E">
            <w:pPr>
              <w:widowControl/>
              <w:spacing w:line="240" w:lineRule="exact"/>
              <w:jc w:val="center"/>
              <w:textAlignment w:val="center"/>
              <w:rPr>
                <w:rFonts w:ascii="Times New Roman" w:hAnsi="Times New Roman" w:eastAsia="宋体" w:cs="Times New Roman"/>
                <w:color w:val="auto"/>
                <w:kern w:val="0"/>
                <w:sz w:val="15"/>
                <w:szCs w:val="15"/>
                <w:highlight w:val="none"/>
              </w:rPr>
            </w:pPr>
          </w:p>
        </w:tc>
      </w:tr>
      <w:tr w14:paraId="70AFAB03">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E60FE19">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2B265C2">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2C7E11EA">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BF0100010</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8AD01EA">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大学英语Ⅱ</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C1A32A9">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2</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699F64D">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3</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D198214">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4EE470F">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48</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B983983">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FCE930D">
            <w:pPr>
              <w:jc w:val="center"/>
              <w:rPr>
                <w:rFonts w:hint="eastAsia"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7D46D19">
            <w:pPr>
              <w:keepNext w:val="0"/>
              <w:keepLines w:val="0"/>
              <w:widowControl/>
              <w:suppressLineNumbers w:val="0"/>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default" w:ascii="Times New Roman" w:hAnsi="Times New Roman" w:eastAsia="宋体" w:cs="Times New Roman"/>
                <w:color w:val="auto"/>
                <w:kern w:val="0"/>
                <w:sz w:val="15"/>
                <w:szCs w:val="15"/>
                <w:highlight w:val="none"/>
                <w:lang w:val="en-US" w:eastAsia="zh-CN" w:bidi="ar-SA"/>
              </w:rPr>
              <w:t>4\12</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F266303">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305DD72">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BB23AED">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3EADE21">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89ABC2F">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6EE9CD2">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348B15C">
            <w:pPr>
              <w:keepNext w:val="0"/>
              <w:keepLines w:val="0"/>
              <w:widowControl/>
              <w:suppressLineNumbers w:val="0"/>
              <w:jc w:val="center"/>
              <w:textAlignment w:val="center"/>
              <w:rPr>
                <w:rFonts w:hint="eastAsia"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5509EA8">
            <w:pPr>
              <w:keepNext w:val="0"/>
              <w:keepLines w:val="0"/>
              <w:widowControl/>
              <w:suppressLineNumbers w:val="0"/>
              <w:jc w:val="center"/>
              <w:textAlignment w:val="center"/>
              <w:rPr>
                <w:rFonts w:hint="eastAsia"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外语</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AF4B051">
            <w:pPr>
              <w:widowControl/>
              <w:spacing w:line="240" w:lineRule="exact"/>
              <w:jc w:val="center"/>
              <w:textAlignment w:val="center"/>
              <w:rPr>
                <w:rFonts w:ascii="Times New Roman" w:hAnsi="Times New Roman" w:eastAsia="宋体" w:cs="Times New Roman"/>
                <w:color w:val="auto"/>
                <w:kern w:val="0"/>
                <w:sz w:val="15"/>
                <w:szCs w:val="15"/>
                <w:highlight w:val="none"/>
              </w:rPr>
            </w:pPr>
          </w:p>
        </w:tc>
      </w:tr>
      <w:tr w14:paraId="080B8346">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6A5C6CE">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0BF59AB">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33DA6CB9">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BF0100011</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B013CFE">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大学英语Ⅲ</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C58F32C">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3</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1E16792">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CCFE884">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D297875">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32</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676CC96">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760E4CE">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08EC182">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7712673">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default" w:ascii="Times New Roman" w:hAnsi="Times New Roman" w:eastAsia="宋体" w:cs="Times New Roman"/>
                <w:color w:val="auto"/>
                <w:kern w:val="0"/>
                <w:sz w:val="15"/>
                <w:szCs w:val="15"/>
                <w:highlight w:val="none"/>
                <w:lang w:val="en-US" w:eastAsia="zh-CN"/>
              </w:rPr>
              <w:t>2</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E67F886">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70B6C10">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64E224B">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3F934F7">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DDF1448">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F7E90BE">
            <w:pPr>
              <w:keepNext w:val="0"/>
              <w:keepLines w:val="0"/>
              <w:widowControl/>
              <w:suppressLineNumbers w:val="0"/>
              <w:jc w:val="center"/>
              <w:textAlignment w:val="center"/>
              <w:rPr>
                <w:rFonts w:hint="eastAsia"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2CE226F">
            <w:pPr>
              <w:keepNext w:val="0"/>
              <w:keepLines w:val="0"/>
              <w:widowControl/>
              <w:suppressLineNumbers w:val="0"/>
              <w:jc w:val="center"/>
              <w:textAlignment w:val="center"/>
              <w:rPr>
                <w:rFonts w:hint="eastAsia"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外语</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87D9431">
            <w:pPr>
              <w:widowControl/>
              <w:spacing w:line="240" w:lineRule="exact"/>
              <w:jc w:val="center"/>
              <w:textAlignment w:val="center"/>
              <w:rPr>
                <w:rFonts w:ascii="Times New Roman" w:hAnsi="Times New Roman" w:eastAsia="宋体" w:cs="Times New Roman"/>
                <w:color w:val="auto"/>
                <w:kern w:val="0"/>
                <w:sz w:val="15"/>
                <w:szCs w:val="15"/>
                <w:highlight w:val="none"/>
              </w:rPr>
            </w:pPr>
          </w:p>
        </w:tc>
      </w:tr>
      <w:tr w14:paraId="6E4AEF90">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83A070C">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B2FBCFB">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1D7328A">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BF0100008</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3388663">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大学英语Ⅳ</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1AD0F97">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4</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1D0B253">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9680A91">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DF1227E">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32</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B2427F8">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756174D">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6171BED">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716F526">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652D5A0">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2</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E502FF9">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2BA7E68">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5151F25">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A97F648">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F05A64E">
            <w:pPr>
              <w:keepNext w:val="0"/>
              <w:keepLines w:val="0"/>
              <w:widowControl/>
              <w:suppressLineNumbers w:val="0"/>
              <w:jc w:val="center"/>
              <w:textAlignment w:val="center"/>
              <w:rPr>
                <w:rFonts w:hint="eastAsia"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9729383">
            <w:pPr>
              <w:keepNext w:val="0"/>
              <w:keepLines w:val="0"/>
              <w:widowControl/>
              <w:suppressLineNumbers w:val="0"/>
              <w:jc w:val="center"/>
              <w:textAlignment w:val="center"/>
              <w:rPr>
                <w:rFonts w:hint="eastAsia"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外语</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3BD8472">
            <w:pPr>
              <w:widowControl/>
              <w:spacing w:line="240" w:lineRule="exact"/>
              <w:jc w:val="center"/>
              <w:textAlignment w:val="center"/>
              <w:rPr>
                <w:rFonts w:ascii="Times New Roman" w:hAnsi="Times New Roman" w:eastAsia="宋体" w:cs="Times New Roman"/>
                <w:color w:val="auto"/>
                <w:kern w:val="0"/>
                <w:sz w:val="15"/>
                <w:szCs w:val="15"/>
                <w:highlight w:val="none"/>
              </w:rPr>
            </w:pPr>
          </w:p>
        </w:tc>
      </w:tr>
      <w:tr w14:paraId="6F13FDEF">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1A10EA9">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F3FD0B2">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BF0AF6B">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BJ0100002</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3D2E358">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体育Ⅰ</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FF44513">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1</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5E5F6CF">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D13322E">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28</w:t>
            </w:r>
          </w:p>
        </w:tc>
        <w:tc>
          <w:tcPr>
            <w:tcW w:w="191" w:type="pct"/>
            <w:tcBorders>
              <w:top w:val="nil"/>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F1D51B6">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E2309DD">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28</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EC7BFDB">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2</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116C3E0">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D57F4E0">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2D06D12">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A25C59F">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DA8CBC0">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F4820B3">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B8B08EC">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30E915E">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83C2FCE">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体育</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2D5FA96">
            <w:pPr>
              <w:widowControl/>
              <w:spacing w:line="240" w:lineRule="exact"/>
              <w:jc w:val="center"/>
              <w:textAlignment w:val="center"/>
              <w:rPr>
                <w:rFonts w:ascii="Times New Roman" w:hAnsi="Times New Roman" w:eastAsia="宋体" w:cs="Times New Roman"/>
                <w:color w:val="auto"/>
                <w:kern w:val="0"/>
                <w:sz w:val="15"/>
                <w:szCs w:val="15"/>
                <w:highlight w:val="none"/>
              </w:rPr>
            </w:pPr>
          </w:p>
        </w:tc>
      </w:tr>
      <w:tr w14:paraId="747D5C12">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C3E95A0">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C7FF214">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168A253">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BJ0100003</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C1E109C">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体育Ⅱ</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6117648">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2</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E814828">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9F78C59">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32</w:t>
            </w:r>
          </w:p>
        </w:tc>
        <w:tc>
          <w:tcPr>
            <w:tcW w:w="191" w:type="pct"/>
            <w:tcBorders>
              <w:top w:val="nil"/>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34795C5">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FFE39D0">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32</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C5DB36A">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853CC38">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2</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EFD36B3">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8FFBAB1">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C356574">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D10A7AC">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20A7009">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64F7357">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19651A5">
            <w:pPr>
              <w:keepNext w:val="0"/>
              <w:keepLines w:val="0"/>
              <w:widowControl/>
              <w:suppressLineNumbers w:val="0"/>
              <w:jc w:val="center"/>
              <w:textAlignment w:val="center"/>
              <w:rPr>
                <w:rFonts w:hint="eastAsia"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82AA1A5">
            <w:pPr>
              <w:keepNext w:val="0"/>
              <w:keepLines w:val="0"/>
              <w:widowControl/>
              <w:suppressLineNumbers w:val="0"/>
              <w:jc w:val="center"/>
              <w:textAlignment w:val="center"/>
              <w:rPr>
                <w:rFonts w:hint="eastAsia"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体育</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74E2D1C">
            <w:pPr>
              <w:widowControl/>
              <w:spacing w:line="240" w:lineRule="exact"/>
              <w:jc w:val="center"/>
              <w:textAlignment w:val="center"/>
              <w:rPr>
                <w:rFonts w:ascii="Times New Roman" w:hAnsi="Times New Roman" w:eastAsia="宋体" w:cs="Times New Roman"/>
                <w:color w:val="auto"/>
                <w:kern w:val="0"/>
                <w:sz w:val="15"/>
                <w:szCs w:val="15"/>
                <w:highlight w:val="none"/>
              </w:rPr>
            </w:pPr>
          </w:p>
        </w:tc>
      </w:tr>
      <w:tr w14:paraId="551D08AF">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15DFC6F">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93D8DD8">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F5670ED">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BJ0100004</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3B98D29">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体育</w:t>
            </w:r>
            <w:r>
              <w:rPr>
                <w:rFonts w:hint="default" w:ascii="Times New Roman" w:hAnsi="Times New Roman" w:eastAsia="宋体" w:cs="Times New Roman"/>
                <w:color w:val="auto"/>
                <w:kern w:val="0"/>
                <w:sz w:val="15"/>
                <w:szCs w:val="15"/>
                <w:highlight w:val="none"/>
                <w:lang w:val="en-US" w:eastAsia="zh-CN"/>
              </w:rPr>
              <w:t>Ⅲ</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93E1A39">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3</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C436D4C">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3787525">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32</w:t>
            </w:r>
          </w:p>
        </w:tc>
        <w:tc>
          <w:tcPr>
            <w:tcW w:w="191" w:type="pct"/>
            <w:tcBorders>
              <w:top w:val="nil"/>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770EF34">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4746A79">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32</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66B2BFC">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814289A">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2297701">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2</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8E62A01">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4672BA1">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CA595DF">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A4946F9">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CA671C3">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C495167">
            <w:pPr>
              <w:keepNext w:val="0"/>
              <w:keepLines w:val="0"/>
              <w:widowControl/>
              <w:suppressLineNumbers w:val="0"/>
              <w:jc w:val="center"/>
              <w:textAlignment w:val="center"/>
              <w:rPr>
                <w:rFonts w:hint="eastAsia"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A02A96A">
            <w:pPr>
              <w:keepNext w:val="0"/>
              <w:keepLines w:val="0"/>
              <w:widowControl/>
              <w:suppressLineNumbers w:val="0"/>
              <w:jc w:val="center"/>
              <w:textAlignment w:val="center"/>
              <w:rPr>
                <w:rFonts w:hint="eastAsia"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体育</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39F76EF">
            <w:pPr>
              <w:widowControl/>
              <w:spacing w:line="240" w:lineRule="exact"/>
              <w:jc w:val="center"/>
              <w:textAlignment w:val="center"/>
              <w:rPr>
                <w:rFonts w:ascii="Times New Roman" w:hAnsi="Times New Roman" w:eastAsia="宋体" w:cs="Times New Roman"/>
                <w:color w:val="auto"/>
                <w:kern w:val="0"/>
                <w:sz w:val="15"/>
                <w:szCs w:val="15"/>
                <w:highlight w:val="none"/>
              </w:rPr>
            </w:pPr>
          </w:p>
        </w:tc>
      </w:tr>
      <w:tr w14:paraId="5C36D66C">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F706431">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21AC4DD">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1A7E1A3">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BJ0100005</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937AF93">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体育Ⅳ</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A7E0810">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4</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F0F6815">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0029BA9">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32</w:t>
            </w:r>
          </w:p>
        </w:tc>
        <w:tc>
          <w:tcPr>
            <w:tcW w:w="191" w:type="pct"/>
            <w:tcBorders>
              <w:top w:val="nil"/>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BAD1393">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6AB9EC9">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32</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CC5879A">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8709A84">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680F906">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BEC7FB9">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2</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3F87D04">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E8F823D">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55ED568">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F3DACF1">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E43B072">
            <w:pPr>
              <w:keepNext w:val="0"/>
              <w:keepLines w:val="0"/>
              <w:widowControl/>
              <w:suppressLineNumbers w:val="0"/>
              <w:jc w:val="center"/>
              <w:textAlignment w:val="center"/>
              <w:rPr>
                <w:rFonts w:hint="eastAsia"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D99C1BE">
            <w:pPr>
              <w:keepNext w:val="0"/>
              <w:keepLines w:val="0"/>
              <w:widowControl/>
              <w:suppressLineNumbers w:val="0"/>
              <w:jc w:val="center"/>
              <w:textAlignment w:val="center"/>
              <w:rPr>
                <w:rFonts w:hint="eastAsia"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体育</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D4086D6">
            <w:pPr>
              <w:widowControl/>
              <w:spacing w:line="240" w:lineRule="exact"/>
              <w:jc w:val="center"/>
              <w:textAlignment w:val="center"/>
              <w:rPr>
                <w:rFonts w:ascii="Times New Roman" w:hAnsi="Times New Roman" w:eastAsia="宋体" w:cs="Times New Roman"/>
                <w:color w:val="auto"/>
                <w:kern w:val="0"/>
                <w:sz w:val="15"/>
                <w:szCs w:val="15"/>
                <w:highlight w:val="none"/>
              </w:rPr>
            </w:pPr>
          </w:p>
        </w:tc>
      </w:tr>
      <w:tr w14:paraId="222ECF05">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D2683E3">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BE33936">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EC446CD">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BL0100006</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C098623">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军事理论</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ECDEB1A">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1</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FA1B7E9">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58EBACD">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28</w:t>
            </w:r>
          </w:p>
        </w:tc>
        <w:tc>
          <w:tcPr>
            <w:tcW w:w="191" w:type="pct"/>
            <w:tcBorders>
              <w:top w:val="nil"/>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6F411DA">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28</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C48D64C">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104EBEA">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default" w:ascii="Times New Roman" w:hAnsi="Times New Roman" w:eastAsia="宋体" w:cs="Times New Roman"/>
                <w:color w:val="auto"/>
                <w:kern w:val="0"/>
                <w:sz w:val="15"/>
                <w:szCs w:val="15"/>
                <w:highlight w:val="none"/>
                <w:lang w:val="en-US" w:eastAsia="zh-CN"/>
              </w:rPr>
              <w:t>√</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56958A4">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FBD8BA4">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AAECC84">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16390FF">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228FD5E">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6433560">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E041AC5">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A5880CF">
            <w:pPr>
              <w:keepNext w:val="0"/>
              <w:keepLines w:val="0"/>
              <w:widowControl/>
              <w:suppressLineNumbers w:val="0"/>
              <w:jc w:val="center"/>
              <w:textAlignment w:val="center"/>
              <w:rPr>
                <w:rFonts w:hint="eastAsia"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45F3F4E">
            <w:pPr>
              <w:keepNext w:val="0"/>
              <w:keepLines w:val="0"/>
              <w:widowControl/>
              <w:suppressLineNumbers w:val="0"/>
              <w:jc w:val="center"/>
              <w:textAlignment w:val="center"/>
              <w:rPr>
                <w:rFonts w:hint="eastAsia"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学工</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A0DE815">
            <w:pPr>
              <w:widowControl/>
              <w:spacing w:line="240" w:lineRule="exact"/>
              <w:jc w:val="center"/>
              <w:textAlignment w:val="center"/>
              <w:rPr>
                <w:rFonts w:ascii="Times New Roman" w:hAnsi="Times New Roman" w:eastAsia="宋体" w:cs="Times New Roman"/>
                <w:color w:val="auto"/>
                <w:kern w:val="0"/>
                <w:sz w:val="15"/>
                <w:szCs w:val="15"/>
                <w:highlight w:val="none"/>
              </w:rPr>
            </w:pPr>
          </w:p>
        </w:tc>
      </w:tr>
      <w:tr w14:paraId="05A2EE57">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FAA8DEC">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ECF0668">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7B2B7D27">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BD0100010</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9640AF8">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计算思维与人工智能基础</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F7D6A69">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1</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50BBBD7">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1.5</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AA80565">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24</w:t>
            </w:r>
          </w:p>
        </w:tc>
        <w:tc>
          <w:tcPr>
            <w:tcW w:w="191" w:type="pct"/>
            <w:tcBorders>
              <w:top w:val="nil"/>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2108697">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12</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C007031">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12</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A9E3255">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default" w:ascii="Times New Roman" w:hAnsi="Times New Roman" w:eastAsia="宋体" w:cs="Times New Roman"/>
                <w:color w:val="auto"/>
                <w:kern w:val="0"/>
                <w:sz w:val="15"/>
                <w:szCs w:val="15"/>
                <w:highlight w:val="none"/>
                <w:lang w:val="en-US" w:eastAsia="zh-CN"/>
              </w:rPr>
              <w:t>2\12</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D3B841E">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4245C55">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DBDA542">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FCDBEFD">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3306C28">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5A3C5BC">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67FCA6C">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6EBD4BD">
            <w:pPr>
              <w:keepNext w:val="0"/>
              <w:keepLines w:val="0"/>
              <w:widowControl/>
              <w:suppressLineNumbers w:val="0"/>
              <w:jc w:val="center"/>
              <w:textAlignment w:val="center"/>
              <w:rPr>
                <w:rFonts w:hint="eastAsia"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BE6E592">
            <w:pPr>
              <w:keepNext w:val="0"/>
              <w:keepLines w:val="0"/>
              <w:widowControl/>
              <w:suppressLineNumbers w:val="0"/>
              <w:jc w:val="center"/>
              <w:textAlignment w:val="center"/>
              <w:rPr>
                <w:rFonts w:hint="eastAsia"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信息</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B77EC42">
            <w:pPr>
              <w:widowControl/>
              <w:spacing w:line="240" w:lineRule="exact"/>
              <w:jc w:val="center"/>
              <w:textAlignment w:val="center"/>
              <w:rPr>
                <w:rFonts w:ascii="Times New Roman" w:hAnsi="Times New Roman" w:eastAsia="宋体" w:cs="Times New Roman"/>
                <w:color w:val="auto"/>
                <w:kern w:val="0"/>
                <w:sz w:val="15"/>
                <w:szCs w:val="15"/>
                <w:highlight w:val="none"/>
              </w:rPr>
            </w:pPr>
          </w:p>
        </w:tc>
      </w:tr>
      <w:tr w14:paraId="7A51B6D0">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658D681">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85173DD">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1EE55D33">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BA0500002</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067B8EC">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心理健康教育</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521A1F9">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1</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6C704F5">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8E6BEE9">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EC66F58">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28</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8CB53A5">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4</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35A1430">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2</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D8A1643">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A571568">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3526DCC">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EC071FD">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CF7E3FA">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C7A09B4">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8BBEC50">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9F74A9D">
            <w:pPr>
              <w:keepNext w:val="0"/>
              <w:keepLines w:val="0"/>
              <w:widowControl/>
              <w:suppressLineNumbers w:val="0"/>
              <w:jc w:val="center"/>
              <w:textAlignment w:val="center"/>
              <w:rPr>
                <w:rFonts w:hint="eastAsia"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8B0900B">
            <w:pPr>
              <w:keepNext w:val="0"/>
              <w:keepLines w:val="0"/>
              <w:widowControl/>
              <w:suppressLineNumbers w:val="0"/>
              <w:jc w:val="center"/>
              <w:textAlignment w:val="center"/>
              <w:rPr>
                <w:rFonts w:hint="eastAsia"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马院</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2112195">
            <w:pPr>
              <w:widowControl/>
              <w:spacing w:line="240" w:lineRule="exact"/>
              <w:jc w:val="center"/>
              <w:textAlignment w:val="center"/>
              <w:rPr>
                <w:rFonts w:ascii="Times New Roman" w:hAnsi="Times New Roman" w:eastAsia="宋体" w:cs="Times New Roman"/>
                <w:color w:val="auto"/>
                <w:kern w:val="0"/>
                <w:sz w:val="15"/>
                <w:szCs w:val="15"/>
                <w:highlight w:val="none"/>
              </w:rPr>
            </w:pPr>
          </w:p>
        </w:tc>
      </w:tr>
      <w:tr w14:paraId="42A9C1F0">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2D1B516">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0521378">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06C4E8EC">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BA0300010</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2BE0023">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大学语文</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8F5BF32">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2</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CF80B15">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D7DC74A">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16</w:t>
            </w:r>
          </w:p>
        </w:tc>
        <w:tc>
          <w:tcPr>
            <w:tcW w:w="191"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03119776">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16</w:t>
            </w:r>
          </w:p>
        </w:tc>
        <w:tc>
          <w:tcPr>
            <w:tcW w:w="209"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1FD05112">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B8B186B">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902CDA4">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default" w:ascii="Times New Roman" w:hAnsi="Times New Roman" w:eastAsia="宋体" w:cs="Times New Roman"/>
                <w:color w:val="auto"/>
                <w:kern w:val="0"/>
                <w:sz w:val="15"/>
                <w:szCs w:val="15"/>
                <w:highlight w:val="none"/>
                <w:lang w:val="en-US" w:eastAsia="zh-CN"/>
              </w:rPr>
              <w:t>2\8</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452DA23">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2A47979">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1F92F42">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DC6A98B">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66E1F9A">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690E3C5">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5D99BDA">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DFF45CE">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通识</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711C5F9">
            <w:pPr>
              <w:widowControl/>
              <w:spacing w:line="240" w:lineRule="exact"/>
              <w:jc w:val="center"/>
              <w:textAlignment w:val="center"/>
              <w:rPr>
                <w:rFonts w:ascii="Times New Roman" w:hAnsi="Times New Roman" w:eastAsia="宋体" w:cs="Times New Roman"/>
                <w:color w:val="auto"/>
                <w:kern w:val="0"/>
                <w:sz w:val="15"/>
                <w:szCs w:val="15"/>
                <w:highlight w:val="none"/>
              </w:rPr>
            </w:pPr>
          </w:p>
        </w:tc>
      </w:tr>
      <w:tr w14:paraId="19C00DD2">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3A07F0D">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167C095">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8C1164D">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BA0200001</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35A613B">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创新创业基础</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0669740">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3</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D6022DB">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37A4C10">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A20964F">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16</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8075953">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16</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C7B2943">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1E6DB9E">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3030153">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2</w:t>
            </w: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4D6380D">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64A38F7">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D3552E5">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BB4A4FA">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0D19C12">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C758F6A">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FF24A82">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通识</w:t>
            </w:r>
          </w:p>
        </w:tc>
        <w:tc>
          <w:tcPr>
            <w:tcW w:w="252"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38E54FD">
            <w:pPr>
              <w:widowControl/>
              <w:spacing w:line="240" w:lineRule="exact"/>
              <w:jc w:val="center"/>
              <w:textAlignment w:val="center"/>
              <w:rPr>
                <w:rFonts w:ascii="Times New Roman" w:hAnsi="Times New Roman" w:eastAsia="宋体" w:cs="Times New Roman"/>
                <w:color w:val="auto"/>
                <w:kern w:val="0"/>
                <w:sz w:val="15"/>
                <w:szCs w:val="15"/>
                <w:highlight w:val="none"/>
              </w:rPr>
            </w:pPr>
          </w:p>
        </w:tc>
      </w:tr>
      <w:tr w14:paraId="55D4373B">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50E0E55">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EE6FB4B">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14:paraId="65373D45">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BA0600001</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0A8DC95">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劳动教育</w:t>
            </w:r>
            <w:r>
              <w:rPr>
                <w:rFonts w:hint="default" w:ascii="Times New Roman" w:hAnsi="Times New Roman" w:eastAsia="宋体" w:cs="Times New Roman"/>
                <w:color w:val="auto"/>
                <w:kern w:val="0"/>
                <w:sz w:val="15"/>
                <w:szCs w:val="15"/>
                <w:highlight w:val="none"/>
                <w:lang w:val="en-US" w:eastAsia="zh-CN"/>
              </w:rPr>
              <w:t>Ⅰ</w:t>
            </w:r>
          </w:p>
        </w:tc>
        <w:tc>
          <w:tcPr>
            <w:tcW w:w="181" w:type="pct"/>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F9147FE">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2</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A1EF56F">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DA9A7C5">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16</w:t>
            </w:r>
          </w:p>
        </w:tc>
        <w:tc>
          <w:tcPr>
            <w:tcW w:w="191"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3D291C1B">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16</w:t>
            </w:r>
          </w:p>
        </w:tc>
        <w:tc>
          <w:tcPr>
            <w:tcW w:w="209"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79E6310D">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75"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50414ECD">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B46AE8E">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bidi="ar-SA"/>
              </w:rPr>
            </w:pPr>
            <w:r>
              <w:rPr>
                <w:rFonts w:hint="default" w:ascii="Times New Roman" w:hAnsi="Times New Roman" w:eastAsia="宋体" w:cs="Times New Roman"/>
                <w:color w:val="auto"/>
                <w:kern w:val="0"/>
                <w:sz w:val="15"/>
                <w:szCs w:val="15"/>
                <w:highlight w:val="none"/>
                <w:lang w:val="en-US" w:eastAsia="zh-CN"/>
              </w:rPr>
              <w:t>2\8</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09411CD">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676D46F">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75B310EB">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123CB6E2">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7050FE62">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197"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3DE546D3">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8730E9A">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1D79782">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通识</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83515FA">
            <w:pPr>
              <w:widowControl/>
              <w:spacing w:line="240" w:lineRule="exact"/>
              <w:jc w:val="center"/>
              <w:textAlignment w:val="center"/>
              <w:rPr>
                <w:rFonts w:ascii="Times New Roman" w:hAnsi="Times New Roman" w:eastAsia="宋体" w:cs="Times New Roman"/>
                <w:color w:val="auto"/>
                <w:kern w:val="0"/>
                <w:sz w:val="15"/>
                <w:szCs w:val="15"/>
                <w:highlight w:val="none"/>
              </w:rPr>
            </w:pPr>
          </w:p>
        </w:tc>
      </w:tr>
      <w:tr w14:paraId="766AB17F">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EE04DEF">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1CF7498">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14:paraId="40064ABF">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BA060000</w:t>
            </w:r>
            <w:r>
              <w:rPr>
                <w:rFonts w:hint="default" w:ascii="Times New Roman" w:hAnsi="Times New Roman" w:eastAsia="宋体" w:cs="Times New Roman"/>
                <w:color w:val="auto"/>
                <w:kern w:val="0"/>
                <w:sz w:val="15"/>
                <w:szCs w:val="15"/>
                <w:highlight w:val="none"/>
                <w:lang w:val="en-US" w:eastAsia="zh-CN"/>
              </w:rPr>
              <w:t>2</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DBCC634">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劳动教育</w:t>
            </w:r>
            <w:r>
              <w:rPr>
                <w:rFonts w:hint="default" w:ascii="Times New Roman" w:hAnsi="Times New Roman" w:eastAsia="宋体" w:cs="Times New Roman"/>
                <w:color w:val="auto"/>
                <w:kern w:val="0"/>
                <w:sz w:val="15"/>
                <w:szCs w:val="15"/>
                <w:highlight w:val="none"/>
                <w:lang w:val="en-US" w:eastAsia="zh-CN"/>
              </w:rPr>
              <w:t>Ⅱ</w:t>
            </w:r>
          </w:p>
        </w:tc>
        <w:tc>
          <w:tcPr>
            <w:tcW w:w="181" w:type="pct"/>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E817FF0">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2</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7851640">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A257618">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16</w:t>
            </w:r>
          </w:p>
        </w:tc>
        <w:tc>
          <w:tcPr>
            <w:tcW w:w="191"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4B743260">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209"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25A9784E">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16</w:t>
            </w:r>
          </w:p>
        </w:tc>
        <w:tc>
          <w:tcPr>
            <w:tcW w:w="175"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051F55E9">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C285A95">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bidi="ar-SA"/>
              </w:rPr>
            </w:pPr>
            <w:r>
              <w:rPr>
                <w:rFonts w:hint="default" w:ascii="Times New Roman" w:hAnsi="Times New Roman" w:eastAsia="宋体" w:cs="Times New Roman"/>
                <w:color w:val="auto"/>
                <w:kern w:val="0"/>
                <w:sz w:val="15"/>
                <w:szCs w:val="15"/>
                <w:highlight w:val="none"/>
                <w:lang w:val="en-US" w:eastAsia="zh-CN"/>
              </w:rPr>
              <w:t>√</w:t>
            </w:r>
          </w:p>
        </w:tc>
        <w:tc>
          <w:tcPr>
            <w:tcW w:w="198"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2F701916">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5DE7453D">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67B22E7E">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56C58900">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56F51126">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197"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230C0ED9">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0A30DE2">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0BAD60E">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通识</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DB279CA">
            <w:pPr>
              <w:widowControl/>
              <w:spacing w:line="240" w:lineRule="exact"/>
              <w:jc w:val="center"/>
              <w:textAlignment w:val="center"/>
              <w:rPr>
                <w:rFonts w:ascii="Times New Roman" w:hAnsi="Times New Roman" w:eastAsia="宋体" w:cs="Times New Roman"/>
                <w:color w:val="auto"/>
                <w:kern w:val="0"/>
                <w:sz w:val="15"/>
                <w:szCs w:val="15"/>
                <w:highlight w:val="none"/>
              </w:rPr>
            </w:pPr>
          </w:p>
        </w:tc>
      </w:tr>
      <w:tr w14:paraId="2108797D">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AC45D33">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5BA06FC">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14:paraId="52C3D176">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BA0200002</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CC78833">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大学生职业发展与就业指导Ⅰ</w:t>
            </w:r>
          </w:p>
        </w:tc>
        <w:tc>
          <w:tcPr>
            <w:tcW w:w="181" w:type="pct"/>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DF1CE59">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1</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59F620A">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0.5</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B5A8F72">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8</w:t>
            </w:r>
          </w:p>
        </w:tc>
        <w:tc>
          <w:tcPr>
            <w:tcW w:w="191"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122A5D49">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4</w:t>
            </w:r>
          </w:p>
        </w:tc>
        <w:tc>
          <w:tcPr>
            <w:tcW w:w="209"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7B22E27C">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4</w:t>
            </w:r>
          </w:p>
        </w:tc>
        <w:tc>
          <w:tcPr>
            <w:tcW w:w="175"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2E63EA19">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r>
              <w:rPr>
                <w:rFonts w:hint="default" w:ascii="Times New Roman" w:hAnsi="Times New Roman" w:eastAsia="宋体" w:cs="Times New Roman"/>
                <w:color w:val="auto"/>
                <w:kern w:val="0"/>
                <w:sz w:val="15"/>
                <w:szCs w:val="15"/>
                <w:highlight w:val="none"/>
                <w:lang w:val="en-US" w:eastAsia="zh-CN"/>
              </w:rPr>
              <w:t>2\4</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1710AF9">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41BAEC2F">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6B658570">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02C60B20">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614AB1F9">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3C57ADB">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5DE3030">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1730DAE">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4FF1BEC">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通识</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7216B54">
            <w:pPr>
              <w:widowControl/>
              <w:spacing w:line="240" w:lineRule="exact"/>
              <w:jc w:val="center"/>
              <w:textAlignment w:val="center"/>
              <w:rPr>
                <w:rFonts w:ascii="Times New Roman" w:hAnsi="Times New Roman" w:eastAsia="宋体" w:cs="Times New Roman"/>
                <w:color w:val="auto"/>
                <w:kern w:val="0"/>
                <w:sz w:val="15"/>
                <w:szCs w:val="15"/>
                <w:highlight w:val="none"/>
              </w:rPr>
            </w:pPr>
          </w:p>
        </w:tc>
      </w:tr>
      <w:tr w14:paraId="0BAEEC81">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E8FFBE2">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2A42BD6">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7E3DC43F">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BA0200003</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A96FAF2">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大学生职业发展与就业指导Ⅱ</w:t>
            </w:r>
          </w:p>
        </w:tc>
        <w:tc>
          <w:tcPr>
            <w:tcW w:w="181" w:type="pct"/>
            <w:tcBorders>
              <w:top w:val="single" w:color="000000" w:sz="4" w:space="0"/>
              <w:left w:val="nil"/>
              <w:bottom w:val="single" w:color="000000" w:sz="4" w:space="0"/>
              <w:right w:val="single" w:color="000000" w:sz="4" w:space="0"/>
            </w:tcBorders>
            <w:shd w:val="clear" w:color="auto" w:fill="FFFFFF"/>
            <w:noWrap/>
            <w:tcMar>
              <w:top w:w="12" w:type="dxa"/>
              <w:left w:w="12" w:type="dxa"/>
              <w:right w:w="12" w:type="dxa"/>
            </w:tcMar>
            <w:vAlign w:val="center"/>
          </w:tcPr>
          <w:p w14:paraId="48F3F6D9">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6</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3356A01">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0A85564">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16</w:t>
            </w:r>
          </w:p>
        </w:tc>
        <w:tc>
          <w:tcPr>
            <w:tcW w:w="191"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384119BC">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8</w:t>
            </w:r>
          </w:p>
        </w:tc>
        <w:tc>
          <w:tcPr>
            <w:tcW w:w="209"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55D6FA97">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8</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B55A6D4">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6525686">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687AA0C2">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55FFDE48">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18E967EE">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0BFE7FB8">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r>
              <w:rPr>
                <w:rFonts w:hint="default" w:ascii="Times New Roman" w:hAnsi="Times New Roman" w:eastAsia="宋体" w:cs="Times New Roman"/>
                <w:color w:val="auto"/>
                <w:kern w:val="0"/>
                <w:sz w:val="15"/>
                <w:szCs w:val="15"/>
                <w:highlight w:val="none"/>
                <w:lang w:val="en-US" w:eastAsia="zh-CN"/>
              </w:rPr>
              <w:t>2\</w:t>
            </w:r>
            <w:r>
              <w:rPr>
                <w:rFonts w:hint="eastAsia" w:ascii="Times New Roman" w:hAnsi="Times New Roman" w:eastAsia="宋体" w:cs="Times New Roman"/>
                <w:color w:val="auto"/>
                <w:kern w:val="0"/>
                <w:sz w:val="15"/>
                <w:szCs w:val="15"/>
                <w:highlight w:val="none"/>
                <w:lang w:val="en-US" w:eastAsia="zh-CN"/>
              </w:rPr>
              <w:t>8</w:t>
            </w:r>
          </w:p>
        </w:tc>
        <w:tc>
          <w:tcPr>
            <w:tcW w:w="200"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30639F5F">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197"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25FC5CE1">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1972871">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00935C3">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通识</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B9D78E6">
            <w:pPr>
              <w:widowControl/>
              <w:spacing w:line="240" w:lineRule="exact"/>
              <w:jc w:val="center"/>
              <w:textAlignment w:val="center"/>
              <w:rPr>
                <w:rFonts w:ascii="Times New Roman" w:hAnsi="Times New Roman" w:eastAsia="宋体" w:cs="Times New Roman"/>
                <w:color w:val="auto"/>
                <w:kern w:val="0"/>
                <w:sz w:val="15"/>
                <w:szCs w:val="15"/>
                <w:highlight w:val="none"/>
              </w:rPr>
            </w:pPr>
          </w:p>
        </w:tc>
      </w:tr>
      <w:tr w14:paraId="435C2BB5">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A7DB262">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D4F8178">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1B2BE7A0">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BA0600003</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398462D">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lang w:val="en-US" w:eastAsia="zh-CN"/>
              </w:rPr>
              <w:t>国家安全教育</w:t>
            </w:r>
          </w:p>
        </w:tc>
        <w:tc>
          <w:tcPr>
            <w:tcW w:w="181" w:type="pct"/>
            <w:tcBorders>
              <w:top w:val="single" w:color="000000" w:sz="4" w:space="0"/>
              <w:left w:val="nil"/>
              <w:bottom w:val="single" w:color="000000" w:sz="4" w:space="0"/>
              <w:right w:val="single" w:color="000000" w:sz="4" w:space="0"/>
            </w:tcBorders>
            <w:shd w:val="clear" w:color="auto" w:fill="FFFFFF"/>
            <w:noWrap/>
            <w:tcMar>
              <w:top w:w="12" w:type="dxa"/>
              <w:left w:w="12" w:type="dxa"/>
              <w:right w:w="12" w:type="dxa"/>
            </w:tcMar>
            <w:vAlign w:val="center"/>
          </w:tcPr>
          <w:p w14:paraId="52FDFEA0">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1</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749E6A8">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7F051F5">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16</w:t>
            </w:r>
          </w:p>
        </w:tc>
        <w:tc>
          <w:tcPr>
            <w:tcW w:w="191"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1248C4DB">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12</w:t>
            </w:r>
          </w:p>
        </w:tc>
        <w:tc>
          <w:tcPr>
            <w:tcW w:w="209"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735E859A">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4</w:t>
            </w:r>
          </w:p>
        </w:tc>
        <w:tc>
          <w:tcPr>
            <w:tcW w:w="175"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37D221E8">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r>
              <w:rPr>
                <w:rFonts w:hint="default" w:ascii="Times New Roman" w:hAnsi="Times New Roman" w:eastAsia="宋体" w:cs="Times New Roman"/>
                <w:color w:val="auto"/>
                <w:kern w:val="0"/>
                <w:sz w:val="15"/>
                <w:szCs w:val="15"/>
                <w:highlight w:val="none"/>
                <w:lang w:val="en-US" w:eastAsia="zh-CN"/>
              </w:rPr>
              <w:t>2\8</w:t>
            </w:r>
          </w:p>
        </w:tc>
        <w:tc>
          <w:tcPr>
            <w:tcW w:w="198"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7F393BDC">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4E49EB58">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07DD3388">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35223AAE">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ADFCEC6">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D37D166">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197"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0F28FFF4">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D7DF77F">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AE89A1E">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bidi="ar-SA"/>
              </w:rPr>
            </w:pPr>
            <w:r>
              <w:rPr>
                <w:rFonts w:hint="eastAsia" w:ascii="Times New Roman" w:hAnsi="Times New Roman" w:eastAsia="宋体" w:cs="Times New Roman"/>
                <w:color w:val="auto"/>
                <w:kern w:val="0"/>
                <w:sz w:val="15"/>
                <w:szCs w:val="15"/>
                <w:highlight w:val="none"/>
                <w:lang w:val="en-US" w:eastAsia="zh-CN" w:bidi="ar-SA"/>
              </w:rPr>
              <w:t>通识</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E26111C">
            <w:pPr>
              <w:widowControl/>
              <w:spacing w:line="240" w:lineRule="exact"/>
              <w:jc w:val="center"/>
              <w:textAlignment w:val="center"/>
              <w:rPr>
                <w:rFonts w:ascii="Times New Roman" w:hAnsi="Times New Roman" w:eastAsia="宋体" w:cs="Times New Roman"/>
                <w:color w:val="auto"/>
                <w:kern w:val="0"/>
                <w:sz w:val="15"/>
                <w:szCs w:val="15"/>
                <w:highlight w:val="none"/>
              </w:rPr>
            </w:pPr>
          </w:p>
        </w:tc>
      </w:tr>
      <w:tr w14:paraId="4D7115B7">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4C03CDA">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26BE81F">
            <w:pPr>
              <w:widowControl/>
              <w:spacing w:line="240" w:lineRule="exact"/>
              <w:jc w:val="center"/>
              <w:rPr>
                <w:rFonts w:ascii="Times New Roman" w:hAnsi="Times New Roman" w:eastAsia="宋体" w:cs="Times New Roman"/>
                <w:b/>
                <w:color w:val="auto"/>
                <w:sz w:val="15"/>
                <w:szCs w:val="15"/>
                <w:highlight w:val="none"/>
              </w:rPr>
            </w:pPr>
          </w:p>
        </w:tc>
        <w:tc>
          <w:tcPr>
            <w:tcW w:w="1325" w:type="pct"/>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EB49BFF">
            <w:pPr>
              <w:widowControl/>
              <w:spacing w:line="240" w:lineRule="exact"/>
              <w:jc w:val="left"/>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通识基础课学分学时小计</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28B9351">
            <w:pPr>
              <w:widowControl/>
              <w:spacing w:line="240" w:lineRule="exact"/>
              <w:jc w:val="center"/>
              <w:rPr>
                <w:rFonts w:ascii="Times New Roman" w:hAnsi="Times New Roman" w:eastAsia="宋体" w:cs="Times New Roman"/>
                <w:color w:val="auto"/>
                <w:sz w:val="15"/>
                <w:szCs w:val="15"/>
                <w:highlight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F7E16D5">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44</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2A2839B">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792</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B420C8C">
            <w:pPr>
              <w:widowControl/>
              <w:spacing w:line="240" w:lineRule="exact"/>
              <w:jc w:val="center"/>
              <w:textAlignment w:val="center"/>
              <w:rPr>
                <w:rFonts w:hint="default"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572</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CF3E108">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r>
              <w:rPr>
                <w:rFonts w:hint="eastAsia" w:ascii="Times New Roman" w:hAnsi="Times New Roman" w:eastAsia="宋体" w:cs="Times New Roman"/>
                <w:color w:val="auto"/>
                <w:kern w:val="0"/>
                <w:sz w:val="15"/>
                <w:szCs w:val="15"/>
                <w:highlight w:val="none"/>
                <w:lang w:val="en-US" w:eastAsia="zh-CN"/>
              </w:rPr>
              <w:t>220</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2BE75A2">
            <w:pPr>
              <w:widowControl/>
              <w:spacing w:line="240" w:lineRule="exact"/>
              <w:jc w:val="center"/>
              <w:textAlignment w:val="center"/>
              <w:rPr>
                <w:rFonts w:hint="eastAsia" w:ascii="Times New Roman" w:hAnsi="Times New Roman" w:eastAsia="宋体" w:cs="Times New Roman"/>
                <w:color w:val="auto"/>
                <w:kern w:val="0"/>
                <w:sz w:val="15"/>
                <w:szCs w:val="15"/>
                <w:highlight w:val="none"/>
                <w:lang w:val="en-US" w:eastAsia="zh-CN"/>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CC69754">
            <w:pPr>
              <w:widowControl/>
              <w:spacing w:line="240" w:lineRule="exact"/>
              <w:jc w:val="center"/>
              <w:rPr>
                <w:rFonts w:ascii="Times New Roman" w:hAnsi="Times New Roman" w:eastAsia="宋体" w:cs="Times New Roman"/>
                <w:color w:val="auto"/>
                <w:sz w:val="15"/>
                <w:szCs w:val="15"/>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29FDEA7">
            <w:pPr>
              <w:widowControl/>
              <w:spacing w:line="240" w:lineRule="exact"/>
              <w:jc w:val="center"/>
              <w:rPr>
                <w:rFonts w:ascii="Times New Roman" w:hAnsi="Times New Roman" w:eastAsia="宋体" w:cs="Times New Roman"/>
                <w:color w:val="auto"/>
                <w:sz w:val="15"/>
                <w:szCs w:val="15"/>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B65678D">
            <w:pPr>
              <w:widowControl/>
              <w:spacing w:line="240" w:lineRule="exact"/>
              <w:jc w:val="center"/>
              <w:rPr>
                <w:rFonts w:ascii="Times New Roman" w:hAnsi="Times New Roman" w:eastAsia="宋体" w:cs="Times New Roman"/>
                <w:color w:val="auto"/>
                <w:sz w:val="15"/>
                <w:szCs w:val="15"/>
                <w:highlight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18D9E52">
            <w:pPr>
              <w:widowControl/>
              <w:spacing w:line="240" w:lineRule="exact"/>
              <w:jc w:val="center"/>
              <w:rPr>
                <w:rFonts w:ascii="Times New Roman" w:hAnsi="Times New Roman" w:eastAsia="宋体" w:cs="Times New Roman"/>
                <w:color w:val="auto"/>
                <w:sz w:val="15"/>
                <w:szCs w:val="15"/>
                <w:highlight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4950B16">
            <w:pPr>
              <w:widowControl/>
              <w:spacing w:line="240" w:lineRule="exact"/>
              <w:jc w:val="center"/>
              <w:rPr>
                <w:rFonts w:ascii="Times New Roman" w:hAnsi="Times New Roman" w:eastAsia="宋体" w:cs="Times New Roman"/>
                <w:color w:val="auto"/>
                <w:sz w:val="15"/>
                <w:szCs w:val="15"/>
                <w:highlight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999BC92">
            <w:pPr>
              <w:widowControl/>
              <w:spacing w:line="240" w:lineRule="exact"/>
              <w:jc w:val="center"/>
              <w:rPr>
                <w:rFonts w:ascii="Times New Roman" w:hAnsi="Times New Roman" w:eastAsia="宋体" w:cs="Times New Roman"/>
                <w:color w:val="auto"/>
                <w:sz w:val="15"/>
                <w:szCs w:val="15"/>
                <w:highlight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5466E9B">
            <w:pPr>
              <w:widowControl/>
              <w:spacing w:line="240" w:lineRule="exact"/>
              <w:jc w:val="center"/>
              <w:rPr>
                <w:rFonts w:ascii="Times New Roman" w:hAnsi="Times New Roman" w:eastAsia="宋体" w:cs="Times New Roman"/>
                <w:color w:val="auto"/>
                <w:sz w:val="15"/>
                <w:szCs w:val="15"/>
                <w:highlight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2C25AF6">
            <w:pPr>
              <w:widowControl/>
              <w:spacing w:line="240" w:lineRule="exact"/>
              <w:jc w:val="center"/>
              <w:rPr>
                <w:rFonts w:ascii="Times New Roman" w:hAnsi="Times New Roman" w:eastAsia="宋体" w:cs="Times New Roman"/>
                <w:color w:val="auto"/>
                <w:sz w:val="15"/>
                <w:szCs w:val="15"/>
                <w:highlight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16C1FD9">
            <w:pPr>
              <w:widowControl/>
              <w:spacing w:line="240" w:lineRule="exact"/>
              <w:jc w:val="center"/>
              <w:rPr>
                <w:rFonts w:ascii="Times New Roman" w:hAnsi="Times New Roman" w:eastAsia="宋体" w:cs="Times New Roman"/>
                <w:color w:val="auto"/>
                <w:sz w:val="15"/>
                <w:szCs w:val="15"/>
                <w:highlight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86F4191">
            <w:pPr>
              <w:widowControl/>
              <w:spacing w:line="240" w:lineRule="exact"/>
              <w:jc w:val="center"/>
              <w:rPr>
                <w:rFonts w:ascii="Times New Roman" w:hAnsi="Times New Roman" w:eastAsia="宋体" w:cs="Times New Roman"/>
                <w:color w:val="auto"/>
                <w:sz w:val="15"/>
                <w:szCs w:val="15"/>
                <w:highlight w:val="none"/>
              </w:rPr>
            </w:pPr>
          </w:p>
        </w:tc>
      </w:tr>
      <w:tr w14:paraId="28E2059C">
        <w:tblPrEx>
          <w:tblCellMar>
            <w:top w:w="0" w:type="dxa"/>
            <w:left w:w="0" w:type="dxa"/>
            <w:bottom w:w="0" w:type="dxa"/>
            <w:right w:w="0" w:type="dxa"/>
          </w:tblCellMar>
        </w:tblPrEx>
        <w:trPr>
          <w:trHeight w:val="1335"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6D24C08">
            <w:pPr>
              <w:widowControl/>
              <w:spacing w:line="240" w:lineRule="exact"/>
              <w:jc w:val="center"/>
              <w:rPr>
                <w:rFonts w:ascii="Times New Roman" w:hAnsi="Times New Roman" w:eastAsia="宋体" w:cs="Times New Roman"/>
                <w:b/>
                <w:color w:val="auto"/>
                <w:sz w:val="15"/>
                <w:szCs w:val="15"/>
                <w:highlight w:val="none"/>
              </w:rPr>
            </w:pPr>
          </w:p>
        </w:tc>
        <w:tc>
          <w:tcPr>
            <w:tcW w:w="170" w:type="pct"/>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7A79E93">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选修</w:t>
            </w:r>
          </w:p>
        </w:tc>
        <w:tc>
          <w:tcPr>
            <w:tcW w:w="1325" w:type="pct"/>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2799D27">
            <w:pPr>
              <w:widowControl/>
              <w:spacing w:line="240" w:lineRule="exact"/>
              <w:jc w:val="both"/>
              <w:textAlignment w:val="center"/>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kern w:val="0"/>
                <w:sz w:val="15"/>
                <w:szCs w:val="15"/>
                <w:highlight w:val="none"/>
              </w:rPr>
              <w:t>包括中华文化与世界文明、商道智慧与社会研究、人生发展与</w:t>
            </w:r>
            <w:r>
              <w:rPr>
                <w:rFonts w:hint="eastAsia" w:ascii="Times New Roman" w:hAnsi="Times New Roman" w:eastAsia="宋体" w:cs="Times New Roman"/>
                <w:color w:val="auto"/>
                <w:kern w:val="0"/>
                <w:sz w:val="15"/>
                <w:szCs w:val="15"/>
                <w:highlight w:val="none"/>
                <w:lang w:val="en-US" w:eastAsia="zh-CN"/>
              </w:rPr>
              <w:t>生态文明</w:t>
            </w:r>
            <w:r>
              <w:rPr>
                <w:rFonts w:hint="eastAsia" w:ascii="Times New Roman" w:hAnsi="Times New Roman" w:eastAsia="宋体" w:cs="Times New Roman"/>
                <w:color w:val="auto"/>
                <w:kern w:val="0"/>
                <w:sz w:val="15"/>
                <w:szCs w:val="15"/>
                <w:highlight w:val="none"/>
              </w:rPr>
              <w:t>、创新创业与当代中国、科学探索与数智融合、艺术鉴赏与</w:t>
            </w:r>
            <w:r>
              <w:rPr>
                <w:rFonts w:hint="eastAsia" w:ascii="Times New Roman" w:hAnsi="Times New Roman" w:eastAsia="宋体" w:cs="Times New Roman"/>
                <w:color w:val="auto"/>
                <w:kern w:val="0"/>
                <w:sz w:val="15"/>
                <w:szCs w:val="15"/>
                <w:highlight w:val="none"/>
                <w:lang w:eastAsia="zh-CN"/>
              </w:rPr>
              <w:t>审美教育</w:t>
            </w:r>
            <w:r>
              <w:rPr>
                <w:rFonts w:hint="eastAsia" w:ascii="Times New Roman" w:hAnsi="Times New Roman" w:eastAsia="宋体" w:cs="Times New Roman"/>
                <w:color w:val="auto"/>
                <w:kern w:val="0"/>
                <w:sz w:val="15"/>
                <w:szCs w:val="15"/>
                <w:highlight w:val="none"/>
              </w:rPr>
              <w:t>六大模块，学生选修不少于8学分，包括选修通识核心课程不少于3学分。其中：理工类专业学生应选修中华文化与世界文明、商道智慧与社会研究、创新创业与当代中国模块课程共计2个学分；人文社科类专业学生应选修科学探索与数智融合、创新创业与当代中国、人生发展与</w:t>
            </w:r>
            <w:r>
              <w:rPr>
                <w:rFonts w:hint="eastAsia" w:ascii="Times New Roman" w:hAnsi="Times New Roman" w:eastAsia="宋体" w:cs="Times New Roman"/>
                <w:color w:val="auto"/>
                <w:kern w:val="0"/>
                <w:sz w:val="15"/>
                <w:szCs w:val="15"/>
                <w:highlight w:val="none"/>
                <w:lang w:val="en-US" w:eastAsia="zh-CN"/>
              </w:rPr>
              <w:t>生态文明</w:t>
            </w:r>
            <w:r>
              <w:rPr>
                <w:rFonts w:hint="eastAsia" w:ascii="Times New Roman" w:hAnsi="Times New Roman" w:eastAsia="宋体" w:cs="Times New Roman"/>
                <w:color w:val="auto"/>
                <w:kern w:val="0"/>
                <w:sz w:val="15"/>
                <w:szCs w:val="15"/>
                <w:highlight w:val="none"/>
              </w:rPr>
              <w:t>模块课程共计2个学分；除艺术类专业学生外，所有学生必须选修艺术鉴赏与</w:t>
            </w:r>
            <w:r>
              <w:rPr>
                <w:rFonts w:hint="eastAsia" w:ascii="Times New Roman" w:hAnsi="Times New Roman" w:eastAsia="宋体" w:cs="Times New Roman"/>
                <w:color w:val="auto"/>
                <w:kern w:val="0"/>
                <w:sz w:val="15"/>
                <w:szCs w:val="15"/>
                <w:highlight w:val="none"/>
                <w:lang w:eastAsia="zh-CN"/>
              </w:rPr>
              <w:t>审美教育</w:t>
            </w:r>
            <w:r>
              <w:rPr>
                <w:rFonts w:hint="eastAsia" w:ascii="Times New Roman" w:hAnsi="Times New Roman" w:eastAsia="宋体" w:cs="Times New Roman"/>
                <w:color w:val="auto"/>
                <w:kern w:val="0"/>
                <w:sz w:val="15"/>
                <w:szCs w:val="15"/>
                <w:highlight w:val="none"/>
              </w:rPr>
              <w:t>模块课程共计2个学分</w:t>
            </w:r>
            <w:r>
              <w:rPr>
                <w:rFonts w:hint="eastAsia" w:ascii="Times New Roman" w:hAnsi="Times New Roman" w:eastAsia="宋体" w:cs="Times New Roman"/>
                <w:color w:val="auto"/>
                <w:kern w:val="0"/>
                <w:sz w:val="15"/>
                <w:szCs w:val="15"/>
                <w:highlight w:val="none"/>
                <w:lang w:eastAsia="zh-CN"/>
              </w:rPr>
              <w:t>。</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8E7F80B">
            <w:pPr>
              <w:widowControl/>
              <w:spacing w:line="240" w:lineRule="exact"/>
              <w:jc w:val="center"/>
              <w:rPr>
                <w:rFonts w:ascii="Times New Roman" w:hAnsi="Times New Roman" w:eastAsia="宋体" w:cs="Times New Roman"/>
                <w:color w:val="auto"/>
                <w:sz w:val="15"/>
                <w:szCs w:val="15"/>
                <w:highlight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D15FE31">
            <w:pPr>
              <w:widowControl/>
              <w:spacing w:line="240" w:lineRule="exact"/>
              <w:jc w:val="center"/>
              <w:textAlignment w:val="center"/>
              <w:rPr>
                <w:rFonts w:ascii="Times New Roman" w:hAnsi="Times New Roman" w:eastAsia="宋体" w:cs="Times New Roman"/>
                <w:color w:val="auto"/>
                <w:sz w:val="15"/>
                <w:szCs w:val="15"/>
                <w:highlight w:val="none"/>
              </w:rPr>
            </w:pPr>
            <w:r>
              <w:rPr>
                <w:rFonts w:ascii="Times New Roman" w:hAnsi="Times New Roman" w:eastAsia="宋体" w:cs="Times New Roman"/>
                <w:color w:val="auto"/>
                <w:kern w:val="0"/>
                <w:sz w:val="15"/>
                <w:szCs w:val="15"/>
                <w:highlight w:val="none"/>
              </w:rPr>
              <w:t>8</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7E437B6">
            <w:pPr>
              <w:widowControl/>
              <w:spacing w:line="240" w:lineRule="exact"/>
              <w:jc w:val="center"/>
              <w:textAlignment w:val="center"/>
              <w:rPr>
                <w:rFonts w:ascii="Times New Roman" w:hAnsi="Times New Roman" w:eastAsia="宋体" w:cs="Times New Roman"/>
                <w:color w:val="auto"/>
                <w:sz w:val="15"/>
                <w:szCs w:val="15"/>
                <w:highlight w:val="none"/>
              </w:rPr>
            </w:pPr>
            <w:r>
              <w:rPr>
                <w:rFonts w:ascii="Times New Roman" w:hAnsi="Times New Roman" w:eastAsia="宋体" w:cs="Times New Roman"/>
                <w:color w:val="auto"/>
                <w:kern w:val="0"/>
                <w:sz w:val="15"/>
                <w:szCs w:val="15"/>
                <w:highlight w:val="none"/>
              </w:rPr>
              <w:t>128</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C946135">
            <w:pPr>
              <w:widowControl/>
              <w:spacing w:line="240" w:lineRule="exact"/>
              <w:jc w:val="center"/>
              <w:textAlignment w:val="center"/>
              <w:rPr>
                <w:rFonts w:ascii="Times New Roman" w:hAnsi="Times New Roman" w:eastAsia="宋体" w:cs="Times New Roman"/>
                <w:color w:val="auto"/>
                <w:sz w:val="15"/>
                <w:szCs w:val="15"/>
                <w:highlight w:val="none"/>
              </w:rPr>
            </w:pPr>
            <w:r>
              <w:rPr>
                <w:rFonts w:ascii="Times New Roman" w:hAnsi="Times New Roman" w:eastAsia="宋体" w:cs="Times New Roman"/>
                <w:color w:val="auto"/>
                <w:kern w:val="0"/>
                <w:sz w:val="15"/>
                <w:szCs w:val="15"/>
                <w:highlight w:val="none"/>
              </w:rPr>
              <w:t>128</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F7FAEB3">
            <w:pPr>
              <w:widowControl/>
              <w:spacing w:line="240" w:lineRule="exact"/>
              <w:jc w:val="center"/>
              <w:rPr>
                <w:rFonts w:ascii="Times New Roman" w:hAnsi="Times New Roman" w:eastAsia="宋体" w:cs="Times New Roman"/>
                <w:color w:val="auto"/>
                <w:sz w:val="15"/>
                <w:szCs w:val="15"/>
                <w:highlight w:val="none"/>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7EE4841">
            <w:pPr>
              <w:widowControl/>
              <w:spacing w:line="240" w:lineRule="exact"/>
              <w:jc w:val="center"/>
              <w:rPr>
                <w:rFonts w:ascii="Times New Roman" w:hAnsi="Times New Roman" w:eastAsia="宋体" w:cs="Times New Roman"/>
                <w:color w:val="auto"/>
                <w:sz w:val="15"/>
                <w:szCs w:val="15"/>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C6A0630">
            <w:pPr>
              <w:widowControl/>
              <w:spacing w:line="240" w:lineRule="exact"/>
              <w:jc w:val="center"/>
              <w:rPr>
                <w:rFonts w:ascii="Times New Roman" w:hAnsi="Times New Roman" w:eastAsia="宋体" w:cs="Times New Roman"/>
                <w:color w:val="auto"/>
                <w:sz w:val="15"/>
                <w:szCs w:val="15"/>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BD817B1">
            <w:pPr>
              <w:widowControl/>
              <w:spacing w:line="240" w:lineRule="exact"/>
              <w:jc w:val="center"/>
              <w:rPr>
                <w:rFonts w:ascii="Times New Roman" w:hAnsi="Times New Roman" w:eastAsia="宋体" w:cs="Times New Roman"/>
                <w:color w:val="auto"/>
                <w:sz w:val="15"/>
                <w:szCs w:val="15"/>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7BDF872">
            <w:pPr>
              <w:widowControl/>
              <w:spacing w:line="240" w:lineRule="exact"/>
              <w:jc w:val="center"/>
              <w:rPr>
                <w:rFonts w:ascii="Times New Roman" w:hAnsi="Times New Roman" w:eastAsia="宋体" w:cs="Times New Roman"/>
                <w:color w:val="auto"/>
                <w:sz w:val="15"/>
                <w:szCs w:val="15"/>
                <w:highlight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1114E47">
            <w:pPr>
              <w:widowControl/>
              <w:spacing w:line="240" w:lineRule="exact"/>
              <w:jc w:val="center"/>
              <w:rPr>
                <w:rFonts w:ascii="Times New Roman" w:hAnsi="Times New Roman" w:eastAsia="宋体" w:cs="Times New Roman"/>
                <w:color w:val="auto"/>
                <w:sz w:val="15"/>
                <w:szCs w:val="15"/>
                <w:highlight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E46C7FC">
            <w:pPr>
              <w:widowControl/>
              <w:spacing w:line="240" w:lineRule="exact"/>
              <w:jc w:val="center"/>
              <w:rPr>
                <w:rFonts w:ascii="Times New Roman" w:hAnsi="Times New Roman" w:eastAsia="宋体" w:cs="Times New Roman"/>
                <w:color w:val="auto"/>
                <w:sz w:val="15"/>
                <w:szCs w:val="15"/>
                <w:highlight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1A7C8B9">
            <w:pPr>
              <w:widowControl/>
              <w:spacing w:line="240" w:lineRule="exact"/>
              <w:jc w:val="center"/>
              <w:rPr>
                <w:rFonts w:ascii="Times New Roman" w:hAnsi="Times New Roman" w:eastAsia="宋体" w:cs="Times New Roman"/>
                <w:color w:val="auto"/>
                <w:sz w:val="15"/>
                <w:szCs w:val="15"/>
                <w:highlight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AA7447E">
            <w:pPr>
              <w:widowControl/>
              <w:spacing w:line="240" w:lineRule="exact"/>
              <w:jc w:val="center"/>
              <w:rPr>
                <w:rFonts w:ascii="Times New Roman" w:hAnsi="Times New Roman" w:eastAsia="宋体" w:cs="Times New Roman"/>
                <w:color w:val="auto"/>
                <w:sz w:val="15"/>
                <w:szCs w:val="15"/>
                <w:highlight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9D0E8A5">
            <w:pPr>
              <w:widowControl/>
              <w:spacing w:line="240" w:lineRule="exact"/>
              <w:jc w:val="center"/>
              <w:rPr>
                <w:rFonts w:ascii="Times New Roman" w:hAnsi="Times New Roman" w:eastAsia="宋体" w:cs="Times New Roman"/>
                <w:color w:val="auto"/>
                <w:sz w:val="15"/>
                <w:szCs w:val="15"/>
                <w:highlight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90E1CC7">
            <w:pPr>
              <w:widowControl/>
              <w:spacing w:line="240" w:lineRule="exact"/>
              <w:jc w:val="center"/>
              <w:rPr>
                <w:rFonts w:ascii="Times New Roman" w:hAnsi="Times New Roman" w:eastAsia="宋体" w:cs="Times New Roman"/>
                <w:color w:val="auto"/>
                <w:sz w:val="15"/>
                <w:szCs w:val="15"/>
                <w:highlight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690AE17">
            <w:pPr>
              <w:widowControl/>
              <w:spacing w:line="240" w:lineRule="exact"/>
              <w:jc w:val="center"/>
              <w:rPr>
                <w:rFonts w:ascii="Times New Roman" w:hAnsi="Times New Roman" w:eastAsia="宋体" w:cs="Times New Roman"/>
                <w:color w:val="auto"/>
                <w:sz w:val="15"/>
                <w:szCs w:val="15"/>
                <w:highlight w:val="none"/>
              </w:rPr>
            </w:pPr>
          </w:p>
        </w:tc>
      </w:tr>
      <w:tr w14:paraId="651CAD94">
        <w:tblPrEx>
          <w:tblCellMar>
            <w:top w:w="0" w:type="dxa"/>
            <w:left w:w="0" w:type="dxa"/>
            <w:bottom w:w="0" w:type="dxa"/>
            <w:right w:w="0" w:type="dxa"/>
          </w:tblCellMar>
        </w:tblPrEx>
        <w:trPr>
          <w:trHeight w:val="365"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7522398">
            <w:pPr>
              <w:widowControl/>
              <w:spacing w:line="240" w:lineRule="exact"/>
              <w:jc w:val="center"/>
              <w:rPr>
                <w:rFonts w:ascii="Times New Roman" w:hAnsi="Times New Roman" w:eastAsia="宋体" w:cs="Times New Roman"/>
                <w:b/>
                <w:color w:val="auto"/>
                <w:sz w:val="15"/>
                <w:szCs w:val="15"/>
                <w:highlight w:val="none"/>
              </w:rPr>
            </w:pPr>
          </w:p>
        </w:tc>
        <w:tc>
          <w:tcPr>
            <w:tcW w:w="1496" w:type="pct"/>
            <w:gridSpan w:val="3"/>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6B6DF7E">
            <w:pPr>
              <w:widowControl/>
              <w:spacing w:line="240" w:lineRule="exact"/>
              <w:jc w:val="left"/>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通识教育平台学分学时合计</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76F64B5">
            <w:pPr>
              <w:widowControl/>
              <w:spacing w:line="240" w:lineRule="exact"/>
              <w:jc w:val="center"/>
              <w:rPr>
                <w:rFonts w:ascii="Times New Roman" w:hAnsi="Times New Roman" w:eastAsia="宋体" w:cs="Times New Roman"/>
                <w:color w:val="auto"/>
                <w:sz w:val="15"/>
                <w:szCs w:val="15"/>
                <w:highlight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7325B11">
            <w:pPr>
              <w:widowControl/>
              <w:spacing w:line="240" w:lineRule="exact"/>
              <w:jc w:val="center"/>
              <w:rPr>
                <w:rFonts w:hint="default" w:ascii="Times New Roman" w:hAnsi="Times New Roman" w:eastAsia="宋体" w:cs="Times New Roman"/>
                <w:b/>
                <w:color w:val="auto"/>
                <w:sz w:val="15"/>
                <w:szCs w:val="15"/>
                <w:highlight w:val="none"/>
                <w:lang w:val="en-US" w:eastAsia="zh-CN"/>
              </w:rPr>
            </w:pPr>
            <w:r>
              <w:rPr>
                <w:rFonts w:hint="eastAsia" w:ascii="Times New Roman" w:hAnsi="Times New Roman" w:eastAsia="宋体" w:cs="Times New Roman"/>
                <w:b/>
                <w:color w:val="auto"/>
                <w:sz w:val="15"/>
                <w:szCs w:val="15"/>
                <w:highlight w:val="none"/>
                <w:lang w:val="en-US" w:eastAsia="zh-CN"/>
              </w:rPr>
              <w:t>52</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FD29DBC">
            <w:pPr>
              <w:widowControl/>
              <w:spacing w:line="240" w:lineRule="exact"/>
              <w:jc w:val="center"/>
              <w:rPr>
                <w:rFonts w:hint="default" w:ascii="Times New Roman" w:hAnsi="Times New Roman" w:eastAsia="宋体" w:cs="Times New Roman"/>
                <w:b/>
                <w:color w:val="auto"/>
                <w:sz w:val="15"/>
                <w:szCs w:val="15"/>
                <w:highlight w:val="none"/>
                <w:lang w:val="en-US" w:eastAsia="zh-CN"/>
              </w:rPr>
            </w:pPr>
            <w:r>
              <w:rPr>
                <w:rFonts w:hint="eastAsia" w:ascii="Times New Roman" w:hAnsi="Times New Roman" w:eastAsia="宋体" w:cs="Times New Roman"/>
                <w:b/>
                <w:color w:val="auto"/>
                <w:sz w:val="15"/>
                <w:szCs w:val="15"/>
                <w:highlight w:val="none"/>
                <w:lang w:val="en-US" w:eastAsia="zh-CN"/>
              </w:rPr>
              <w:t>920</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7E3A11F">
            <w:pPr>
              <w:widowControl/>
              <w:spacing w:line="240" w:lineRule="exact"/>
              <w:jc w:val="center"/>
              <w:rPr>
                <w:rFonts w:hint="default" w:ascii="Times New Roman" w:hAnsi="Times New Roman" w:eastAsia="宋体" w:cs="Times New Roman"/>
                <w:b/>
                <w:color w:val="auto"/>
                <w:sz w:val="15"/>
                <w:szCs w:val="15"/>
                <w:highlight w:val="none"/>
                <w:lang w:val="en-US" w:eastAsia="zh-CN"/>
              </w:rPr>
            </w:pPr>
            <w:r>
              <w:rPr>
                <w:rFonts w:hint="eastAsia" w:ascii="Times New Roman" w:hAnsi="Times New Roman" w:eastAsia="宋体" w:cs="Times New Roman"/>
                <w:b/>
                <w:color w:val="auto"/>
                <w:sz w:val="15"/>
                <w:szCs w:val="15"/>
                <w:highlight w:val="none"/>
                <w:lang w:val="en-US" w:eastAsia="zh-CN"/>
              </w:rPr>
              <w:t>700</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59434B0">
            <w:pPr>
              <w:widowControl/>
              <w:spacing w:line="240" w:lineRule="exact"/>
              <w:jc w:val="center"/>
              <w:rPr>
                <w:rFonts w:hint="default" w:ascii="Times New Roman" w:hAnsi="Times New Roman" w:eastAsia="宋体" w:cs="Times New Roman"/>
                <w:b/>
                <w:color w:val="auto"/>
                <w:sz w:val="15"/>
                <w:szCs w:val="15"/>
                <w:highlight w:val="none"/>
                <w:lang w:val="en-US" w:eastAsia="zh-CN"/>
              </w:rPr>
            </w:pPr>
            <w:r>
              <w:rPr>
                <w:rFonts w:hint="eastAsia" w:ascii="Times New Roman" w:hAnsi="Times New Roman" w:eastAsia="宋体" w:cs="Times New Roman"/>
                <w:b/>
                <w:color w:val="auto"/>
                <w:sz w:val="15"/>
                <w:szCs w:val="15"/>
                <w:highlight w:val="none"/>
                <w:lang w:val="en-US" w:eastAsia="zh-CN"/>
              </w:rPr>
              <w:t>220</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8234EBB">
            <w:pPr>
              <w:widowControl/>
              <w:spacing w:line="240" w:lineRule="exact"/>
              <w:jc w:val="center"/>
              <w:rPr>
                <w:rFonts w:ascii="Times New Roman" w:hAnsi="Times New Roman" w:eastAsia="宋体" w:cs="Times New Roman"/>
                <w:color w:val="auto"/>
                <w:sz w:val="15"/>
                <w:szCs w:val="15"/>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3F843A7">
            <w:pPr>
              <w:widowControl/>
              <w:spacing w:line="240" w:lineRule="exact"/>
              <w:jc w:val="center"/>
              <w:rPr>
                <w:rFonts w:ascii="Times New Roman" w:hAnsi="Times New Roman" w:eastAsia="宋体" w:cs="Times New Roman"/>
                <w:color w:val="auto"/>
                <w:sz w:val="15"/>
                <w:szCs w:val="15"/>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7963229">
            <w:pPr>
              <w:widowControl/>
              <w:spacing w:line="240" w:lineRule="exact"/>
              <w:jc w:val="center"/>
              <w:rPr>
                <w:rFonts w:ascii="Times New Roman" w:hAnsi="Times New Roman" w:eastAsia="宋体" w:cs="Times New Roman"/>
                <w:color w:val="auto"/>
                <w:sz w:val="15"/>
                <w:szCs w:val="15"/>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E01E643">
            <w:pPr>
              <w:widowControl/>
              <w:spacing w:line="240" w:lineRule="exact"/>
              <w:jc w:val="center"/>
              <w:rPr>
                <w:rFonts w:ascii="Times New Roman" w:hAnsi="Times New Roman" w:eastAsia="宋体" w:cs="Times New Roman"/>
                <w:color w:val="auto"/>
                <w:sz w:val="15"/>
                <w:szCs w:val="15"/>
                <w:highlight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DCEE856">
            <w:pPr>
              <w:widowControl/>
              <w:spacing w:line="240" w:lineRule="exact"/>
              <w:jc w:val="center"/>
              <w:rPr>
                <w:rFonts w:ascii="Times New Roman" w:hAnsi="Times New Roman" w:eastAsia="宋体" w:cs="Times New Roman"/>
                <w:color w:val="auto"/>
                <w:sz w:val="15"/>
                <w:szCs w:val="15"/>
                <w:highlight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73BBAD6">
            <w:pPr>
              <w:widowControl/>
              <w:spacing w:line="240" w:lineRule="exact"/>
              <w:jc w:val="center"/>
              <w:rPr>
                <w:rFonts w:ascii="Times New Roman" w:hAnsi="Times New Roman" w:eastAsia="宋体" w:cs="Times New Roman"/>
                <w:color w:val="auto"/>
                <w:sz w:val="15"/>
                <w:szCs w:val="15"/>
                <w:highlight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35114EB">
            <w:pPr>
              <w:widowControl/>
              <w:spacing w:line="240" w:lineRule="exact"/>
              <w:jc w:val="center"/>
              <w:rPr>
                <w:rFonts w:ascii="Times New Roman" w:hAnsi="Times New Roman" w:eastAsia="宋体" w:cs="Times New Roman"/>
                <w:color w:val="auto"/>
                <w:sz w:val="15"/>
                <w:szCs w:val="15"/>
                <w:highlight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D241280">
            <w:pPr>
              <w:widowControl/>
              <w:spacing w:line="240" w:lineRule="exact"/>
              <w:jc w:val="center"/>
              <w:rPr>
                <w:rFonts w:ascii="Times New Roman" w:hAnsi="Times New Roman" w:eastAsia="宋体" w:cs="Times New Roman"/>
                <w:color w:val="auto"/>
                <w:sz w:val="15"/>
                <w:szCs w:val="15"/>
                <w:highlight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0AA3579">
            <w:pPr>
              <w:widowControl/>
              <w:spacing w:line="240" w:lineRule="exact"/>
              <w:jc w:val="center"/>
              <w:rPr>
                <w:rFonts w:ascii="Times New Roman" w:hAnsi="Times New Roman" w:eastAsia="宋体" w:cs="Times New Roman"/>
                <w:color w:val="auto"/>
                <w:sz w:val="15"/>
                <w:szCs w:val="15"/>
                <w:highlight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717F947">
            <w:pPr>
              <w:widowControl/>
              <w:spacing w:line="240" w:lineRule="exact"/>
              <w:jc w:val="center"/>
              <w:rPr>
                <w:rFonts w:ascii="Times New Roman" w:hAnsi="Times New Roman" w:eastAsia="宋体" w:cs="Times New Roman"/>
                <w:color w:val="auto"/>
                <w:sz w:val="15"/>
                <w:szCs w:val="15"/>
                <w:highlight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0A09BAC">
            <w:pPr>
              <w:widowControl/>
              <w:spacing w:line="240" w:lineRule="exact"/>
              <w:jc w:val="center"/>
              <w:rPr>
                <w:rFonts w:ascii="Times New Roman" w:hAnsi="Times New Roman" w:eastAsia="宋体" w:cs="Times New Roman"/>
                <w:color w:val="auto"/>
                <w:sz w:val="15"/>
                <w:szCs w:val="15"/>
                <w:highlight w:val="none"/>
              </w:rPr>
            </w:pPr>
          </w:p>
        </w:tc>
      </w:tr>
      <w:tr w14:paraId="5AE72A6E">
        <w:tblPrEx>
          <w:tblCellMar>
            <w:top w:w="0" w:type="dxa"/>
            <w:left w:w="0" w:type="dxa"/>
            <w:bottom w:w="0" w:type="dxa"/>
            <w:right w:w="0" w:type="dxa"/>
          </w:tblCellMar>
        </w:tblPrEx>
        <w:trPr>
          <w:trHeight w:val="283" w:hRule="atLeast"/>
          <w:jc w:val="center"/>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8CC71F1">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学科基础</w:t>
            </w:r>
            <w:r>
              <w:rPr>
                <w:rFonts w:hint="eastAsia" w:ascii="Times New Roman" w:hAnsi="Times New Roman" w:eastAsia="宋体" w:cs="Times New Roman"/>
                <w:b/>
                <w:color w:val="auto"/>
                <w:kern w:val="0"/>
                <w:sz w:val="15"/>
                <w:szCs w:val="15"/>
                <w:highlight w:val="none"/>
                <w:lang w:eastAsia="zh-CN"/>
              </w:rPr>
              <w:t>教育</w:t>
            </w:r>
            <w:r>
              <w:rPr>
                <w:rFonts w:ascii="Times New Roman" w:hAnsi="Times New Roman" w:eastAsia="宋体" w:cs="Times New Roman"/>
                <w:b/>
                <w:color w:val="auto"/>
                <w:kern w:val="0"/>
                <w:sz w:val="15"/>
                <w:szCs w:val="15"/>
                <w:highlight w:val="none"/>
              </w:rPr>
              <w:t>平台</w:t>
            </w:r>
          </w:p>
        </w:tc>
        <w:tc>
          <w:tcPr>
            <w:tcW w:w="170" w:type="pct"/>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7563285">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必修</w:t>
            </w: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8947BFC">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BD0600013</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9DFD0C4">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高等数学A(上)</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55094F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67C990B">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3.5</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679976C">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56</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54305A5">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56</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604C6A3">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0058BEF">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F47B505">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359B69B">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358B466">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8CF4907">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59F92C9">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902EBDE">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2F13529">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33C5AA0">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FA486E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信息</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7EE9949">
            <w:pPr>
              <w:widowControl/>
              <w:spacing w:line="240" w:lineRule="exact"/>
              <w:jc w:val="center"/>
              <w:rPr>
                <w:rFonts w:ascii="Times New Roman" w:hAnsi="Times New Roman" w:eastAsia="宋体" w:cs="Times New Roman"/>
                <w:color w:val="auto"/>
                <w:sz w:val="15"/>
                <w:szCs w:val="15"/>
                <w:highlight w:val="none"/>
              </w:rPr>
            </w:pPr>
          </w:p>
        </w:tc>
      </w:tr>
      <w:tr w14:paraId="30FDE3CB">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4E3427D1">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16BA4A1A">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EDB6714">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BG0600157</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FB56EDD">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工程制图</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C6033BE">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1295D97">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3.5</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6A1B7AF">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56</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63949C5">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40</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4050CF0">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16</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C75C31B">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4\12</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F28E61D">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4C50FD6">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A29A73D">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9A85447">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89AC856">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792406F">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18D7314">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0AFF5E8">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043A3FF">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972AEAD">
            <w:pPr>
              <w:widowControl/>
              <w:spacing w:line="240" w:lineRule="exact"/>
              <w:jc w:val="center"/>
              <w:rPr>
                <w:rFonts w:ascii="Times New Roman" w:hAnsi="Times New Roman" w:eastAsia="宋体" w:cs="Times New Roman"/>
                <w:color w:val="auto"/>
                <w:sz w:val="15"/>
                <w:szCs w:val="15"/>
                <w:highlight w:val="none"/>
              </w:rPr>
            </w:pPr>
          </w:p>
        </w:tc>
      </w:tr>
      <w:tr w14:paraId="207A8F22">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067B583B">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66488716">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101088E">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BI0500131</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AA7666A">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普通化学</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A805ED2">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B572DD3">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2.5</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0C979BD">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40</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B773B04">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40</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4DDD663">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7BD8F3B">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273309D">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4\10</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F322A52">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B2673C3">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EA4A370">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C845AFF">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2FC3BFD">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8117751">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26BC67C">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558A1B0">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食品</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425D89B">
            <w:pPr>
              <w:widowControl/>
              <w:spacing w:line="240" w:lineRule="exact"/>
              <w:jc w:val="center"/>
              <w:rPr>
                <w:rFonts w:ascii="Times New Roman" w:hAnsi="Times New Roman" w:eastAsia="宋体" w:cs="Times New Roman"/>
                <w:color w:val="auto"/>
                <w:sz w:val="15"/>
                <w:szCs w:val="15"/>
                <w:highlight w:val="none"/>
              </w:rPr>
            </w:pPr>
          </w:p>
        </w:tc>
      </w:tr>
      <w:tr w14:paraId="2B70B870">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7F416379">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2B131FD1">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974E502">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BI0500132</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5A291A6">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大学化学实验</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4913B5D">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FEF7E3C">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155C803">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16</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C6D97CD">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2869FA4">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16</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D82E09E">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354077D">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2\8</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52764E2">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08ECC60">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DB5F406">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025A856">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0A83D4C">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5B5C068">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C8A8A30">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521E726">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食品</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A2AB317">
            <w:pPr>
              <w:widowControl/>
              <w:spacing w:line="240" w:lineRule="exact"/>
              <w:jc w:val="center"/>
              <w:rPr>
                <w:rFonts w:ascii="Times New Roman" w:hAnsi="Times New Roman" w:eastAsia="宋体" w:cs="Times New Roman"/>
                <w:color w:val="auto"/>
                <w:sz w:val="15"/>
                <w:szCs w:val="15"/>
                <w:highlight w:val="none"/>
              </w:rPr>
            </w:pPr>
          </w:p>
        </w:tc>
      </w:tr>
      <w:tr w14:paraId="0EE6846D">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2F66BD42">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5A7E21AA">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021DC29">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BD0602005</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EDDE66A">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线性代数</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F528B1C">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DAC5FB4">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6E9713B">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A4311EC">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32</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CD5EA52">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13B2B54">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28CCC95">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9F0816F">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82007EE">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AF47939">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57DB5CE">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A3B7199">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A99B0EE">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6BB9AC6">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C0AB9D9">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信息</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2375677">
            <w:pPr>
              <w:widowControl/>
              <w:spacing w:line="240" w:lineRule="exact"/>
              <w:jc w:val="center"/>
              <w:rPr>
                <w:rFonts w:ascii="Times New Roman" w:hAnsi="Times New Roman" w:eastAsia="宋体" w:cs="Times New Roman"/>
                <w:color w:val="auto"/>
                <w:sz w:val="15"/>
                <w:szCs w:val="15"/>
                <w:highlight w:val="none"/>
              </w:rPr>
            </w:pPr>
          </w:p>
        </w:tc>
      </w:tr>
      <w:tr w14:paraId="4B3C8846">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7A398B42">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23C8483B">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15670A5">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BD0602002</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F7E61E2">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高等数学A(下)</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6696499">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4B72EB4">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6</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D54E8FF">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96</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D4EADE9">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96</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F159679">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7918380">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390A6FF">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6</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A5E31B4">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43CC9EF">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0503456">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4ECD7EB">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645DB6B">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9161BFF">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92F4B3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8020720">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信息</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425E059">
            <w:pPr>
              <w:widowControl/>
              <w:spacing w:line="240" w:lineRule="exact"/>
              <w:jc w:val="center"/>
              <w:rPr>
                <w:rFonts w:ascii="Times New Roman" w:hAnsi="Times New Roman" w:eastAsia="宋体" w:cs="Times New Roman"/>
                <w:color w:val="auto"/>
                <w:sz w:val="15"/>
                <w:szCs w:val="15"/>
                <w:highlight w:val="none"/>
              </w:rPr>
            </w:pPr>
          </w:p>
        </w:tc>
      </w:tr>
      <w:tr w14:paraId="35E6BFE7">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222BE2A4">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57D92A32">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F908309">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BG0100082</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22D6D7F">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大学物理(上)</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CA7B458">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BA7F1D9">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233FF55">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1E14380">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48</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5F2BDA9">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D73FBC9">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400E52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4\8</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F83FF44">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58DA26D">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1B4B87C">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0B3B77E">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C09E328">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541A595">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2298CDD">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E853448">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C2CB2BC">
            <w:pPr>
              <w:widowControl/>
              <w:spacing w:line="240" w:lineRule="exact"/>
              <w:jc w:val="center"/>
              <w:rPr>
                <w:rFonts w:ascii="Times New Roman" w:hAnsi="Times New Roman" w:eastAsia="宋体" w:cs="Times New Roman"/>
                <w:color w:val="auto"/>
                <w:sz w:val="15"/>
                <w:szCs w:val="15"/>
                <w:highlight w:val="none"/>
              </w:rPr>
            </w:pPr>
          </w:p>
        </w:tc>
      </w:tr>
      <w:tr w14:paraId="0FF38110">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2C925D48">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18D26FA0">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07EECB4">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BG0100084</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92A6134">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大学物理实验(上)</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3B7A954">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83572C8">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026AC38">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16</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A80B0C6">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EC24838">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16</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3D5F52B">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EC62C76">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2\8</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BDCB98D">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83EDBB0">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CB309FE">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9D699CE">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F1C9D2E">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6FEEF9D">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3C753A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B9C8879">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4C4FC57">
            <w:pPr>
              <w:widowControl/>
              <w:spacing w:line="240" w:lineRule="exact"/>
              <w:jc w:val="center"/>
              <w:rPr>
                <w:rFonts w:ascii="Times New Roman" w:hAnsi="Times New Roman" w:eastAsia="宋体" w:cs="Times New Roman"/>
                <w:color w:val="auto"/>
                <w:sz w:val="15"/>
                <w:szCs w:val="15"/>
                <w:highlight w:val="none"/>
              </w:rPr>
            </w:pPr>
          </w:p>
        </w:tc>
      </w:tr>
      <w:tr w14:paraId="6D5F13F2">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5C04A6C0">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1AEA2060">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0854A33">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BG0100072</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E70D8C0">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建筑概论</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73CFB12">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F2425D3">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3F46B44">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16</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73B1979">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16</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B370BDE">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52B9909">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FDA86AE">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2\8</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8B62696">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48BE694">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CFDD329">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E8ECEE3">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34B23C0">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419929B">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2C71EC5">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D816FE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4EA37B6">
            <w:pPr>
              <w:widowControl/>
              <w:spacing w:line="240" w:lineRule="exact"/>
              <w:jc w:val="center"/>
              <w:rPr>
                <w:rFonts w:ascii="Times New Roman" w:hAnsi="Times New Roman" w:eastAsia="宋体" w:cs="Times New Roman"/>
                <w:color w:val="auto"/>
                <w:sz w:val="15"/>
                <w:szCs w:val="15"/>
                <w:highlight w:val="none"/>
              </w:rPr>
            </w:pPr>
          </w:p>
        </w:tc>
      </w:tr>
      <w:tr w14:paraId="6CDF9E92">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62C26F07">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778AA4F0">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48385C4">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BG0100083</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6712981">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大学物理(下)</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6822FFE">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2615BA0">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DF7F4A8">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52B6E8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48</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66BBAFB">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6A18040">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5A13F85">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A957EB4">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4\12</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2F5ED8C">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8D6F190">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7C7B0BA">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AEE57F4">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229A334">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95F26D6">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7B78A3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6E805EF">
            <w:pPr>
              <w:widowControl/>
              <w:spacing w:line="240" w:lineRule="exact"/>
              <w:jc w:val="center"/>
              <w:rPr>
                <w:rFonts w:ascii="Times New Roman" w:hAnsi="Times New Roman" w:eastAsia="宋体" w:cs="Times New Roman"/>
                <w:color w:val="auto"/>
                <w:sz w:val="15"/>
                <w:szCs w:val="15"/>
                <w:highlight w:val="none"/>
              </w:rPr>
            </w:pPr>
          </w:p>
        </w:tc>
      </w:tr>
      <w:tr w14:paraId="7D55F0B4">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449C5E87">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1E9B15AA">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8648C18">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BG0100085</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E6D12C8">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大学物理实验(下)</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1EFEB58">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DEE941C">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1D12043">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16</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CF20F60">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4E54C6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16</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35B81D7">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08F5830">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E278D1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2\8</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C32B1DB">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3325A4C">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A8B88CA">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9928F4A">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6EB5266">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CF71AA6">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CEDF73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1D7A1A1">
            <w:pPr>
              <w:widowControl/>
              <w:spacing w:line="240" w:lineRule="exact"/>
              <w:jc w:val="center"/>
              <w:rPr>
                <w:rFonts w:ascii="Times New Roman" w:hAnsi="Times New Roman" w:eastAsia="宋体" w:cs="Times New Roman"/>
                <w:color w:val="auto"/>
                <w:sz w:val="15"/>
                <w:szCs w:val="15"/>
                <w:highlight w:val="none"/>
              </w:rPr>
            </w:pPr>
          </w:p>
        </w:tc>
      </w:tr>
      <w:tr w14:paraId="5CF25591">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3E66EF96">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65D08A0F">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4A5BA89">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BG0100061</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0E2B683">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工程力学</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BD8EF3B">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D02AD4E">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F1F4B47">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77C895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44</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3309A33">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26465CE">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110638E">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32F8EF8">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4\12</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6D05EE9">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ADA4F59">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B3325AA">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63D396C">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2F7201A">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EC2FD2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01811D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22751AE">
            <w:pPr>
              <w:widowControl/>
              <w:spacing w:line="240" w:lineRule="exact"/>
              <w:jc w:val="center"/>
              <w:rPr>
                <w:rFonts w:ascii="Times New Roman" w:hAnsi="Times New Roman" w:eastAsia="宋体" w:cs="Times New Roman"/>
                <w:color w:val="auto"/>
                <w:sz w:val="15"/>
                <w:szCs w:val="15"/>
                <w:highlight w:val="none"/>
              </w:rPr>
            </w:pPr>
          </w:p>
        </w:tc>
      </w:tr>
      <w:tr w14:paraId="3AF734B6">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2D55CC05">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455504AE">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43B1FB3">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BG0100090</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22533CC">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电工电子技术</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14D0BF4">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E7B98E3">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56D2EA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B0A45C0">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56</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A324DB4">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8</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7017993">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7187B1D">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998CF1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B892865">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3173DB0">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3660329">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00FD3C1">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3824A3E">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969B925">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932D155">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0EC2AE0">
            <w:pPr>
              <w:widowControl/>
              <w:spacing w:line="240" w:lineRule="exact"/>
              <w:jc w:val="center"/>
              <w:rPr>
                <w:rFonts w:ascii="Times New Roman" w:hAnsi="Times New Roman" w:eastAsia="宋体" w:cs="Times New Roman"/>
                <w:color w:val="auto"/>
                <w:sz w:val="15"/>
                <w:szCs w:val="15"/>
                <w:highlight w:val="none"/>
              </w:rPr>
            </w:pPr>
          </w:p>
        </w:tc>
      </w:tr>
      <w:tr w14:paraId="5EFCE4CF">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0552D9CA">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488D9571">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4E0D3E0">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BD0602006</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946F26D">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概率论与数理统计</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EDBD468">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80F3290">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3BE8AF9">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64A56D8">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48</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D4BB380">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4F40628">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0BC6B53">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2D4FD19">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13A2094">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713195C">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3B10FE8">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20BD740">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9EBA2DC">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29751B8">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FA97A6B">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信息</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A176B54">
            <w:pPr>
              <w:widowControl/>
              <w:spacing w:line="240" w:lineRule="exact"/>
              <w:jc w:val="center"/>
              <w:rPr>
                <w:rFonts w:ascii="Times New Roman" w:hAnsi="Times New Roman" w:eastAsia="宋体" w:cs="Times New Roman"/>
                <w:color w:val="auto"/>
                <w:sz w:val="15"/>
                <w:szCs w:val="15"/>
                <w:highlight w:val="none"/>
              </w:rPr>
            </w:pPr>
          </w:p>
        </w:tc>
      </w:tr>
      <w:tr w14:paraId="62FC2700">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0E8350CC">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611F9DA4">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53910FB">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BG0600002</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88DAED8">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复变函数与积分变换</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C8A431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220041E">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E3CDE17">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3CE6DA7">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32</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59AB489">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B7BE65E">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8360BA4">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2C8037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4\8</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CF3A46C">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0718C5F">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C857AAD">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2D87598">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2069D91">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A8CCEE3">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CAF0C92">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信息</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715A5C6">
            <w:pPr>
              <w:widowControl/>
              <w:spacing w:line="240" w:lineRule="exact"/>
              <w:jc w:val="center"/>
              <w:rPr>
                <w:rFonts w:ascii="Times New Roman" w:hAnsi="Times New Roman" w:eastAsia="宋体" w:cs="Times New Roman"/>
                <w:color w:val="auto"/>
                <w:sz w:val="15"/>
                <w:szCs w:val="15"/>
                <w:highlight w:val="none"/>
              </w:rPr>
            </w:pPr>
          </w:p>
        </w:tc>
      </w:tr>
      <w:tr w14:paraId="6138AA71">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7C37D061">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4291FD96">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6F2D0C7">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BG0100094</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D24684C">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Python程序设计基础</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1046877">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A2FB6E6">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B8C2964">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73D8A8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B3FDA9C">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32</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36D861A">
            <w:pP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2A34213">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430BF6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4\8</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8595083">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36B0C02">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9A98FFC">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CAABF94">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181421E">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5977C5D">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6BE0773">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7BADC6D">
            <w:pPr>
              <w:widowControl/>
              <w:spacing w:line="240" w:lineRule="exact"/>
              <w:jc w:val="center"/>
              <w:rPr>
                <w:rFonts w:ascii="Times New Roman" w:hAnsi="Times New Roman" w:eastAsia="宋体" w:cs="Times New Roman"/>
                <w:color w:val="auto"/>
                <w:sz w:val="15"/>
                <w:szCs w:val="15"/>
                <w:highlight w:val="none"/>
              </w:rPr>
            </w:pPr>
          </w:p>
        </w:tc>
      </w:tr>
      <w:tr w14:paraId="469E9F39">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E9AFCD4">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0098411">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1B31542">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BG0100093</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B73B7F8">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自动控制原理</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74B6428">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1415A6D">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E66A64B">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5C2C065">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28</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4C6FDC2">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571AAF4">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8EADFD4">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F51D645">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944C01E">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8C5D585">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4CF9163">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599C596">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F3DB280">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83B3449">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A245E04">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405AA1D">
            <w:pPr>
              <w:widowControl/>
              <w:spacing w:line="240" w:lineRule="exact"/>
              <w:jc w:val="center"/>
              <w:rPr>
                <w:rFonts w:ascii="Times New Roman" w:hAnsi="Times New Roman" w:eastAsia="宋体" w:cs="Times New Roman"/>
                <w:color w:val="auto"/>
                <w:sz w:val="15"/>
                <w:szCs w:val="15"/>
                <w:highlight w:val="none"/>
              </w:rPr>
            </w:pPr>
          </w:p>
        </w:tc>
      </w:tr>
      <w:tr w14:paraId="598EFB8D">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C77C130">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82773B9">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5AA8DC3">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BG0200043</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E7474D2">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机械设计基础</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2F6DAE7">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3C5DBAC">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516E40B">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2FAD884">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40</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91C99EC">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8</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1F59708">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5133099">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3BCDCC4">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64E9407">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4\12</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D9F587A">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086D291">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348DD08">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963037A">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9CF3F8F">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B17248E">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4F4D2DE">
            <w:pPr>
              <w:widowControl/>
              <w:spacing w:line="240" w:lineRule="exact"/>
              <w:jc w:val="center"/>
              <w:rPr>
                <w:rFonts w:ascii="Times New Roman" w:hAnsi="Times New Roman" w:eastAsia="宋体" w:cs="Times New Roman"/>
                <w:color w:val="auto"/>
                <w:sz w:val="15"/>
                <w:szCs w:val="15"/>
                <w:highlight w:val="none"/>
              </w:rPr>
            </w:pPr>
          </w:p>
        </w:tc>
      </w:tr>
      <w:tr w14:paraId="16FDD59D">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47DB61C">
            <w:pPr>
              <w:widowControl/>
              <w:spacing w:line="240" w:lineRule="exact"/>
              <w:jc w:val="center"/>
              <w:rPr>
                <w:rFonts w:ascii="Times New Roman" w:hAnsi="Times New Roman" w:eastAsia="宋体" w:cs="Times New Roman"/>
                <w:b/>
                <w:color w:val="auto"/>
                <w:sz w:val="15"/>
                <w:szCs w:val="15"/>
                <w:highlight w:val="none"/>
              </w:rPr>
            </w:pPr>
          </w:p>
        </w:tc>
        <w:tc>
          <w:tcPr>
            <w:tcW w:w="1496" w:type="pct"/>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C215B7B">
            <w:pPr>
              <w:widowControl/>
              <w:spacing w:line="240" w:lineRule="exact"/>
              <w:jc w:val="left"/>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学科基础</w:t>
            </w:r>
            <w:r>
              <w:rPr>
                <w:rFonts w:hint="eastAsia" w:ascii="Times New Roman" w:hAnsi="Times New Roman" w:eastAsia="宋体" w:cs="Times New Roman"/>
                <w:b/>
                <w:color w:val="auto"/>
                <w:kern w:val="0"/>
                <w:sz w:val="15"/>
                <w:szCs w:val="15"/>
                <w:highlight w:val="none"/>
                <w:lang w:eastAsia="zh-CN"/>
              </w:rPr>
              <w:t>教育</w:t>
            </w:r>
            <w:r>
              <w:rPr>
                <w:rFonts w:ascii="Times New Roman" w:hAnsi="Times New Roman" w:eastAsia="宋体" w:cs="Times New Roman"/>
                <w:b/>
                <w:color w:val="auto"/>
                <w:kern w:val="0"/>
                <w:sz w:val="15"/>
                <w:szCs w:val="15"/>
                <w:highlight w:val="none"/>
              </w:rPr>
              <w:t>平台学分学时合计</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FA989A3">
            <w:pPr>
              <w:widowControl/>
              <w:spacing w:line="240" w:lineRule="exact"/>
              <w:jc w:val="center"/>
              <w:rPr>
                <w:rFonts w:ascii="Times New Roman" w:hAnsi="Times New Roman" w:eastAsia="宋体" w:cs="Times New Roman"/>
                <w:color w:val="auto"/>
                <w:sz w:val="15"/>
                <w:szCs w:val="15"/>
                <w:highlight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A65479B">
            <w:pPr>
              <w:keepNext w:val="0"/>
              <w:keepLines w:val="0"/>
              <w:widowControl/>
              <w:suppressLineNumbers w:val="0"/>
              <w:jc w:val="center"/>
              <w:textAlignment w:val="center"/>
              <w:rPr>
                <w:rFonts w:ascii="Times New Roman" w:hAnsi="Times New Roman" w:eastAsia="宋体" w:cs="Times New Roman"/>
                <w:b/>
                <w:color w:val="auto"/>
                <w:sz w:val="15"/>
                <w:szCs w:val="15"/>
                <w:highlight w:val="none"/>
              </w:rPr>
            </w:pPr>
            <w:r>
              <w:rPr>
                <w:rFonts w:hint="default" w:ascii="Times New Roman" w:hAnsi="Times New Roman" w:eastAsia="宋体" w:cs="Times New Roman"/>
                <w:b/>
                <w:bCs/>
                <w:i w:val="0"/>
                <w:iCs w:val="0"/>
                <w:color w:val="000000"/>
                <w:kern w:val="0"/>
                <w:sz w:val="15"/>
                <w:szCs w:val="15"/>
                <w:u w:val="none"/>
                <w:lang w:val="en-US" w:eastAsia="zh-CN" w:bidi="ar"/>
              </w:rPr>
              <w:t>46.5</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A6D61AA">
            <w:pPr>
              <w:keepNext w:val="0"/>
              <w:keepLines w:val="0"/>
              <w:widowControl/>
              <w:suppressLineNumbers w:val="0"/>
              <w:jc w:val="center"/>
              <w:textAlignment w:val="center"/>
              <w:rPr>
                <w:rFonts w:ascii="Times New Roman" w:hAnsi="Times New Roman" w:eastAsia="宋体" w:cs="Times New Roman"/>
                <w:b/>
                <w:color w:val="auto"/>
                <w:sz w:val="15"/>
                <w:szCs w:val="15"/>
                <w:highlight w:val="none"/>
              </w:rPr>
            </w:pPr>
            <w:r>
              <w:rPr>
                <w:rFonts w:hint="default" w:ascii="Times New Roman" w:hAnsi="Times New Roman" w:eastAsia="宋体" w:cs="Times New Roman"/>
                <w:b/>
                <w:bCs/>
                <w:i w:val="0"/>
                <w:iCs w:val="0"/>
                <w:color w:val="000000"/>
                <w:kern w:val="0"/>
                <w:sz w:val="15"/>
                <w:szCs w:val="15"/>
                <w:u w:val="none"/>
                <w:lang w:val="en-US" w:eastAsia="zh-CN" w:bidi="ar"/>
              </w:rPr>
              <w:t>744</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1D4D36E">
            <w:pPr>
              <w:keepNext w:val="0"/>
              <w:keepLines w:val="0"/>
              <w:widowControl/>
              <w:suppressLineNumbers w:val="0"/>
              <w:jc w:val="center"/>
              <w:textAlignment w:val="center"/>
              <w:rPr>
                <w:rFonts w:ascii="Times New Roman" w:hAnsi="Times New Roman" w:eastAsia="宋体" w:cs="Times New Roman"/>
                <w:b/>
                <w:color w:val="auto"/>
                <w:sz w:val="15"/>
                <w:szCs w:val="15"/>
                <w:highlight w:val="none"/>
              </w:rPr>
            </w:pPr>
            <w:r>
              <w:rPr>
                <w:rFonts w:hint="default" w:ascii="Times New Roman" w:hAnsi="Times New Roman" w:eastAsia="宋体" w:cs="Times New Roman"/>
                <w:b/>
                <w:bCs/>
                <w:i w:val="0"/>
                <w:iCs w:val="0"/>
                <w:color w:val="000000"/>
                <w:kern w:val="0"/>
                <w:sz w:val="15"/>
                <w:szCs w:val="15"/>
                <w:u w:val="none"/>
                <w:lang w:val="en-US" w:eastAsia="zh-CN" w:bidi="ar"/>
              </w:rPr>
              <w:t>624</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66CED56">
            <w:pPr>
              <w:keepNext w:val="0"/>
              <w:keepLines w:val="0"/>
              <w:widowControl/>
              <w:suppressLineNumbers w:val="0"/>
              <w:jc w:val="center"/>
              <w:textAlignment w:val="center"/>
              <w:rPr>
                <w:rFonts w:ascii="Times New Roman" w:hAnsi="Times New Roman" w:eastAsia="宋体" w:cs="Times New Roman"/>
                <w:b/>
                <w:color w:val="auto"/>
                <w:sz w:val="15"/>
                <w:szCs w:val="15"/>
                <w:highlight w:val="none"/>
              </w:rPr>
            </w:pPr>
            <w:r>
              <w:rPr>
                <w:rFonts w:hint="default" w:ascii="Times New Roman" w:hAnsi="Times New Roman" w:eastAsia="宋体" w:cs="Times New Roman"/>
                <w:b/>
                <w:bCs/>
                <w:i w:val="0"/>
                <w:iCs w:val="0"/>
                <w:color w:val="000000"/>
                <w:kern w:val="0"/>
                <w:sz w:val="15"/>
                <w:szCs w:val="15"/>
                <w:u w:val="none"/>
                <w:lang w:val="en-US" w:eastAsia="zh-CN" w:bidi="ar"/>
              </w:rPr>
              <w:t>120</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E533A60">
            <w:pPr>
              <w:widowControl/>
              <w:spacing w:line="240" w:lineRule="exact"/>
              <w:jc w:val="center"/>
              <w:rPr>
                <w:rFonts w:ascii="Times New Roman" w:hAnsi="Times New Roman" w:eastAsia="宋体" w:cs="Times New Roman"/>
                <w:color w:val="auto"/>
                <w:sz w:val="15"/>
                <w:szCs w:val="15"/>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BBCE1C8">
            <w:pPr>
              <w:widowControl/>
              <w:spacing w:line="240" w:lineRule="exact"/>
              <w:jc w:val="center"/>
              <w:rPr>
                <w:rFonts w:ascii="Times New Roman" w:hAnsi="Times New Roman" w:eastAsia="宋体" w:cs="Times New Roman"/>
                <w:color w:val="auto"/>
                <w:sz w:val="15"/>
                <w:szCs w:val="15"/>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55F2968">
            <w:pPr>
              <w:widowControl/>
              <w:spacing w:line="240" w:lineRule="exact"/>
              <w:jc w:val="center"/>
              <w:rPr>
                <w:rFonts w:ascii="Times New Roman" w:hAnsi="Times New Roman" w:eastAsia="宋体" w:cs="Times New Roman"/>
                <w:color w:val="auto"/>
                <w:sz w:val="15"/>
                <w:szCs w:val="15"/>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04ED0C2">
            <w:pPr>
              <w:widowControl/>
              <w:spacing w:line="240" w:lineRule="exact"/>
              <w:jc w:val="center"/>
              <w:rPr>
                <w:rFonts w:ascii="Times New Roman" w:hAnsi="Times New Roman" w:eastAsia="宋体" w:cs="Times New Roman"/>
                <w:color w:val="auto"/>
                <w:sz w:val="15"/>
                <w:szCs w:val="15"/>
                <w:highlight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69A4E0D">
            <w:pPr>
              <w:widowControl/>
              <w:spacing w:line="240" w:lineRule="exact"/>
              <w:jc w:val="center"/>
              <w:rPr>
                <w:rFonts w:ascii="Times New Roman" w:hAnsi="Times New Roman" w:eastAsia="宋体" w:cs="Times New Roman"/>
                <w:color w:val="auto"/>
                <w:sz w:val="15"/>
                <w:szCs w:val="15"/>
                <w:highlight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B96BB5B">
            <w:pPr>
              <w:widowControl/>
              <w:spacing w:line="240" w:lineRule="exact"/>
              <w:jc w:val="center"/>
              <w:rPr>
                <w:rFonts w:ascii="Times New Roman" w:hAnsi="Times New Roman" w:eastAsia="宋体" w:cs="Times New Roman"/>
                <w:color w:val="auto"/>
                <w:sz w:val="15"/>
                <w:szCs w:val="15"/>
                <w:highlight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0F7315C">
            <w:pPr>
              <w:widowControl/>
              <w:spacing w:line="240" w:lineRule="exact"/>
              <w:jc w:val="center"/>
              <w:rPr>
                <w:rFonts w:ascii="Times New Roman" w:hAnsi="Times New Roman" w:eastAsia="宋体" w:cs="Times New Roman"/>
                <w:color w:val="auto"/>
                <w:sz w:val="15"/>
                <w:szCs w:val="15"/>
                <w:highlight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1BDF78D">
            <w:pPr>
              <w:widowControl/>
              <w:spacing w:line="240" w:lineRule="exact"/>
              <w:jc w:val="center"/>
              <w:rPr>
                <w:rFonts w:ascii="Times New Roman" w:hAnsi="Times New Roman" w:eastAsia="宋体" w:cs="Times New Roman"/>
                <w:color w:val="auto"/>
                <w:sz w:val="15"/>
                <w:szCs w:val="15"/>
                <w:highlight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D47AEFF">
            <w:pPr>
              <w:widowControl/>
              <w:spacing w:line="240" w:lineRule="exact"/>
              <w:jc w:val="center"/>
              <w:rPr>
                <w:rFonts w:ascii="Times New Roman" w:hAnsi="Times New Roman" w:eastAsia="宋体" w:cs="Times New Roman"/>
                <w:color w:val="auto"/>
                <w:sz w:val="15"/>
                <w:szCs w:val="15"/>
                <w:highlight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6B14D56">
            <w:pPr>
              <w:widowControl/>
              <w:spacing w:line="240" w:lineRule="exact"/>
              <w:jc w:val="center"/>
              <w:rPr>
                <w:rFonts w:ascii="Times New Roman" w:hAnsi="Times New Roman" w:eastAsia="宋体" w:cs="Times New Roman"/>
                <w:color w:val="auto"/>
                <w:sz w:val="15"/>
                <w:szCs w:val="15"/>
                <w:highlight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C171E22">
            <w:pPr>
              <w:widowControl/>
              <w:spacing w:line="240" w:lineRule="exact"/>
              <w:jc w:val="center"/>
              <w:rPr>
                <w:rFonts w:ascii="Times New Roman" w:hAnsi="Times New Roman" w:eastAsia="宋体" w:cs="Times New Roman"/>
                <w:color w:val="auto"/>
                <w:sz w:val="15"/>
                <w:szCs w:val="15"/>
                <w:highlight w:val="none"/>
              </w:rPr>
            </w:pPr>
          </w:p>
        </w:tc>
      </w:tr>
      <w:tr w14:paraId="615DA511">
        <w:tblPrEx>
          <w:tblCellMar>
            <w:top w:w="0" w:type="dxa"/>
            <w:left w:w="0" w:type="dxa"/>
            <w:bottom w:w="0" w:type="dxa"/>
            <w:right w:w="0" w:type="dxa"/>
          </w:tblCellMar>
        </w:tblPrEx>
        <w:trPr>
          <w:trHeight w:val="283" w:hRule="atLeast"/>
          <w:jc w:val="center"/>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BF2FE58">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专业教育平台</w:t>
            </w:r>
          </w:p>
        </w:tc>
        <w:tc>
          <w:tcPr>
            <w:tcW w:w="170" w:type="pct"/>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2066F66">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必修</w:t>
            </w: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14106D1">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BG0100140</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05C075E">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eastAsia" w:ascii="Times New Roman" w:hAnsi="Times New Roman" w:cs="Times New Roman"/>
                <w:i w:val="0"/>
                <w:iCs w:val="0"/>
                <w:color w:val="000000" w:themeColor="text1"/>
                <w:kern w:val="0"/>
                <w:sz w:val="15"/>
                <w:szCs w:val="15"/>
                <w:u w:val="none"/>
                <w:lang w:val="en-US" w:eastAsia="zh-CN" w:bidi="ar"/>
                <w14:textFill>
                  <w14:solidFill>
                    <w14:schemeClr w14:val="tx1"/>
                  </w14:solidFill>
                </w14:textFill>
              </w:rPr>
              <w:t>冷链物流工程</w:t>
            </w: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专业导论</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2895082">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7EC33D4">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9EE5735">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61CCF58">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28</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F5961B3">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2E38C4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2\8</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31E6C5D">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9D3F22E">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A496972">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F6C9B7A">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A43F423">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3181DBF">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28BF564">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5F4F0FF">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4DD4362">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37A47A6">
            <w:pPr>
              <w:widowControl/>
              <w:spacing w:line="240" w:lineRule="exact"/>
              <w:jc w:val="center"/>
              <w:rPr>
                <w:rFonts w:ascii="Times New Roman" w:hAnsi="Times New Roman" w:eastAsia="宋体" w:cs="Times New Roman"/>
                <w:color w:val="auto"/>
                <w:sz w:val="15"/>
                <w:szCs w:val="15"/>
                <w:highlight w:val="none"/>
              </w:rPr>
            </w:pPr>
          </w:p>
        </w:tc>
      </w:tr>
      <w:tr w14:paraId="5C3E395A">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164C54AA">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47A48D1B">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1491CD3">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BG0100062</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678AA25">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工程热力学</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CC127AB">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B9D8E6E">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31D3E86">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EADFC1C">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42</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7C71772">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6</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3188440">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D05BE6A">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8F30549">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4\12</w:t>
            </w: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62F1DA9">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5DD55B1">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F128830">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0627C8B">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F76715F">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13FBD9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F7A63CB">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3910C1F">
            <w:pPr>
              <w:widowControl/>
              <w:spacing w:line="240" w:lineRule="exact"/>
              <w:jc w:val="center"/>
              <w:rPr>
                <w:rFonts w:ascii="Times New Roman" w:hAnsi="Times New Roman" w:eastAsia="宋体" w:cs="Times New Roman"/>
                <w:color w:val="auto"/>
                <w:sz w:val="15"/>
                <w:szCs w:val="15"/>
                <w:highlight w:val="none"/>
              </w:rPr>
            </w:pPr>
          </w:p>
        </w:tc>
      </w:tr>
      <w:tr w14:paraId="4A3F22F3">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0AC8700D">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4490101E">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F40A08A">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BG0100063</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6A5CDCC">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流体力学</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2D40C90">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B8ACF0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F483EED">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552288E">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42</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4D90244">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6</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3B04D28">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BFFF179">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E0881B7">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7532D55">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4\12</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7EEE1D0">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CF1B36B">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C7DD3C1">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63546C8">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4151CAE">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4CA9950">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BAD7475">
            <w:pPr>
              <w:widowControl/>
              <w:spacing w:line="240" w:lineRule="exact"/>
              <w:jc w:val="center"/>
              <w:rPr>
                <w:rFonts w:ascii="Times New Roman" w:hAnsi="Times New Roman" w:eastAsia="宋体" w:cs="Times New Roman"/>
                <w:color w:val="auto"/>
                <w:sz w:val="15"/>
                <w:szCs w:val="15"/>
                <w:highlight w:val="none"/>
              </w:rPr>
            </w:pPr>
          </w:p>
        </w:tc>
      </w:tr>
      <w:tr w14:paraId="2E67BD98">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618DFE3F">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1F3EFB93">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B40F591">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BG0100064</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4E28886">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传热学</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7B3924B">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B5A99E9">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55622C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1498BAD">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42</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4950894">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6</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E060AC8">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9E8672A">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7FA124B">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7851E35">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4\12</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1E0FBE7">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A02E088">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12BE008">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92699FA">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4F82B68">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787807B">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851568F">
            <w:pPr>
              <w:widowControl/>
              <w:spacing w:line="240" w:lineRule="exact"/>
              <w:jc w:val="center"/>
              <w:rPr>
                <w:rFonts w:ascii="Times New Roman" w:hAnsi="Times New Roman" w:eastAsia="宋体" w:cs="Times New Roman"/>
                <w:color w:val="auto"/>
                <w:sz w:val="15"/>
                <w:szCs w:val="15"/>
                <w:highlight w:val="none"/>
              </w:rPr>
            </w:pPr>
          </w:p>
        </w:tc>
      </w:tr>
      <w:tr w14:paraId="1C58F254">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4B693492">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5ED8D0CE">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27DBBA2">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BG0100008</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2DA6A1C">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物流原理学</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6CD9654">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6</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AE27646">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344150E">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5E33669">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28</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A52807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20</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7A70AF8">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03D456E">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FBE8003">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7772C80">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8531197">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BDDABBB">
            <w:pP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04624DC">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1C736CA">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18F21E8">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9F31A28">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eastAsia"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工商</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54C451C">
            <w:pPr>
              <w:widowControl/>
              <w:spacing w:line="240" w:lineRule="exact"/>
              <w:jc w:val="center"/>
              <w:rPr>
                <w:rFonts w:ascii="Times New Roman" w:hAnsi="Times New Roman" w:eastAsia="宋体" w:cs="Times New Roman"/>
                <w:color w:val="auto"/>
                <w:sz w:val="15"/>
                <w:szCs w:val="15"/>
                <w:highlight w:val="none"/>
              </w:rPr>
            </w:pPr>
          </w:p>
        </w:tc>
      </w:tr>
      <w:tr w14:paraId="4ED5C354">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1F856237">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4ED37377">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97EB472">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BG0100002</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55EF2D6">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物流系统规划与设计</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647A6B2">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5</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B37FE64">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0AAFEC3">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B7B2ACE">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28</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83BB52C">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20</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AA930E0">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38CC748">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04BFA7B">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BF7FC63">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CBE97A2">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1C6FA7E">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817B313">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6DC5CEC">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BF8C26B">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4487B07">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lang w:val="en-US"/>
                <w14:textFill>
                  <w14:solidFill>
                    <w14:schemeClr w14:val="tx1"/>
                  </w14:solidFill>
                </w14:textFill>
              </w:rPr>
            </w:pPr>
            <w:r>
              <w:rPr>
                <w:rFonts w:hint="eastAsia"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工商</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001F21C">
            <w:pPr>
              <w:widowControl/>
              <w:spacing w:line="240" w:lineRule="exact"/>
              <w:jc w:val="center"/>
              <w:rPr>
                <w:rFonts w:ascii="Times New Roman" w:hAnsi="Times New Roman" w:eastAsia="宋体" w:cs="Times New Roman"/>
                <w:color w:val="auto"/>
                <w:sz w:val="15"/>
                <w:szCs w:val="15"/>
                <w:highlight w:val="none"/>
              </w:rPr>
            </w:pPr>
          </w:p>
        </w:tc>
      </w:tr>
      <w:tr w14:paraId="54743FE2">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260EDCD4">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18873DCA">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AB6E941">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BG0100005</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7EB323F">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食品冷冻冷藏工艺</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514D7BB">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5</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4E1ECCF">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FD33CAF">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B0CC634">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28</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5F17BE4">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644A02A">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8E87D7B">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0F2427E">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73330CA">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81EBEA3">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FA18203">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499C6AF">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E76B067">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C8721D2">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24F8CC6">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eastAsia"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食品</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3DD6038">
            <w:pPr>
              <w:widowControl/>
              <w:spacing w:line="240" w:lineRule="exact"/>
              <w:jc w:val="center"/>
              <w:rPr>
                <w:rFonts w:ascii="Times New Roman" w:hAnsi="Times New Roman" w:eastAsia="宋体" w:cs="Times New Roman"/>
                <w:color w:val="auto"/>
                <w:sz w:val="15"/>
                <w:szCs w:val="15"/>
                <w:highlight w:val="none"/>
              </w:rPr>
            </w:pPr>
          </w:p>
        </w:tc>
      </w:tr>
      <w:tr w14:paraId="0599EC29">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35423775">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7C5A8005">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735CA13">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BG0100096</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372CD9E">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制冷原理与设备</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9EBD03D">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5</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E083C29">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6DE654D">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21B6170">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28</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D37A75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E7883AD">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4A52C85">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94586FF">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8631B7E">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0BA580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9A33AF3">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EBC7B5E">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DE39215">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D0F0596">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C68F506">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1F20D80">
            <w:pPr>
              <w:widowControl/>
              <w:spacing w:line="240" w:lineRule="exact"/>
              <w:jc w:val="center"/>
              <w:rPr>
                <w:rFonts w:ascii="Times New Roman" w:hAnsi="Times New Roman" w:eastAsia="宋体" w:cs="Times New Roman"/>
                <w:color w:val="auto"/>
                <w:sz w:val="15"/>
                <w:szCs w:val="15"/>
                <w:highlight w:val="none"/>
              </w:rPr>
            </w:pPr>
          </w:p>
        </w:tc>
      </w:tr>
      <w:tr w14:paraId="12C83CBF">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DAC1F29">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BB3660A">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6E03092">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BG0100025</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B4412FC">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冷链物流</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A5DEB97">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5</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FD9CF7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5148E24">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FBFBF07">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28</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8D2816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4AE6A26">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9098009">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DA5A423">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7CA7176">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BECADA5">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2\8</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07D9000">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E7A8FF4">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8A8E9FE">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F6A29A7">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CFA0FF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54D8EA2">
            <w:pPr>
              <w:widowControl/>
              <w:spacing w:line="240" w:lineRule="exact"/>
              <w:jc w:val="center"/>
              <w:rPr>
                <w:rFonts w:ascii="Times New Roman" w:hAnsi="Times New Roman" w:eastAsia="宋体" w:cs="Times New Roman"/>
                <w:color w:val="auto"/>
                <w:sz w:val="15"/>
                <w:szCs w:val="15"/>
                <w:highlight w:val="none"/>
              </w:rPr>
            </w:pPr>
          </w:p>
        </w:tc>
      </w:tr>
      <w:tr w14:paraId="76DCE316">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AD5645C">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29E8DAF">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038978A">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kern w:val="0"/>
                <w:sz w:val="15"/>
                <w:szCs w:val="15"/>
                <w:u w:val="none"/>
                <w:lang w:val="en-US" w:eastAsia="zh-CN" w:bidi="ar"/>
              </w:rPr>
              <w:t>BG0100013</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E435B65">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15"/>
                <w:szCs w:val="15"/>
                <w:u w:val="none"/>
                <w:lang w:val="en-US" w:eastAsia="zh-CN" w:bidi="ar"/>
              </w:rPr>
              <w:t>冷库工程</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7EF2C42">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kern w:val="0"/>
                <w:sz w:val="15"/>
                <w:szCs w:val="15"/>
                <w:u w:val="none"/>
                <w:lang w:val="en-US" w:eastAsia="zh-CN" w:bidi="ar"/>
              </w:rPr>
              <w:t>5</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395ECAB">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8BFA43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kern w:val="0"/>
                <w:sz w:val="15"/>
                <w:szCs w:val="15"/>
                <w:u w:val="none"/>
                <w:lang w:val="en-US" w:eastAsia="zh-CN"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4673E6E">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kern w:val="0"/>
                <w:sz w:val="15"/>
                <w:szCs w:val="15"/>
                <w:u w:val="none"/>
                <w:lang w:val="en-US" w:eastAsia="zh-CN" w:bidi="ar"/>
              </w:rPr>
              <w:t>28</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AA13316">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kern w:val="0"/>
                <w:sz w:val="15"/>
                <w:szCs w:val="15"/>
                <w:u w:val="none"/>
                <w:lang w:val="en-US" w:eastAsia="zh-CN" w:bidi="ar"/>
              </w:rPr>
              <w:t>4</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D49ED2A">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E544930">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C9E6797">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875C224">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8CFBEB3">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kern w:val="0"/>
                <w:sz w:val="15"/>
                <w:szCs w:val="15"/>
                <w:u w:val="none"/>
                <w:lang w:val="en-US" w:eastAsia="zh-CN" w:bidi="ar"/>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017B6ED">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AEF2723">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ADB1CDA">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F3AF7AE">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kern w:val="0"/>
                <w:sz w:val="15"/>
                <w:szCs w:val="15"/>
                <w:u w:val="none"/>
                <w:lang w:val="en-US" w:eastAsia="zh-CN" w:bidi="ar"/>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3A113B0">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kern w:val="0"/>
                <w:sz w:val="15"/>
                <w:szCs w:val="15"/>
                <w:u w:val="none"/>
                <w:lang w:val="en-US" w:eastAsia="zh-CN" w:bidi="ar"/>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9C35DE6">
            <w:pPr>
              <w:widowControl/>
              <w:spacing w:line="240" w:lineRule="exact"/>
              <w:jc w:val="center"/>
              <w:rPr>
                <w:rFonts w:ascii="Times New Roman" w:hAnsi="Times New Roman" w:eastAsia="宋体" w:cs="Times New Roman"/>
                <w:color w:val="auto"/>
                <w:sz w:val="15"/>
                <w:szCs w:val="15"/>
                <w:highlight w:val="none"/>
              </w:rPr>
            </w:pPr>
          </w:p>
        </w:tc>
      </w:tr>
      <w:tr w14:paraId="562F9017">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E499DE9">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1992D95">
            <w:pPr>
              <w:widowControl/>
              <w:spacing w:line="240" w:lineRule="exact"/>
              <w:jc w:val="center"/>
              <w:rPr>
                <w:rFonts w:ascii="Times New Roman" w:hAnsi="Times New Roman" w:eastAsia="宋体" w:cs="Times New Roman"/>
                <w:b/>
                <w:color w:val="auto"/>
                <w:sz w:val="15"/>
                <w:szCs w:val="15"/>
                <w:highlight w:val="none"/>
              </w:rPr>
            </w:pPr>
          </w:p>
        </w:tc>
        <w:tc>
          <w:tcPr>
            <w:tcW w:w="132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744D785">
            <w:pPr>
              <w:widowControl/>
              <w:spacing w:line="240" w:lineRule="exact"/>
              <w:jc w:val="left"/>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专业基础课学分学时小计</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3C9253D">
            <w:pPr>
              <w:widowControl/>
              <w:spacing w:line="240" w:lineRule="exact"/>
              <w:jc w:val="center"/>
              <w:rPr>
                <w:rFonts w:ascii="Times New Roman" w:hAnsi="Times New Roman" w:eastAsia="宋体" w:cs="Times New Roman"/>
                <w:color w:val="auto"/>
                <w:sz w:val="15"/>
                <w:szCs w:val="15"/>
                <w:highlight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6BACD6A">
            <w:pPr>
              <w:keepNext w:val="0"/>
              <w:keepLines w:val="0"/>
              <w:widowControl/>
              <w:suppressLineNumbers w:val="0"/>
              <w:jc w:val="center"/>
              <w:textAlignment w:val="center"/>
              <w:rPr>
                <w:rFonts w:ascii="Times New Roman" w:hAnsi="Times New Roman" w:eastAsia="宋体" w:cs="Times New Roman"/>
                <w:b/>
                <w:color w:val="000000" w:themeColor="text1"/>
                <w:sz w:val="15"/>
                <w:szCs w:val="15"/>
                <w:highlight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25</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F254439">
            <w:pPr>
              <w:keepNext w:val="0"/>
              <w:keepLines w:val="0"/>
              <w:widowControl/>
              <w:suppressLineNumbers w:val="0"/>
              <w:jc w:val="center"/>
              <w:textAlignment w:val="center"/>
              <w:rPr>
                <w:rFonts w:ascii="Times New Roman" w:hAnsi="Times New Roman" w:eastAsia="宋体" w:cs="Times New Roman"/>
                <w:b/>
                <w:color w:val="000000" w:themeColor="text1"/>
                <w:sz w:val="15"/>
                <w:szCs w:val="15"/>
                <w:highlight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400</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BF8951E">
            <w:pPr>
              <w:keepNext w:val="0"/>
              <w:keepLines w:val="0"/>
              <w:widowControl/>
              <w:suppressLineNumbers w:val="0"/>
              <w:jc w:val="center"/>
              <w:textAlignment w:val="center"/>
              <w:rPr>
                <w:rFonts w:ascii="Times New Roman" w:hAnsi="Times New Roman" w:eastAsia="宋体" w:cs="Times New Roman"/>
                <w:b/>
                <w:color w:val="000000" w:themeColor="text1"/>
                <w:sz w:val="15"/>
                <w:szCs w:val="15"/>
                <w:highlight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322</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6C98228">
            <w:pPr>
              <w:keepNext w:val="0"/>
              <w:keepLines w:val="0"/>
              <w:widowControl/>
              <w:suppressLineNumbers w:val="0"/>
              <w:jc w:val="center"/>
              <w:textAlignment w:val="center"/>
              <w:rPr>
                <w:rFonts w:ascii="Times New Roman" w:hAnsi="Times New Roman" w:eastAsia="宋体" w:cs="Times New Roman"/>
                <w:b/>
                <w:color w:val="000000" w:themeColor="text1"/>
                <w:sz w:val="15"/>
                <w:szCs w:val="15"/>
                <w:highlight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78</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2620504">
            <w:pPr>
              <w:widowControl/>
              <w:spacing w:line="240" w:lineRule="exact"/>
              <w:jc w:val="center"/>
              <w:rPr>
                <w:rFonts w:ascii="Times New Roman" w:hAnsi="Times New Roman" w:eastAsia="宋体" w:cs="Times New Roman"/>
                <w:color w:val="auto"/>
                <w:sz w:val="15"/>
                <w:szCs w:val="15"/>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A57EF06">
            <w:pPr>
              <w:widowControl/>
              <w:spacing w:line="240" w:lineRule="exact"/>
              <w:jc w:val="center"/>
              <w:rPr>
                <w:rFonts w:ascii="Times New Roman" w:hAnsi="Times New Roman" w:eastAsia="宋体" w:cs="Times New Roman"/>
                <w:color w:val="auto"/>
                <w:sz w:val="15"/>
                <w:szCs w:val="15"/>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994D4BF">
            <w:pPr>
              <w:widowControl/>
              <w:spacing w:line="240" w:lineRule="exact"/>
              <w:jc w:val="center"/>
              <w:rPr>
                <w:rFonts w:ascii="Times New Roman" w:hAnsi="Times New Roman" w:eastAsia="宋体" w:cs="Times New Roman"/>
                <w:color w:val="auto"/>
                <w:sz w:val="15"/>
                <w:szCs w:val="15"/>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36A1070">
            <w:pPr>
              <w:widowControl/>
              <w:spacing w:line="240" w:lineRule="exact"/>
              <w:jc w:val="center"/>
              <w:rPr>
                <w:rFonts w:ascii="Times New Roman" w:hAnsi="Times New Roman" w:eastAsia="宋体" w:cs="Times New Roman"/>
                <w:color w:val="auto"/>
                <w:sz w:val="15"/>
                <w:szCs w:val="15"/>
                <w:highlight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DC0C6C0">
            <w:pPr>
              <w:widowControl/>
              <w:spacing w:line="240" w:lineRule="exact"/>
              <w:jc w:val="center"/>
              <w:rPr>
                <w:rFonts w:ascii="Times New Roman" w:hAnsi="Times New Roman" w:eastAsia="宋体" w:cs="Times New Roman"/>
                <w:color w:val="auto"/>
                <w:sz w:val="15"/>
                <w:szCs w:val="15"/>
                <w:highlight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66AAE69">
            <w:pPr>
              <w:widowControl/>
              <w:spacing w:line="240" w:lineRule="exact"/>
              <w:jc w:val="center"/>
              <w:rPr>
                <w:rFonts w:ascii="Times New Roman" w:hAnsi="Times New Roman" w:eastAsia="宋体" w:cs="Times New Roman"/>
                <w:color w:val="auto"/>
                <w:sz w:val="15"/>
                <w:szCs w:val="15"/>
                <w:highlight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E9D21DC">
            <w:pPr>
              <w:widowControl/>
              <w:spacing w:line="240" w:lineRule="exact"/>
              <w:jc w:val="center"/>
              <w:rPr>
                <w:rFonts w:ascii="Times New Roman" w:hAnsi="Times New Roman" w:eastAsia="宋体" w:cs="Times New Roman"/>
                <w:color w:val="auto"/>
                <w:sz w:val="15"/>
                <w:szCs w:val="15"/>
                <w:highlight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5B853B3">
            <w:pPr>
              <w:widowControl/>
              <w:spacing w:line="240" w:lineRule="exact"/>
              <w:jc w:val="center"/>
              <w:rPr>
                <w:rFonts w:ascii="Times New Roman" w:hAnsi="Times New Roman" w:eastAsia="宋体" w:cs="Times New Roman"/>
                <w:color w:val="auto"/>
                <w:sz w:val="15"/>
                <w:szCs w:val="15"/>
                <w:highlight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24295B4">
            <w:pPr>
              <w:widowControl/>
              <w:spacing w:line="240" w:lineRule="exact"/>
              <w:jc w:val="center"/>
              <w:rPr>
                <w:rFonts w:ascii="Times New Roman" w:hAnsi="Times New Roman" w:eastAsia="宋体" w:cs="Times New Roman"/>
                <w:color w:val="auto"/>
                <w:sz w:val="15"/>
                <w:szCs w:val="15"/>
                <w:highlight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2180F41">
            <w:pPr>
              <w:widowControl/>
              <w:spacing w:line="240" w:lineRule="exact"/>
              <w:jc w:val="center"/>
              <w:rPr>
                <w:rFonts w:ascii="Times New Roman" w:hAnsi="Times New Roman" w:eastAsia="宋体" w:cs="Times New Roman"/>
                <w:color w:val="auto"/>
                <w:sz w:val="15"/>
                <w:szCs w:val="15"/>
                <w:highlight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E6769CA">
            <w:pPr>
              <w:widowControl/>
              <w:spacing w:line="240" w:lineRule="exact"/>
              <w:jc w:val="center"/>
              <w:rPr>
                <w:rFonts w:ascii="Times New Roman" w:hAnsi="Times New Roman" w:eastAsia="宋体" w:cs="Times New Roman"/>
                <w:color w:val="auto"/>
                <w:sz w:val="15"/>
                <w:szCs w:val="15"/>
                <w:highlight w:val="none"/>
              </w:rPr>
            </w:pPr>
          </w:p>
        </w:tc>
      </w:tr>
      <w:tr w14:paraId="2A7BF030">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4F7E89B">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restart"/>
            <w:tcBorders>
              <w:top w:val="single" w:color="000000" w:sz="4" w:space="0"/>
              <w:left w:val="single" w:color="000000" w:sz="4" w:space="0"/>
              <w:right w:val="single" w:color="000000" w:sz="4" w:space="0"/>
            </w:tcBorders>
            <w:shd w:val="clear" w:color="auto" w:fill="FFFFFF"/>
            <w:tcMar>
              <w:top w:w="12" w:type="dxa"/>
              <w:left w:w="12" w:type="dxa"/>
              <w:right w:w="12" w:type="dxa"/>
            </w:tcMar>
            <w:vAlign w:val="center"/>
          </w:tcPr>
          <w:p w14:paraId="294122F9">
            <w:pPr>
              <w:widowControl/>
              <w:spacing w:line="240" w:lineRule="exact"/>
              <w:jc w:val="center"/>
              <w:rPr>
                <w:rFonts w:hint="eastAsia" w:ascii="Times New Roman" w:hAnsi="Times New Roman" w:eastAsia="宋体" w:cs="Times New Roman"/>
                <w:b/>
                <w:color w:val="auto"/>
                <w:sz w:val="15"/>
                <w:szCs w:val="15"/>
                <w:highlight w:val="none"/>
                <w:lang w:eastAsia="zh-CN"/>
              </w:rPr>
            </w:pPr>
            <w:r>
              <w:rPr>
                <w:rFonts w:hint="eastAsia" w:ascii="Times New Roman" w:hAnsi="Times New Roman" w:eastAsia="宋体" w:cs="Times New Roman"/>
                <w:b/>
                <w:color w:val="auto"/>
                <w:kern w:val="0"/>
                <w:sz w:val="15"/>
                <w:szCs w:val="15"/>
                <w:highlight w:val="none"/>
                <w:lang w:eastAsia="zh-CN"/>
              </w:rPr>
              <w:t>选修</w:t>
            </w:r>
          </w:p>
        </w:tc>
        <w:tc>
          <w:tcPr>
            <w:tcW w:w="1325" w:type="pct"/>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3DEDACA">
            <w:pPr>
              <w:widowControl/>
              <w:spacing w:line="240" w:lineRule="exact"/>
              <w:jc w:val="left"/>
              <w:rPr>
                <w:rFonts w:hint="default" w:ascii="Times New Roman" w:hAnsi="Times New Roman" w:eastAsia="宋体" w:cs="Times New Roman"/>
                <w:color w:val="auto"/>
                <w:sz w:val="15"/>
                <w:szCs w:val="15"/>
                <w:highlight w:val="none"/>
                <w:lang w:val="en-US" w:eastAsia="zh-CN"/>
              </w:rPr>
            </w:pPr>
            <w:r>
              <w:rPr>
                <w:rFonts w:hint="eastAsia" w:ascii="Times New Roman" w:hAnsi="Times New Roman" w:eastAsia="宋体" w:cs="Times New Roman"/>
                <w:color w:val="auto"/>
                <w:sz w:val="15"/>
                <w:szCs w:val="15"/>
                <w:highlight w:val="none"/>
                <w:lang w:val="en-US" w:eastAsia="zh-CN"/>
              </w:rPr>
              <w:t>专业应用类</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B3187BD">
            <w:pPr>
              <w:widowControl/>
              <w:spacing w:line="240" w:lineRule="exact"/>
              <w:jc w:val="center"/>
              <w:rPr>
                <w:rFonts w:ascii="Times New Roman" w:hAnsi="Times New Roman" w:eastAsia="宋体" w:cs="Times New Roman"/>
                <w:color w:val="auto"/>
                <w:sz w:val="15"/>
                <w:szCs w:val="15"/>
                <w:highlight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B45190F">
            <w:pPr>
              <w:widowControl/>
              <w:spacing w:line="240" w:lineRule="exact"/>
              <w:jc w:val="center"/>
              <w:rPr>
                <w:rFonts w:ascii="Times New Roman" w:hAnsi="Times New Roman" w:eastAsia="宋体" w:cs="Times New Roman"/>
                <w:color w:val="auto"/>
                <w:sz w:val="15"/>
                <w:szCs w:val="15"/>
                <w:highlight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6A6C4BE">
            <w:pPr>
              <w:widowControl/>
              <w:spacing w:line="240" w:lineRule="exact"/>
              <w:jc w:val="center"/>
              <w:rPr>
                <w:rFonts w:ascii="Times New Roman" w:hAnsi="Times New Roman" w:eastAsia="宋体" w:cs="Times New Roman"/>
                <w:color w:val="auto"/>
                <w:sz w:val="15"/>
                <w:szCs w:val="15"/>
                <w:highlight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5E84AB2">
            <w:pPr>
              <w:widowControl/>
              <w:spacing w:line="240" w:lineRule="exact"/>
              <w:jc w:val="center"/>
              <w:rPr>
                <w:rFonts w:ascii="Times New Roman" w:hAnsi="Times New Roman" w:eastAsia="宋体" w:cs="Times New Roman"/>
                <w:color w:val="auto"/>
                <w:sz w:val="15"/>
                <w:szCs w:val="15"/>
                <w:highlight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B752AB1">
            <w:pPr>
              <w:widowControl/>
              <w:spacing w:line="240" w:lineRule="exact"/>
              <w:jc w:val="center"/>
              <w:rPr>
                <w:rFonts w:ascii="Times New Roman" w:hAnsi="Times New Roman" w:eastAsia="宋体" w:cs="Times New Roman"/>
                <w:color w:val="auto"/>
                <w:sz w:val="15"/>
                <w:szCs w:val="15"/>
                <w:highlight w:val="none"/>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9BD9854">
            <w:pPr>
              <w:widowControl/>
              <w:spacing w:line="240" w:lineRule="exact"/>
              <w:jc w:val="center"/>
              <w:rPr>
                <w:rFonts w:ascii="Times New Roman" w:hAnsi="Times New Roman" w:eastAsia="宋体" w:cs="Times New Roman"/>
                <w:color w:val="auto"/>
                <w:sz w:val="15"/>
                <w:szCs w:val="15"/>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8D7D416">
            <w:pPr>
              <w:widowControl/>
              <w:spacing w:line="240" w:lineRule="exact"/>
              <w:jc w:val="center"/>
              <w:rPr>
                <w:rFonts w:ascii="Times New Roman" w:hAnsi="Times New Roman" w:eastAsia="宋体" w:cs="Times New Roman"/>
                <w:color w:val="auto"/>
                <w:sz w:val="15"/>
                <w:szCs w:val="15"/>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9577F33">
            <w:pPr>
              <w:widowControl/>
              <w:spacing w:line="240" w:lineRule="exact"/>
              <w:jc w:val="center"/>
              <w:rPr>
                <w:rFonts w:ascii="Times New Roman" w:hAnsi="Times New Roman" w:eastAsia="宋体" w:cs="Times New Roman"/>
                <w:color w:val="auto"/>
                <w:sz w:val="15"/>
                <w:szCs w:val="15"/>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C00CD6F">
            <w:pPr>
              <w:widowControl/>
              <w:spacing w:line="240" w:lineRule="exact"/>
              <w:jc w:val="center"/>
              <w:rPr>
                <w:rFonts w:ascii="Times New Roman" w:hAnsi="Times New Roman" w:eastAsia="宋体" w:cs="Times New Roman"/>
                <w:color w:val="auto"/>
                <w:sz w:val="15"/>
                <w:szCs w:val="15"/>
                <w:highlight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30CA641">
            <w:pPr>
              <w:widowControl/>
              <w:spacing w:line="240" w:lineRule="exact"/>
              <w:jc w:val="center"/>
              <w:rPr>
                <w:rFonts w:ascii="Times New Roman" w:hAnsi="Times New Roman" w:eastAsia="宋体" w:cs="Times New Roman"/>
                <w:color w:val="auto"/>
                <w:sz w:val="15"/>
                <w:szCs w:val="15"/>
                <w:highlight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B74FCD2">
            <w:pPr>
              <w:widowControl/>
              <w:spacing w:line="240" w:lineRule="exact"/>
              <w:jc w:val="center"/>
              <w:rPr>
                <w:rFonts w:ascii="Times New Roman" w:hAnsi="Times New Roman" w:eastAsia="宋体" w:cs="Times New Roman"/>
                <w:color w:val="auto"/>
                <w:sz w:val="15"/>
                <w:szCs w:val="15"/>
                <w:highlight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24B28D6">
            <w:pPr>
              <w:widowControl/>
              <w:spacing w:line="240" w:lineRule="exact"/>
              <w:jc w:val="center"/>
              <w:rPr>
                <w:rFonts w:ascii="Times New Roman" w:hAnsi="Times New Roman" w:eastAsia="宋体" w:cs="Times New Roman"/>
                <w:color w:val="auto"/>
                <w:sz w:val="15"/>
                <w:szCs w:val="15"/>
                <w:highlight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98FF527">
            <w:pPr>
              <w:widowControl/>
              <w:spacing w:line="240" w:lineRule="exact"/>
              <w:jc w:val="center"/>
              <w:rPr>
                <w:rFonts w:ascii="Times New Roman" w:hAnsi="Times New Roman" w:eastAsia="宋体" w:cs="Times New Roman"/>
                <w:color w:val="auto"/>
                <w:sz w:val="15"/>
                <w:szCs w:val="15"/>
                <w:highlight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03D8AED">
            <w:pPr>
              <w:widowControl/>
              <w:spacing w:line="240" w:lineRule="exact"/>
              <w:jc w:val="center"/>
              <w:rPr>
                <w:rFonts w:ascii="Times New Roman" w:hAnsi="Times New Roman" w:eastAsia="宋体" w:cs="Times New Roman"/>
                <w:color w:val="auto"/>
                <w:sz w:val="15"/>
                <w:szCs w:val="15"/>
                <w:highlight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ADE105E">
            <w:pPr>
              <w:widowControl/>
              <w:spacing w:line="240" w:lineRule="exact"/>
              <w:jc w:val="center"/>
              <w:rPr>
                <w:rFonts w:ascii="Times New Roman" w:hAnsi="Times New Roman" w:eastAsia="宋体" w:cs="Times New Roman"/>
                <w:color w:val="auto"/>
                <w:sz w:val="15"/>
                <w:szCs w:val="15"/>
                <w:highlight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F046D2B">
            <w:pPr>
              <w:widowControl/>
              <w:spacing w:line="240" w:lineRule="exact"/>
              <w:jc w:val="center"/>
              <w:rPr>
                <w:rFonts w:ascii="Times New Roman" w:hAnsi="Times New Roman" w:eastAsia="宋体" w:cs="Times New Roman"/>
                <w:color w:val="auto"/>
                <w:sz w:val="15"/>
                <w:szCs w:val="15"/>
                <w:highlight w:val="none"/>
              </w:rPr>
            </w:pPr>
          </w:p>
        </w:tc>
      </w:tr>
      <w:tr w14:paraId="1817AFB9">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7851168">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0C4C04DD">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1AF6CDA">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BG0100014</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5A0DB06">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热工环境测试技术</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BBC2C1F">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5</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FA36AE3">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35DAB6B">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9CDFDB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24</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A27DFED">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8</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2A7DF7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410C25D">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850B793">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ADBE167">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7AEC59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F0931A5">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A1A1D2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1D774CE">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55D91AC">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考试</w:t>
            </w:r>
          </w:p>
        </w:tc>
        <w:tc>
          <w:tcPr>
            <w:tcW w:w="242" w:type="pct"/>
            <w:tcBorders>
              <w:top w:val="single" w:color="000000" w:sz="4" w:space="0"/>
              <w:left w:val="single" w:color="000000" w:sz="4" w:space="0"/>
              <w:bottom w:val="single" w:color="auto" w:sz="4" w:space="0"/>
              <w:right w:val="single" w:color="000000" w:sz="4" w:space="0"/>
            </w:tcBorders>
            <w:shd w:val="clear" w:color="auto" w:fill="FFFFFF"/>
            <w:noWrap/>
            <w:tcMar>
              <w:top w:w="12" w:type="dxa"/>
              <w:left w:w="12" w:type="dxa"/>
              <w:right w:w="12" w:type="dxa"/>
            </w:tcMar>
            <w:vAlign w:val="center"/>
          </w:tcPr>
          <w:p w14:paraId="360E62B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000000" w:sz="4" w:space="0"/>
              <w:left w:val="single" w:color="000000" w:sz="4" w:space="0"/>
              <w:bottom w:val="single" w:color="auto" w:sz="4" w:space="0"/>
              <w:right w:val="single" w:color="000000" w:sz="4" w:space="0"/>
            </w:tcBorders>
            <w:shd w:val="clear" w:color="auto" w:fill="FFFFFF"/>
            <w:noWrap/>
            <w:tcMar>
              <w:top w:w="12" w:type="dxa"/>
              <w:left w:w="12" w:type="dxa"/>
              <w:right w:w="12" w:type="dxa"/>
            </w:tcMar>
            <w:vAlign w:val="center"/>
          </w:tcPr>
          <w:p w14:paraId="24B91A53">
            <w:pPr>
              <w:widowControl/>
              <w:spacing w:line="240" w:lineRule="exact"/>
              <w:jc w:val="center"/>
              <w:rPr>
                <w:rFonts w:ascii="Times New Roman" w:hAnsi="Times New Roman" w:eastAsia="宋体" w:cs="Times New Roman"/>
                <w:color w:val="auto"/>
                <w:sz w:val="15"/>
                <w:szCs w:val="15"/>
                <w:highlight w:val="none"/>
              </w:rPr>
            </w:pPr>
          </w:p>
        </w:tc>
      </w:tr>
      <w:tr w14:paraId="32F35AC6">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750B098">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28056283">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F86C083">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BG0100066</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A316C2E">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建筑电气</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78870AE">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6</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41B8D3E">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C840292">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2038FA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28</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342119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E05470F">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2CBB01E">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EFC229F">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B8D7566">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4FFED55">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E48F316">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4\6</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EA55A7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0A9D6D6">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B56BF28">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考查</w:t>
            </w:r>
          </w:p>
        </w:tc>
        <w:tc>
          <w:tcPr>
            <w:tcW w:w="242" w:type="pct"/>
            <w:tcBorders>
              <w:top w:val="single" w:color="auto" w:sz="4" w:space="0"/>
              <w:left w:val="single" w:color="000000" w:sz="4" w:space="0"/>
              <w:bottom w:val="single" w:color="auto" w:sz="4" w:space="0"/>
              <w:right w:val="single" w:color="000000" w:sz="4" w:space="0"/>
            </w:tcBorders>
            <w:shd w:val="clear" w:color="auto" w:fill="FFFFFF"/>
            <w:noWrap/>
            <w:tcMar>
              <w:top w:w="12" w:type="dxa"/>
              <w:left w:w="12" w:type="dxa"/>
              <w:right w:w="12" w:type="dxa"/>
            </w:tcMar>
            <w:vAlign w:val="center"/>
          </w:tcPr>
          <w:p w14:paraId="23E7843E">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auto" w:sz="4" w:space="0"/>
              <w:left w:val="single" w:color="000000" w:sz="4" w:space="0"/>
              <w:bottom w:val="single" w:color="auto" w:sz="4" w:space="0"/>
              <w:right w:val="single" w:color="000000" w:sz="4" w:space="0"/>
            </w:tcBorders>
            <w:shd w:val="clear" w:color="auto" w:fill="FFFFFF"/>
            <w:noWrap/>
            <w:tcMar>
              <w:top w:w="12" w:type="dxa"/>
              <w:left w:w="12" w:type="dxa"/>
              <w:right w:w="12" w:type="dxa"/>
            </w:tcMar>
            <w:vAlign w:val="center"/>
          </w:tcPr>
          <w:p w14:paraId="1A86214D">
            <w:pPr>
              <w:widowControl/>
              <w:spacing w:line="240" w:lineRule="exact"/>
              <w:jc w:val="center"/>
              <w:rPr>
                <w:rFonts w:hint="eastAsia" w:ascii="Times New Roman" w:hAnsi="Times New Roman" w:eastAsia="宋体" w:cs="Times New Roman"/>
                <w:color w:val="auto"/>
                <w:sz w:val="15"/>
                <w:szCs w:val="15"/>
                <w:highlight w:val="none"/>
              </w:rPr>
            </w:pPr>
          </w:p>
        </w:tc>
      </w:tr>
      <w:tr w14:paraId="43ABDE62">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2B992CE">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4766F7EC">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D9F73BA">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BG0100097</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B851F5F">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冷链装置与系统自动化</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8238B19">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6</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C4607C8">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5BF23AC">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1EC8453">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26</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E7B174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6</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860B7E7">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E8E42A8">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E4B7F8B">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A19A639">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D8BFC18">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06B66A4">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70B10EF">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DFF072C">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57B8BAE">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考试</w:t>
            </w:r>
          </w:p>
        </w:tc>
        <w:tc>
          <w:tcPr>
            <w:tcW w:w="242" w:type="pct"/>
            <w:tcBorders>
              <w:top w:val="single" w:color="auto" w:sz="4" w:space="0"/>
              <w:left w:val="single" w:color="000000" w:sz="4" w:space="0"/>
              <w:bottom w:val="single" w:color="auto" w:sz="4" w:space="0"/>
              <w:right w:val="single" w:color="000000" w:sz="4" w:space="0"/>
            </w:tcBorders>
            <w:shd w:val="clear" w:color="auto" w:fill="FFFFFF"/>
            <w:noWrap/>
            <w:tcMar>
              <w:top w:w="12" w:type="dxa"/>
              <w:left w:w="12" w:type="dxa"/>
              <w:right w:w="12" w:type="dxa"/>
            </w:tcMar>
            <w:vAlign w:val="center"/>
          </w:tcPr>
          <w:p w14:paraId="0A105FD7">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auto" w:sz="4" w:space="0"/>
              <w:left w:val="single" w:color="000000" w:sz="4" w:space="0"/>
              <w:bottom w:val="single" w:color="auto" w:sz="4" w:space="0"/>
              <w:right w:val="single" w:color="000000" w:sz="4" w:space="0"/>
            </w:tcBorders>
            <w:shd w:val="clear" w:color="auto" w:fill="FFFFFF"/>
            <w:noWrap/>
            <w:tcMar>
              <w:top w:w="12" w:type="dxa"/>
              <w:left w:w="12" w:type="dxa"/>
              <w:right w:w="12" w:type="dxa"/>
            </w:tcMar>
            <w:vAlign w:val="center"/>
          </w:tcPr>
          <w:p w14:paraId="78117ACA">
            <w:pPr>
              <w:widowControl/>
              <w:spacing w:line="240" w:lineRule="exact"/>
              <w:jc w:val="center"/>
              <w:rPr>
                <w:rFonts w:hint="eastAsia" w:ascii="Times New Roman" w:hAnsi="Times New Roman" w:eastAsia="宋体" w:cs="Times New Roman"/>
                <w:color w:val="auto"/>
                <w:sz w:val="15"/>
                <w:szCs w:val="15"/>
                <w:highlight w:val="none"/>
              </w:rPr>
            </w:pPr>
          </w:p>
        </w:tc>
      </w:tr>
      <w:tr w14:paraId="5EFEB9A5">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428F8E1">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7D65F416">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069DA59">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BG0100038</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188AB37">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 xml:space="preserve">冷冻冷藏设备与装置 </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1AE964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6</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65DD97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16C5A3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82657B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28</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47FACC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A0C537C">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7FB50F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649BF0D">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272749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40774D8">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AD969F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A7BBED0">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21875BD">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2EC21E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考试</w:t>
            </w:r>
          </w:p>
        </w:tc>
        <w:tc>
          <w:tcPr>
            <w:tcW w:w="242" w:type="pct"/>
            <w:tcBorders>
              <w:top w:val="single" w:color="auto" w:sz="4" w:space="0"/>
              <w:left w:val="single" w:color="000000" w:sz="4" w:space="0"/>
              <w:bottom w:val="single" w:color="auto" w:sz="4" w:space="0"/>
              <w:right w:val="single" w:color="000000" w:sz="4" w:space="0"/>
            </w:tcBorders>
            <w:shd w:val="clear" w:color="auto" w:fill="FFFFFF"/>
            <w:noWrap/>
            <w:tcMar>
              <w:top w:w="12" w:type="dxa"/>
              <w:left w:w="12" w:type="dxa"/>
              <w:right w:w="12" w:type="dxa"/>
            </w:tcMar>
            <w:vAlign w:val="center"/>
          </w:tcPr>
          <w:p w14:paraId="41388E5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auto" w:sz="4" w:space="0"/>
              <w:left w:val="single" w:color="000000" w:sz="4" w:space="0"/>
              <w:bottom w:val="single" w:color="auto" w:sz="4" w:space="0"/>
              <w:right w:val="single" w:color="000000" w:sz="4" w:space="0"/>
            </w:tcBorders>
            <w:shd w:val="clear" w:color="auto" w:fill="FFFFFF"/>
            <w:noWrap/>
            <w:tcMar>
              <w:top w:w="12" w:type="dxa"/>
              <w:left w:w="12" w:type="dxa"/>
              <w:right w:w="12" w:type="dxa"/>
            </w:tcMar>
            <w:vAlign w:val="center"/>
          </w:tcPr>
          <w:p w14:paraId="313CC0B2">
            <w:pPr>
              <w:widowControl/>
              <w:spacing w:line="240" w:lineRule="exact"/>
              <w:jc w:val="center"/>
              <w:rPr>
                <w:rFonts w:hint="eastAsia" w:ascii="Times New Roman" w:hAnsi="Times New Roman" w:eastAsia="宋体" w:cs="Times New Roman"/>
                <w:color w:val="auto"/>
                <w:sz w:val="15"/>
                <w:szCs w:val="15"/>
                <w:highlight w:val="none"/>
              </w:rPr>
            </w:pPr>
          </w:p>
        </w:tc>
      </w:tr>
      <w:tr w14:paraId="1361DCF0">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7901363">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76B8A474">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F597AF7">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BG0100098</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3CFA31A">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BIM技术及应用</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D3F2DA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6</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47EED7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79FE972">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50E1EB3">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43D024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32</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EE1AEA5">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CC7847C">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D4FC3DC">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26297F8">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E3EBC39">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D994E35">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DCCB92E">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2BA7069">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052FA8D">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考查</w:t>
            </w:r>
          </w:p>
        </w:tc>
        <w:tc>
          <w:tcPr>
            <w:tcW w:w="242" w:type="pct"/>
            <w:tcBorders>
              <w:top w:val="single" w:color="auto" w:sz="4" w:space="0"/>
              <w:left w:val="single" w:color="000000" w:sz="4" w:space="0"/>
              <w:bottom w:val="single" w:color="auto" w:sz="4" w:space="0"/>
              <w:right w:val="single" w:color="000000" w:sz="4" w:space="0"/>
            </w:tcBorders>
            <w:shd w:val="clear" w:color="auto" w:fill="FFFFFF"/>
            <w:noWrap/>
            <w:tcMar>
              <w:top w:w="12" w:type="dxa"/>
              <w:left w:w="12" w:type="dxa"/>
              <w:right w:w="12" w:type="dxa"/>
            </w:tcMar>
            <w:vAlign w:val="center"/>
          </w:tcPr>
          <w:p w14:paraId="5461CFA5">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auto" w:sz="4" w:space="0"/>
              <w:left w:val="single" w:color="000000" w:sz="4" w:space="0"/>
              <w:bottom w:val="single" w:color="auto" w:sz="4" w:space="0"/>
              <w:right w:val="single" w:color="000000" w:sz="4" w:space="0"/>
            </w:tcBorders>
            <w:shd w:val="clear" w:color="auto" w:fill="FFFFFF"/>
            <w:noWrap/>
            <w:tcMar>
              <w:top w:w="12" w:type="dxa"/>
              <w:left w:w="12" w:type="dxa"/>
              <w:right w:w="12" w:type="dxa"/>
            </w:tcMar>
            <w:vAlign w:val="center"/>
          </w:tcPr>
          <w:p w14:paraId="0143CB5D">
            <w:pPr>
              <w:widowControl/>
              <w:spacing w:line="240" w:lineRule="exact"/>
              <w:jc w:val="center"/>
              <w:rPr>
                <w:rFonts w:hint="eastAsia" w:ascii="Times New Roman" w:hAnsi="Times New Roman" w:eastAsia="宋体" w:cs="Times New Roman"/>
                <w:color w:val="auto"/>
                <w:sz w:val="15"/>
                <w:szCs w:val="15"/>
                <w:highlight w:val="none"/>
              </w:rPr>
            </w:pPr>
          </w:p>
        </w:tc>
      </w:tr>
      <w:tr w14:paraId="7CBDCD97">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6B66214">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72BB6A90">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A3DF50A">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BG0100111</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621930E">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专业英语</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441A7D7">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6</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6D58797">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8A55507">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16</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D0AF6A8">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16</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D97AF43">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F3B9FB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19CF77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57FC7D3">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FA8397B">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ACC51DB">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F6C875D">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2\8</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2711793">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BCD512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715E57F">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考查</w:t>
            </w:r>
          </w:p>
        </w:tc>
        <w:tc>
          <w:tcPr>
            <w:tcW w:w="242" w:type="pct"/>
            <w:tcBorders>
              <w:top w:val="single" w:color="auto" w:sz="4" w:space="0"/>
              <w:left w:val="single" w:color="000000" w:sz="4" w:space="0"/>
              <w:bottom w:val="single" w:color="auto" w:sz="4" w:space="0"/>
              <w:right w:val="single" w:color="000000" w:sz="4" w:space="0"/>
            </w:tcBorders>
            <w:shd w:val="clear" w:color="auto" w:fill="FFFFFF"/>
            <w:noWrap/>
            <w:tcMar>
              <w:top w:w="12" w:type="dxa"/>
              <w:left w:w="12" w:type="dxa"/>
              <w:right w:w="12" w:type="dxa"/>
            </w:tcMar>
            <w:vAlign w:val="center"/>
          </w:tcPr>
          <w:p w14:paraId="45BA9D0B">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auto" w:sz="4" w:space="0"/>
              <w:left w:val="single" w:color="000000" w:sz="4" w:space="0"/>
              <w:bottom w:val="single" w:color="auto" w:sz="4" w:space="0"/>
              <w:right w:val="single" w:color="000000" w:sz="4" w:space="0"/>
            </w:tcBorders>
            <w:shd w:val="clear" w:color="auto" w:fill="FFFFFF"/>
            <w:noWrap/>
            <w:tcMar>
              <w:top w:w="12" w:type="dxa"/>
              <w:left w:w="12" w:type="dxa"/>
              <w:right w:w="12" w:type="dxa"/>
            </w:tcMar>
            <w:vAlign w:val="center"/>
          </w:tcPr>
          <w:p w14:paraId="1B74438A">
            <w:pPr>
              <w:widowControl/>
              <w:spacing w:line="240" w:lineRule="exact"/>
              <w:jc w:val="center"/>
              <w:rPr>
                <w:rFonts w:hint="eastAsia" w:ascii="Times New Roman" w:hAnsi="Times New Roman" w:eastAsia="宋体" w:cs="Times New Roman"/>
                <w:color w:val="auto"/>
                <w:sz w:val="15"/>
                <w:szCs w:val="15"/>
                <w:highlight w:val="none"/>
              </w:rPr>
            </w:pPr>
          </w:p>
        </w:tc>
      </w:tr>
      <w:tr w14:paraId="48BE2C5F">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FD0CE42">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1A7DC47D">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3BDC787">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BG0100127</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EF47074">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机电工程施工技术</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C6E4F9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7</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BACD0D5">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52DE1DF">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8483787">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20</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26B784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12</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D5BE698">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54A6432">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27C931D">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3F0FF77">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D09C119">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F30771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8802BAD">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4\8</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6031FB6">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962FF25">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考试</w:t>
            </w:r>
          </w:p>
        </w:tc>
        <w:tc>
          <w:tcPr>
            <w:tcW w:w="242" w:type="pct"/>
            <w:tcBorders>
              <w:top w:val="single" w:color="auto" w:sz="4" w:space="0"/>
              <w:left w:val="single" w:color="000000" w:sz="4" w:space="0"/>
              <w:bottom w:val="single" w:color="auto" w:sz="4" w:space="0"/>
              <w:right w:val="single" w:color="000000" w:sz="4" w:space="0"/>
            </w:tcBorders>
            <w:shd w:val="clear" w:color="auto" w:fill="FFFFFF"/>
            <w:noWrap/>
            <w:tcMar>
              <w:top w:w="12" w:type="dxa"/>
              <w:left w:w="12" w:type="dxa"/>
              <w:right w:w="12" w:type="dxa"/>
            </w:tcMar>
            <w:vAlign w:val="center"/>
          </w:tcPr>
          <w:p w14:paraId="075B18E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auto" w:sz="4" w:space="0"/>
              <w:left w:val="single" w:color="000000" w:sz="4" w:space="0"/>
              <w:bottom w:val="single" w:color="auto" w:sz="4" w:space="0"/>
              <w:right w:val="single" w:color="000000" w:sz="4" w:space="0"/>
            </w:tcBorders>
            <w:shd w:val="clear" w:color="auto" w:fill="FFFFFF"/>
            <w:noWrap/>
            <w:tcMar>
              <w:top w:w="12" w:type="dxa"/>
              <w:left w:w="12" w:type="dxa"/>
              <w:right w:w="12" w:type="dxa"/>
            </w:tcMar>
            <w:vAlign w:val="center"/>
          </w:tcPr>
          <w:p w14:paraId="379AA5F0">
            <w:pPr>
              <w:widowControl/>
              <w:spacing w:line="240" w:lineRule="exact"/>
              <w:jc w:val="center"/>
              <w:rPr>
                <w:rFonts w:hint="eastAsia" w:ascii="Times New Roman" w:hAnsi="Times New Roman" w:eastAsia="宋体" w:cs="Times New Roman"/>
                <w:color w:val="auto"/>
                <w:sz w:val="15"/>
                <w:szCs w:val="15"/>
                <w:highlight w:val="none"/>
              </w:rPr>
            </w:pPr>
          </w:p>
        </w:tc>
      </w:tr>
      <w:tr w14:paraId="182E095B">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12D7DD9">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0F2981CB">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E2E9FA9">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BG0100102</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3B494C1">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工程经济与管理</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4B07763">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7</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EE14BC0">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1.5</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116994E">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24</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CB79559">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24</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7AF1BD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3097E0C">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5DCDB28">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AA31E0C">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C438CDF">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2D821F4">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3D65A00">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8C05169">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4\6</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211E37D">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5D60215">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考查</w:t>
            </w:r>
          </w:p>
        </w:tc>
        <w:tc>
          <w:tcPr>
            <w:tcW w:w="242" w:type="pct"/>
            <w:tcBorders>
              <w:top w:val="single" w:color="auto" w:sz="4" w:space="0"/>
              <w:left w:val="single" w:color="000000" w:sz="4" w:space="0"/>
              <w:bottom w:val="single" w:color="auto" w:sz="4" w:space="0"/>
              <w:right w:val="single" w:color="000000" w:sz="4" w:space="0"/>
            </w:tcBorders>
            <w:shd w:val="clear" w:color="auto" w:fill="FFFFFF"/>
            <w:noWrap/>
            <w:tcMar>
              <w:top w:w="12" w:type="dxa"/>
              <w:left w:w="12" w:type="dxa"/>
              <w:right w:w="12" w:type="dxa"/>
            </w:tcMar>
            <w:vAlign w:val="center"/>
          </w:tcPr>
          <w:p w14:paraId="469B5B06">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auto" w:sz="4" w:space="0"/>
              <w:left w:val="single" w:color="000000" w:sz="4" w:space="0"/>
              <w:bottom w:val="single" w:color="auto" w:sz="4" w:space="0"/>
              <w:right w:val="single" w:color="000000" w:sz="4" w:space="0"/>
            </w:tcBorders>
            <w:shd w:val="clear" w:color="auto" w:fill="FFFFFF"/>
            <w:noWrap/>
            <w:tcMar>
              <w:top w:w="12" w:type="dxa"/>
              <w:left w:w="12" w:type="dxa"/>
              <w:right w:w="12" w:type="dxa"/>
            </w:tcMar>
            <w:vAlign w:val="center"/>
          </w:tcPr>
          <w:p w14:paraId="114BAFF6">
            <w:pPr>
              <w:widowControl/>
              <w:spacing w:line="240" w:lineRule="exact"/>
              <w:jc w:val="center"/>
              <w:rPr>
                <w:rFonts w:hint="eastAsia" w:ascii="Times New Roman" w:hAnsi="Times New Roman" w:eastAsia="宋体" w:cs="Times New Roman"/>
                <w:color w:val="auto"/>
                <w:sz w:val="15"/>
                <w:szCs w:val="15"/>
                <w:highlight w:val="none"/>
              </w:rPr>
            </w:pPr>
          </w:p>
        </w:tc>
      </w:tr>
      <w:tr w14:paraId="048AF3ED">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F114060">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6BDF87A7">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C303352">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BG0100101</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B842F8A">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供应链管理</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40FA5B8">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7</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8A2E6C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D924AD5">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9F25D15">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20</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BBFBD2B">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12</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F8C47F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AFD15D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CEF655F">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593C84B">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AC9020F">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3D293A6">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4\6</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E7D8874">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FA45753">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F5310A0">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考试</w:t>
            </w:r>
          </w:p>
        </w:tc>
        <w:tc>
          <w:tcPr>
            <w:tcW w:w="242" w:type="pct"/>
            <w:tcBorders>
              <w:top w:val="single" w:color="auto" w:sz="4" w:space="0"/>
              <w:left w:val="single" w:color="000000" w:sz="4" w:space="0"/>
              <w:bottom w:val="single" w:color="000000" w:sz="4" w:space="0"/>
              <w:right w:val="single" w:color="auto" w:sz="4" w:space="0"/>
            </w:tcBorders>
            <w:shd w:val="clear" w:color="auto" w:fill="FFFFFF"/>
            <w:noWrap/>
            <w:tcMar>
              <w:top w:w="12" w:type="dxa"/>
              <w:left w:w="12" w:type="dxa"/>
              <w:right w:w="12" w:type="dxa"/>
            </w:tcMar>
            <w:vAlign w:val="center"/>
          </w:tcPr>
          <w:p w14:paraId="3058FB13">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eastAsia"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工商</w:t>
            </w:r>
          </w:p>
        </w:tc>
        <w:tc>
          <w:tcPr>
            <w:tcW w:w="252" w:type="pct"/>
            <w:tcBorders>
              <w:top w:val="single" w:color="auto" w:sz="4" w:space="0"/>
              <w:left w:val="single" w:color="auto" w:sz="4" w:space="0"/>
              <w:bottom w:val="single" w:color="000000" w:sz="4" w:space="0"/>
              <w:right w:val="single" w:color="000000" w:sz="4" w:space="0"/>
            </w:tcBorders>
            <w:shd w:val="clear" w:color="auto" w:fill="FFFFFF"/>
            <w:noWrap/>
            <w:tcMar>
              <w:top w:w="12" w:type="dxa"/>
              <w:left w:w="12" w:type="dxa"/>
              <w:right w:w="12" w:type="dxa"/>
            </w:tcMar>
            <w:vAlign w:val="center"/>
          </w:tcPr>
          <w:p w14:paraId="5BEC5D3D">
            <w:pPr>
              <w:widowControl/>
              <w:spacing w:line="240" w:lineRule="exact"/>
              <w:jc w:val="center"/>
              <w:rPr>
                <w:rFonts w:ascii="Times New Roman" w:hAnsi="Times New Roman" w:eastAsia="宋体" w:cs="Times New Roman"/>
                <w:color w:val="auto"/>
                <w:sz w:val="15"/>
                <w:szCs w:val="15"/>
                <w:highlight w:val="none"/>
              </w:rPr>
            </w:pPr>
          </w:p>
        </w:tc>
      </w:tr>
      <w:tr w14:paraId="4C1D43F0">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B2A447E">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357A8A5D">
            <w:pPr>
              <w:widowControl/>
              <w:spacing w:line="240" w:lineRule="exact"/>
              <w:jc w:val="center"/>
              <w:rPr>
                <w:rFonts w:ascii="Times New Roman" w:hAnsi="Times New Roman" w:eastAsia="宋体" w:cs="Times New Roman"/>
                <w:b/>
                <w:color w:val="auto"/>
                <w:sz w:val="15"/>
                <w:szCs w:val="15"/>
                <w:highlight w:val="none"/>
              </w:rPr>
            </w:pPr>
          </w:p>
        </w:tc>
        <w:tc>
          <w:tcPr>
            <w:tcW w:w="132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D4EBC63">
            <w:pPr>
              <w:widowControl/>
              <w:spacing w:line="240" w:lineRule="exact"/>
              <w:jc w:val="left"/>
              <w:textAlignment w:val="center"/>
              <w:rPr>
                <w:rFonts w:ascii="Times New Roman" w:hAnsi="Times New Roman" w:eastAsia="宋体" w:cs="Times New Roman"/>
                <w:b/>
                <w:color w:val="auto"/>
                <w:sz w:val="15"/>
                <w:szCs w:val="15"/>
                <w:highlight w:val="none"/>
              </w:rPr>
            </w:pPr>
            <w:r>
              <w:rPr>
                <w:rFonts w:hint="eastAsia" w:ascii="Times New Roman" w:hAnsi="Times New Roman" w:eastAsia="宋体" w:cs="Times New Roman"/>
                <w:color w:val="auto"/>
                <w:sz w:val="15"/>
                <w:szCs w:val="15"/>
                <w:highlight w:val="none"/>
                <w:lang w:val="en-US" w:eastAsia="zh-CN"/>
              </w:rPr>
              <w:t>交叉融合类</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5B1E08F">
            <w:pPr>
              <w:widowControl/>
              <w:spacing w:line="240" w:lineRule="exact"/>
              <w:jc w:val="center"/>
              <w:rPr>
                <w:rFonts w:ascii="Times New Roman" w:hAnsi="Times New Roman" w:eastAsia="宋体" w:cs="Times New Roman"/>
                <w:color w:val="auto"/>
                <w:sz w:val="15"/>
                <w:szCs w:val="15"/>
                <w:highlight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6E35513">
            <w:pPr>
              <w:widowControl/>
              <w:spacing w:line="240" w:lineRule="exact"/>
              <w:jc w:val="center"/>
              <w:rPr>
                <w:rFonts w:ascii="Times New Roman" w:hAnsi="Times New Roman" w:eastAsia="宋体" w:cs="Times New Roman"/>
                <w:b/>
                <w:color w:val="auto"/>
                <w:sz w:val="15"/>
                <w:szCs w:val="15"/>
                <w:highlight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395A030">
            <w:pPr>
              <w:widowControl/>
              <w:spacing w:line="240" w:lineRule="exact"/>
              <w:jc w:val="center"/>
              <w:rPr>
                <w:rFonts w:ascii="Times New Roman" w:hAnsi="Times New Roman" w:eastAsia="宋体" w:cs="Times New Roman"/>
                <w:b/>
                <w:color w:val="auto"/>
                <w:sz w:val="15"/>
                <w:szCs w:val="15"/>
                <w:highlight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9372701">
            <w:pPr>
              <w:widowControl/>
              <w:spacing w:line="240" w:lineRule="exact"/>
              <w:jc w:val="center"/>
              <w:rPr>
                <w:rFonts w:ascii="Times New Roman" w:hAnsi="Times New Roman" w:eastAsia="宋体" w:cs="Times New Roman"/>
                <w:b/>
                <w:color w:val="auto"/>
                <w:sz w:val="15"/>
                <w:szCs w:val="15"/>
                <w:highlight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A036FB9">
            <w:pPr>
              <w:widowControl/>
              <w:spacing w:line="240" w:lineRule="exact"/>
              <w:rPr>
                <w:rFonts w:ascii="Times New Roman" w:hAnsi="Times New Roman" w:eastAsia="宋体" w:cs="Times New Roman"/>
                <w:b/>
                <w:color w:val="auto"/>
                <w:sz w:val="15"/>
                <w:szCs w:val="15"/>
                <w:highlight w:val="none"/>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614D364">
            <w:pPr>
              <w:widowControl/>
              <w:spacing w:line="240" w:lineRule="exact"/>
              <w:rPr>
                <w:rFonts w:ascii="Times New Roman" w:hAnsi="Times New Roman" w:eastAsia="宋体" w:cs="Times New Roman"/>
                <w:color w:val="auto"/>
                <w:sz w:val="15"/>
                <w:szCs w:val="15"/>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5849077">
            <w:pPr>
              <w:widowControl/>
              <w:spacing w:line="240" w:lineRule="exact"/>
              <w:rPr>
                <w:rFonts w:ascii="Times New Roman" w:hAnsi="Times New Roman" w:eastAsia="宋体" w:cs="Times New Roman"/>
                <w:color w:val="auto"/>
                <w:sz w:val="15"/>
                <w:szCs w:val="15"/>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76810F9">
            <w:pPr>
              <w:widowControl/>
              <w:spacing w:line="240" w:lineRule="exact"/>
              <w:rPr>
                <w:rFonts w:ascii="Times New Roman" w:hAnsi="Times New Roman" w:eastAsia="宋体" w:cs="Times New Roman"/>
                <w:color w:val="auto"/>
                <w:sz w:val="15"/>
                <w:szCs w:val="15"/>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833CA8C">
            <w:pPr>
              <w:widowControl/>
              <w:spacing w:line="240" w:lineRule="exact"/>
              <w:rPr>
                <w:rFonts w:ascii="Times New Roman" w:hAnsi="Times New Roman" w:eastAsia="宋体" w:cs="Times New Roman"/>
                <w:color w:val="auto"/>
                <w:sz w:val="15"/>
                <w:szCs w:val="15"/>
                <w:highlight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BD36B74">
            <w:pPr>
              <w:widowControl/>
              <w:spacing w:line="240" w:lineRule="exact"/>
              <w:rPr>
                <w:rFonts w:ascii="Times New Roman" w:hAnsi="Times New Roman" w:eastAsia="宋体" w:cs="Times New Roman"/>
                <w:color w:val="auto"/>
                <w:sz w:val="15"/>
                <w:szCs w:val="15"/>
                <w:highlight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7506EF0">
            <w:pPr>
              <w:widowControl/>
              <w:spacing w:line="240" w:lineRule="exact"/>
              <w:rPr>
                <w:rFonts w:ascii="Times New Roman" w:hAnsi="Times New Roman" w:eastAsia="宋体" w:cs="Times New Roman"/>
                <w:color w:val="auto"/>
                <w:sz w:val="15"/>
                <w:szCs w:val="15"/>
                <w:highlight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1721DC9">
            <w:pPr>
              <w:widowControl/>
              <w:spacing w:line="240" w:lineRule="exact"/>
              <w:rPr>
                <w:rFonts w:ascii="Times New Roman" w:hAnsi="Times New Roman" w:eastAsia="宋体" w:cs="Times New Roman"/>
                <w:color w:val="auto"/>
                <w:sz w:val="15"/>
                <w:szCs w:val="15"/>
                <w:highlight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27C03D2">
            <w:pPr>
              <w:widowControl/>
              <w:spacing w:line="240" w:lineRule="exact"/>
              <w:rPr>
                <w:rFonts w:ascii="Times New Roman" w:hAnsi="Times New Roman" w:eastAsia="宋体" w:cs="Times New Roman"/>
                <w:color w:val="auto"/>
                <w:sz w:val="15"/>
                <w:szCs w:val="15"/>
                <w:highlight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3CF45FB">
            <w:pPr>
              <w:widowControl/>
              <w:spacing w:line="240" w:lineRule="exact"/>
              <w:jc w:val="center"/>
              <w:rPr>
                <w:rFonts w:ascii="Times New Roman" w:hAnsi="Times New Roman" w:eastAsia="宋体" w:cs="Times New Roman"/>
                <w:color w:val="auto"/>
                <w:sz w:val="15"/>
                <w:szCs w:val="15"/>
                <w:highlight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7445ABF">
            <w:pPr>
              <w:widowControl/>
              <w:spacing w:line="240" w:lineRule="exact"/>
              <w:jc w:val="center"/>
              <w:rPr>
                <w:rFonts w:ascii="Times New Roman" w:hAnsi="Times New Roman" w:eastAsia="宋体" w:cs="Times New Roman"/>
                <w:color w:val="auto"/>
                <w:sz w:val="15"/>
                <w:szCs w:val="15"/>
                <w:highlight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8263370">
            <w:pPr>
              <w:widowControl/>
              <w:spacing w:line="240" w:lineRule="exact"/>
              <w:jc w:val="center"/>
              <w:rPr>
                <w:rFonts w:ascii="Times New Roman" w:hAnsi="Times New Roman" w:eastAsia="宋体" w:cs="Times New Roman"/>
                <w:color w:val="auto"/>
                <w:sz w:val="15"/>
                <w:szCs w:val="15"/>
                <w:highlight w:val="none"/>
              </w:rPr>
            </w:pPr>
          </w:p>
        </w:tc>
      </w:tr>
      <w:tr w14:paraId="5DA2E002">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B31AFBF">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14489AC4">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A88278E">
            <w:pPr>
              <w:keepNext w:val="0"/>
              <w:keepLines w:val="0"/>
              <w:widowControl/>
              <w:suppressLineNumbers w:val="0"/>
              <w:jc w:val="left"/>
              <w:textAlignment w:val="center"/>
              <w:rPr>
                <w:rFonts w:hint="default" w:ascii="Times New Roman" w:hAnsi="Times New Roman" w:eastAsia="宋体" w:cs="Times New Roman"/>
                <w:b/>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BG0100134</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AD898B5">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物流信息技术</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5C03DE5">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6</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3CE3D1C">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C96D22D">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B0BE7A5">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28</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AA9C05E">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30C3809">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EE3B72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A8EC0C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5E5EF1E">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443069C">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2BCE32E">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42F9AFC">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22AFB90">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3A271F9">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DEB7936">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eastAsia"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工商</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4432D03">
            <w:pPr>
              <w:widowControl/>
              <w:spacing w:line="240" w:lineRule="exact"/>
              <w:jc w:val="center"/>
              <w:rPr>
                <w:rFonts w:ascii="Times New Roman" w:hAnsi="Times New Roman" w:eastAsia="宋体" w:cs="Times New Roman"/>
                <w:color w:val="auto"/>
                <w:sz w:val="15"/>
                <w:szCs w:val="15"/>
                <w:highlight w:val="none"/>
              </w:rPr>
            </w:pPr>
          </w:p>
        </w:tc>
      </w:tr>
      <w:tr w14:paraId="45CAF1EC">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E534957">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0F50729C">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8C8EFB8">
            <w:pPr>
              <w:keepNext w:val="0"/>
              <w:keepLines w:val="0"/>
              <w:widowControl/>
              <w:suppressLineNumbers w:val="0"/>
              <w:jc w:val="left"/>
              <w:textAlignment w:val="center"/>
              <w:rPr>
                <w:rFonts w:hint="default" w:ascii="Times New Roman" w:hAnsi="Times New Roman" w:eastAsia="宋体" w:cs="Times New Roman"/>
                <w:b/>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BG0100050</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51180F3">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建设工程法规</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C4726B8">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7</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6CB4744">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1751DD0">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16</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9859A7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16</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322E8C4">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B1E3CAE">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D1EF53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D5B5AC8">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C45F1B3">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80AD879">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2E131CC">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36E9125">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2\8</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E67D504">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04C9825">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C9921F4">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0B92969">
            <w:pPr>
              <w:widowControl/>
              <w:spacing w:line="240" w:lineRule="exact"/>
              <w:jc w:val="center"/>
              <w:rPr>
                <w:rFonts w:ascii="Times New Roman" w:hAnsi="Times New Roman" w:eastAsia="宋体" w:cs="Times New Roman"/>
                <w:color w:val="auto"/>
                <w:sz w:val="15"/>
                <w:szCs w:val="15"/>
                <w:highlight w:val="none"/>
              </w:rPr>
            </w:pPr>
          </w:p>
        </w:tc>
      </w:tr>
      <w:tr w14:paraId="641BE2E4">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EA46C9A">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499FB16A">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3F0D2D2">
            <w:pPr>
              <w:keepNext w:val="0"/>
              <w:keepLines w:val="0"/>
              <w:widowControl/>
              <w:suppressLineNumbers w:val="0"/>
              <w:jc w:val="left"/>
              <w:textAlignment w:val="center"/>
              <w:rPr>
                <w:rFonts w:hint="default" w:ascii="Times New Roman" w:hAnsi="Times New Roman" w:eastAsia="宋体" w:cs="Times New Roman"/>
                <w:b/>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BG0100103</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B6C3BEC">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冷链物流设备检修与系统运维综合实践</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09FADE2">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7</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806F0DC">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AED0A6B">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F4B896F">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BBB1E5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32</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7207B4E">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E16DB7D">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2B3535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ED4627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8505F6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38D749C">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8EE06FE">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4\8</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4A4A9DF">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2FD2025">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6F195DD">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3FDAC77">
            <w:pPr>
              <w:widowControl/>
              <w:spacing w:line="240" w:lineRule="exact"/>
              <w:jc w:val="center"/>
              <w:rPr>
                <w:rFonts w:ascii="Times New Roman" w:hAnsi="Times New Roman" w:eastAsia="宋体" w:cs="Times New Roman"/>
                <w:color w:val="auto"/>
                <w:sz w:val="15"/>
                <w:szCs w:val="15"/>
                <w:highlight w:val="none"/>
              </w:rPr>
            </w:pPr>
          </w:p>
        </w:tc>
      </w:tr>
      <w:tr w14:paraId="13AA2A48">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B0F2BD8">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2BEC1101">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AA9CD21">
            <w:pPr>
              <w:keepNext w:val="0"/>
              <w:keepLines w:val="0"/>
              <w:widowControl/>
              <w:suppressLineNumbers w:val="0"/>
              <w:jc w:val="left"/>
              <w:textAlignment w:val="center"/>
              <w:rPr>
                <w:rFonts w:hint="default" w:ascii="Times New Roman" w:hAnsi="Times New Roman" w:eastAsia="宋体" w:cs="Times New Roman"/>
                <w:b/>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BG0100104</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AF16372">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冷链环境控制系统施工及调适创新实践</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F751EC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7</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ED80468">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2D60436">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56CBB08">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00E1464">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32</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0D2AD38">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9C6A03D">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84BE95D">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66A200B">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894844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9CF195C">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21905DE">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4\8</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E7BF843">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04A4370">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E63A8DF">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8F42207">
            <w:pPr>
              <w:widowControl/>
              <w:spacing w:line="240" w:lineRule="exact"/>
              <w:jc w:val="center"/>
              <w:rPr>
                <w:rFonts w:ascii="Times New Roman" w:hAnsi="Times New Roman" w:eastAsia="宋体" w:cs="Times New Roman"/>
                <w:color w:val="auto"/>
                <w:sz w:val="15"/>
                <w:szCs w:val="15"/>
                <w:highlight w:val="none"/>
              </w:rPr>
            </w:pPr>
          </w:p>
        </w:tc>
      </w:tr>
      <w:tr w14:paraId="37893135">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9C52AAA">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7748BCB3">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D56609E">
            <w:pPr>
              <w:keepNext w:val="0"/>
              <w:keepLines w:val="0"/>
              <w:widowControl/>
              <w:suppressLineNumbers w:val="0"/>
              <w:jc w:val="left"/>
              <w:textAlignment w:val="center"/>
              <w:rPr>
                <w:rFonts w:hint="default" w:ascii="Times New Roman" w:hAnsi="Times New Roman" w:eastAsia="宋体" w:cs="Times New Roman"/>
                <w:b/>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BG0100114</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FFFFFC2">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低碳能源经济</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03637E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7</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CB6354D">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DB7060C">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16</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BD06800">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16</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E776A6F">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421B458">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C590FAD">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370774C">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C14977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CDF2203">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2233313">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46203FE">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2\8</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6BC254B">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3158979">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C7BFFED">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D506094">
            <w:pPr>
              <w:widowControl/>
              <w:spacing w:line="240" w:lineRule="exact"/>
              <w:jc w:val="center"/>
              <w:rPr>
                <w:rFonts w:ascii="Times New Roman" w:hAnsi="Times New Roman" w:eastAsia="宋体" w:cs="Times New Roman"/>
                <w:color w:val="auto"/>
                <w:sz w:val="15"/>
                <w:szCs w:val="15"/>
                <w:highlight w:val="none"/>
              </w:rPr>
            </w:pPr>
          </w:p>
        </w:tc>
      </w:tr>
      <w:tr w14:paraId="616DD682">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FD35B3C">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536AF5F8">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3A61896">
            <w:pPr>
              <w:keepNext w:val="0"/>
              <w:keepLines w:val="0"/>
              <w:widowControl/>
              <w:suppressLineNumbers w:val="0"/>
              <w:jc w:val="left"/>
              <w:textAlignment w:val="center"/>
              <w:rPr>
                <w:rFonts w:hint="default" w:ascii="Times New Roman" w:hAnsi="Times New Roman" w:eastAsia="宋体" w:cs="Times New Roman"/>
                <w:b/>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BG0100095</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54AD9C3">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通风与空调工程</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7AB9760">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6</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6ECCF5C">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4207F7C">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77B891E">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28</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58C971E">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D0E6BD4">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AD82C13">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0779EEF">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5813845">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A3000A3">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F37A78C">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57692AE">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ABBECCE">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DE86426">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465FC0B">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838549A">
            <w:pPr>
              <w:widowControl/>
              <w:spacing w:line="240" w:lineRule="exact"/>
              <w:jc w:val="center"/>
              <w:rPr>
                <w:rFonts w:ascii="Times New Roman" w:hAnsi="Times New Roman" w:eastAsia="宋体" w:cs="Times New Roman"/>
                <w:color w:val="auto"/>
                <w:sz w:val="15"/>
                <w:szCs w:val="15"/>
                <w:highlight w:val="none"/>
              </w:rPr>
            </w:pPr>
          </w:p>
        </w:tc>
      </w:tr>
      <w:tr w14:paraId="27E82D97">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F21E971">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52B2140B">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1AC521A">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BG0100047</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3C83D0E">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PLC技术与应用</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4F60586">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6</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75FD1C4">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72B2B1C">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FF9D82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16</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0632327">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16</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2439401">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251A349">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6134951">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84125A9">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EB74409">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44B94C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BA84D32">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00A8E43">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94A5127">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1262139">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AD404B7">
            <w:pPr>
              <w:widowControl/>
              <w:spacing w:line="240" w:lineRule="exact"/>
              <w:jc w:val="center"/>
              <w:rPr>
                <w:rFonts w:ascii="Times New Roman" w:hAnsi="Times New Roman" w:eastAsia="宋体" w:cs="Times New Roman"/>
                <w:color w:val="auto"/>
                <w:sz w:val="15"/>
                <w:szCs w:val="15"/>
                <w:highlight w:val="none"/>
              </w:rPr>
            </w:pPr>
          </w:p>
        </w:tc>
      </w:tr>
      <w:tr w14:paraId="0FAAF2D2">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3BEFC8F">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0C488CFF">
            <w:pPr>
              <w:widowControl/>
              <w:spacing w:line="240" w:lineRule="exact"/>
              <w:jc w:val="center"/>
              <w:rPr>
                <w:rFonts w:ascii="Times New Roman" w:hAnsi="Times New Roman" w:eastAsia="宋体" w:cs="Times New Roman"/>
                <w:b/>
                <w:color w:val="auto"/>
                <w:sz w:val="15"/>
                <w:szCs w:val="15"/>
                <w:highlight w:val="none"/>
              </w:rPr>
            </w:pPr>
          </w:p>
        </w:tc>
        <w:tc>
          <w:tcPr>
            <w:tcW w:w="1325" w:type="pct"/>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9E28D3D">
            <w:pPr>
              <w:widowControl/>
              <w:spacing w:line="240" w:lineRule="exact"/>
              <w:jc w:val="left"/>
              <w:rPr>
                <w:rFonts w:ascii="Times New Roman" w:hAnsi="Times New Roman" w:eastAsia="宋体" w:cs="Times New Roman"/>
                <w:color w:val="auto"/>
                <w:sz w:val="15"/>
                <w:szCs w:val="15"/>
                <w:highlight w:val="none"/>
              </w:rPr>
            </w:pPr>
            <w:r>
              <w:rPr>
                <w:rFonts w:hint="eastAsia" w:ascii="Times New Roman" w:hAnsi="Times New Roman" w:eastAsia="宋体" w:cs="Times New Roman"/>
                <w:color w:val="auto"/>
                <w:sz w:val="15"/>
                <w:szCs w:val="15"/>
                <w:highlight w:val="none"/>
                <w:lang w:val="en-US" w:eastAsia="zh-CN"/>
              </w:rPr>
              <w:t>专业进阶类</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B1140E6">
            <w:pPr>
              <w:widowControl/>
              <w:spacing w:line="240" w:lineRule="exact"/>
              <w:jc w:val="center"/>
              <w:rPr>
                <w:rFonts w:ascii="Times New Roman" w:hAnsi="Times New Roman" w:eastAsia="宋体" w:cs="Times New Roman"/>
                <w:color w:val="auto"/>
                <w:sz w:val="15"/>
                <w:szCs w:val="15"/>
                <w:highlight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B8154AA">
            <w:pPr>
              <w:widowControl/>
              <w:spacing w:line="240" w:lineRule="exact"/>
              <w:jc w:val="center"/>
              <w:rPr>
                <w:rFonts w:ascii="Times New Roman" w:hAnsi="Times New Roman" w:eastAsia="宋体" w:cs="Times New Roman"/>
                <w:color w:val="auto"/>
                <w:sz w:val="15"/>
                <w:szCs w:val="15"/>
                <w:highlight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B5DBE9E">
            <w:pPr>
              <w:widowControl/>
              <w:spacing w:line="240" w:lineRule="exact"/>
              <w:jc w:val="center"/>
              <w:rPr>
                <w:rFonts w:ascii="Times New Roman" w:hAnsi="Times New Roman" w:eastAsia="宋体" w:cs="Times New Roman"/>
                <w:color w:val="auto"/>
                <w:sz w:val="15"/>
                <w:szCs w:val="15"/>
                <w:highlight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AC48C27">
            <w:pPr>
              <w:widowControl/>
              <w:spacing w:line="240" w:lineRule="exact"/>
              <w:jc w:val="center"/>
              <w:rPr>
                <w:rFonts w:ascii="Times New Roman" w:hAnsi="Times New Roman" w:eastAsia="宋体" w:cs="Times New Roman"/>
                <w:color w:val="auto"/>
                <w:sz w:val="15"/>
                <w:szCs w:val="15"/>
                <w:highlight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C31E78E">
            <w:pPr>
              <w:widowControl/>
              <w:spacing w:line="240" w:lineRule="exact"/>
              <w:jc w:val="center"/>
              <w:rPr>
                <w:rFonts w:ascii="Times New Roman" w:hAnsi="Times New Roman" w:eastAsia="宋体" w:cs="Times New Roman"/>
                <w:color w:val="auto"/>
                <w:sz w:val="15"/>
                <w:szCs w:val="15"/>
                <w:highlight w:val="none"/>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572B74F">
            <w:pPr>
              <w:widowControl/>
              <w:spacing w:line="240" w:lineRule="exact"/>
              <w:jc w:val="center"/>
              <w:rPr>
                <w:rFonts w:ascii="Times New Roman" w:hAnsi="Times New Roman" w:eastAsia="宋体" w:cs="Times New Roman"/>
                <w:color w:val="auto"/>
                <w:sz w:val="15"/>
                <w:szCs w:val="15"/>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4FA5CB4">
            <w:pPr>
              <w:widowControl/>
              <w:spacing w:line="240" w:lineRule="exact"/>
              <w:jc w:val="center"/>
              <w:rPr>
                <w:rFonts w:ascii="Times New Roman" w:hAnsi="Times New Roman" w:eastAsia="宋体" w:cs="Times New Roman"/>
                <w:color w:val="auto"/>
                <w:sz w:val="15"/>
                <w:szCs w:val="15"/>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5E7B843">
            <w:pPr>
              <w:widowControl/>
              <w:spacing w:line="240" w:lineRule="exact"/>
              <w:jc w:val="center"/>
              <w:rPr>
                <w:rFonts w:ascii="Times New Roman" w:hAnsi="Times New Roman" w:eastAsia="宋体" w:cs="Times New Roman"/>
                <w:color w:val="auto"/>
                <w:sz w:val="15"/>
                <w:szCs w:val="15"/>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865AD3D">
            <w:pPr>
              <w:widowControl/>
              <w:spacing w:line="240" w:lineRule="exact"/>
              <w:jc w:val="center"/>
              <w:rPr>
                <w:rFonts w:ascii="Times New Roman" w:hAnsi="Times New Roman" w:eastAsia="宋体" w:cs="Times New Roman"/>
                <w:color w:val="auto"/>
                <w:sz w:val="15"/>
                <w:szCs w:val="15"/>
                <w:highlight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7E837B2">
            <w:pPr>
              <w:widowControl/>
              <w:spacing w:line="240" w:lineRule="exact"/>
              <w:jc w:val="center"/>
              <w:rPr>
                <w:rFonts w:ascii="Times New Roman" w:hAnsi="Times New Roman" w:eastAsia="宋体" w:cs="Times New Roman"/>
                <w:color w:val="auto"/>
                <w:sz w:val="15"/>
                <w:szCs w:val="15"/>
                <w:highlight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8320E37">
            <w:pPr>
              <w:widowControl/>
              <w:spacing w:line="240" w:lineRule="exact"/>
              <w:jc w:val="center"/>
              <w:rPr>
                <w:rFonts w:ascii="Times New Roman" w:hAnsi="Times New Roman" w:eastAsia="宋体" w:cs="Times New Roman"/>
                <w:color w:val="auto"/>
                <w:sz w:val="15"/>
                <w:szCs w:val="15"/>
                <w:highlight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8E4D534">
            <w:pPr>
              <w:widowControl/>
              <w:spacing w:line="240" w:lineRule="exact"/>
              <w:jc w:val="center"/>
              <w:rPr>
                <w:rFonts w:ascii="Times New Roman" w:hAnsi="Times New Roman" w:eastAsia="宋体" w:cs="Times New Roman"/>
                <w:color w:val="auto"/>
                <w:sz w:val="15"/>
                <w:szCs w:val="15"/>
                <w:highlight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6D97D4D">
            <w:pPr>
              <w:widowControl/>
              <w:spacing w:line="240" w:lineRule="exact"/>
              <w:jc w:val="center"/>
              <w:rPr>
                <w:rFonts w:ascii="Times New Roman" w:hAnsi="Times New Roman" w:eastAsia="宋体" w:cs="Times New Roman"/>
                <w:color w:val="auto"/>
                <w:sz w:val="15"/>
                <w:szCs w:val="15"/>
                <w:highlight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06D3915">
            <w:pPr>
              <w:widowControl/>
              <w:spacing w:line="240" w:lineRule="exact"/>
              <w:jc w:val="center"/>
              <w:rPr>
                <w:rFonts w:ascii="Times New Roman" w:hAnsi="Times New Roman" w:eastAsia="宋体" w:cs="Times New Roman"/>
                <w:color w:val="auto"/>
                <w:sz w:val="15"/>
                <w:szCs w:val="15"/>
                <w:highlight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446D16C">
            <w:pPr>
              <w:widowControl/>
              <w:spacing w:line="240" w:lineRule="exact"/>
              <w:jc w:val="center"/>
              <w:rPr>
                <w:rFonts w:ascii="Times New Roman" w:hAnsi="Times New Roman" w:eastAsia="宋体" w:cs="Times New Roman"/>
                <w:color w:val="auto"/>
                <w:sz w:val="15"/>
                <w:szCs w:val="15"/>
                <w:highlight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566AB0D">
            <w:pPr>
              <w:widowControl/>
              <w:spacing w:line="240" w:lineRule="exact"/>
              <w:jc w:val="center"/>
              <w:rPr>
                <w:rFonts w:ascii="Times New Roman" w:hAnsi="Times New Roman" w:eastAsia="宋体" w:cs="Times New Roman"/>
                <w:color w:val="auto"/>
                <w:sz w:val="15"/>
                <w:szCs w:val="15"/>
                <w:highlight w:val="none"/>
              </w:rPr>
            </w:pPr>
          </w:p>
        </w:tc>
      </w:tr>
      <w:tr w14:paraId="4E69F184">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59E38C1">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7FE4FFF6">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A11DE83">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BG0100131</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36329FD">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智慧冷链技术</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C7DC31F">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7</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E4CA5F7">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ACD633D">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17CC87D">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24</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48932AC">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8</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6FC0203">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F40A27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BBAB183">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1BD4587">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D05008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52C6BF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11E882C">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2\8</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FF24C2E">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3696752">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A896319">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76578DD">
            <w:pPr>
              <w:widowControl/>
              <w:spacing w:line="240" w:lineRule="exact"/>
              <w:jc w:val="center"/>
              <w:rPr>
                <w:rFonts w:ascii="Times New Roman" w:hAnsi="Times New Roman" w:eastAsia="宋体" w:cs="Times New Roman"/>
                <w:color w:val="auto"/>
                <w:sz w:val="15"/>
                <w:szCs w:val="15"/>
                <w:highlight w:val="none"/>
              </w:rPr>
            </w:pPr>
          </w:p>
        </w:tc>
      </w:tr>
      <w:tr w14:paraId="32889E45">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CD5F7F9">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37CC976C">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8AAC3D7">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BG0100133</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F4B5703">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绿色冷链与节能管理</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A2CF06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7</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3E07B0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EE45913">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B55A32D">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28</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91A47BD">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688866E">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9D57BE9">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8ED7E68">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15D8E2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16C8E66">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4BD3C15">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D3794F3">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4\8</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783A3C9">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5212517">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D570677">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D6D2EF5">
            <w:pPr>
              <w:widowControl/>
              <w:spacing w:line="240" w:lineRule="exact"/>
              <w:jc w:val="center"/>
              <w:rPr>
                <w:rFonts w:ascii="Times New Roman" w:hAnsi="Times New Roman" w:eastAsia="宋体" w:cs="Times New Roman"/>
                <w:color w:val="auto"/>
                <w:sz w:val="15"/>
                <w:szCs w:val="15"/>
                <w:highlight w:val="none"/>
              </w:rPr>
            </w:pPr>
          </w:p>
        </w:tc>
      </w:tr>
      <w:tr w14:paraId="5567457F">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2F197EE">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5CE901E3">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1570464">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BG0100092</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D82CED1">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能源与环境科学基础</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4212C89">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3B13AFB">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3D5BF8C">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243A5CC">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28</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E4D7A4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D9010D6">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DBB7458">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B28F067">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4\8</w:t>
            </w: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F2F4C03">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18DF919">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527A415">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14E21D4">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F3B7C93">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5A06B36">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6264746">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1CEB5E9">
            <w:pPr>
              <w:widowControl/>
              <w:spacing w:line="240" w:lineRule="exact"/>
              <w:jc w:val="center"/>
              <w:rPr>
                <w:rFonts w:ascii="Times New Roman" w:hAnsi="Times New Roman" w:eastAsia="宋体" w:cs="Times New Roman"/>
                <w:color w:val="auto"/>
                <w:sz w:val="15"/>
                <w:szCs w:val="15"/>
                <w:highlight w:val="none"/>
              </w:rPr>
            </w:pPr>
          </w:p>
        </w:tc>
      </w:tr>
      <w:tr w14:paraId="0EB55E83">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E0C0858">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1019D77">
            <w:pPr>
              <w:widowControl/>
              <w:spacing w:line="240" w:lineRule="exact"/>
              <w:jc w:val="center"/>
              <w:rPr>
                <w:rFonts w:ascii="Times New Roman" w:hAnsi="Times New Roman" w:eastAsia="宋体" w:cs="Times New Roman"/>
                <w:b/>
                <w:color w:val="auto"/>
                <w:sz w:val="15"/>
                <w:szCs w:val="15"/>
                <w:highlight w:val="none"/>
              </w:rPr>
            </w:pPr>
          </w:p>
        </w:tc>
        <w:tc>
          <w:tcPr>
            <w:tcW w:w="132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BF9A04F">
            <w:pPr>
              <w:widowControl/>
              <w:spacing w:line="240" w:lineRule="exact"/>
              <w:jc w:val="left"/>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专业</w:t>
            </w:r>
            <w:r>
              <w:rPr>
                <w:rFonts w:hint="eastAsia" w:ascii="Times New Roman" w:hAnsi="Times New Roman" w:eastAsia="宋体" w:cs="Times New Roman"/>
                <w:b/>
                <w:color w:val="auto"/>
                <w:kern w:val="0"/>
                <w:sz w:val="15"/>
                <w:szCs w:val="15"/>
                <w:highlight w:val="none"/>
                <w:lang w:eastAsia="zh-CN"/>
              </w:rPr>
              <w:t>个性选修</w:t>
            </w:r>
            <w:r>
              <w:rPr>
                <w:rFonts w:ascii="Times New Roman" w:hAnsi="Times New Roman" w:eastAsia="宋体" w:cs="Times New Roman"/>
                <w:b/>
                <w:color w:val="auto"/>
                <w:kern w:val="0"/>
                <w:sz w:val="15"/>
                <w:szCs w:val="15"/>
                <w:highlight w:val="none"/>
              </w:rPr>
              <w:t>课学分学时小计</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7007C4F">
            <w:pPr>
              <w:widowControl/>
              <w:spacing w:line="240" w:lineRule="exact"/>
              <w:jc w:val="center"/>
              <w:rPr>
                <w:rFonts w:ascii="Times New Roman" w:hAnsi="Times New Roman" w:eastAsia="宋体" w:cs="Times New Roman"/>
                <w:color w:val="auto"/>
                <w:sz w:val="15"/>
                <w:szCs w:val="15"/>
                <w:highlight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2178996">
            <w:pPr>
              <w:keepNext w:val="0"/>
              <w:keepLines w:val="0"/>
              <w:widowControl/>
              <w:suppressLineNumbers w:val="0"/>
              <w:jc w:val="center"/>
              <w:textAlignment w:val="center"/>
              <w:rPr>
                <w:rFonts w:ascii="Times New Roman" w:hAnsi="Times New Roman" w:eastAsia="宋体" w:cs="Times New Roman"/>
                <w:b/>
                <w:color w:val="auto"/>
                <w:sz w:val="15"/>
                <w:szCs w:val="15"/>
                <w:highlight w:val="none"/>
              </w:rPr>
            </w:pPr>
            <w:r>
              <w:rPr>
                <w:rFonts w:hint="default" w:ascii="Times New Roman" w:hAnsi="Times New Roman" w:eastAsia="宋体" w:cs="Times New Roman"/>
                <w:b/>
                <w:bCs/>
                <w:i w:val="0"/>
                <w:iCs w:val="0"/>
                <w:color w:val="000000"/>
                <w:kern w:val="0"/>
                <w:sz w:val="15"/>
                <w:szCs w:val="15"/>
                <w:u w:val="none"/>
                <w:lang w:val="en-US" w:eastAsia="zh-CN" w:bidi="ar"/>
              </w:rPr>
              <w:t>28.5</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494D92E">
            <w:pPr>
              <w:keepNext w:val="0"/>
              <w:keepLines w:val="0"/>
              <w:widowControl/>
              <w:suppressLineNumbers w:val="0"/>
              <w:jc w:val="center"/>
              <w:textAlignment w:val="center"/>
              <w:rPr>
                <w:rFonts w:ascii="Times New Roman" w:hAnsi="Times New Roman" w:eastAsia="宋体" w:cs="Times New Roman"/>
                <w:b/>
                <w:color w:val="auto"/>
                <w:sz w:val="15"/>
                <w:szCs w:val="15"/>
                <w:highlight w:val="none"/>
              </w:rPr>
            </w:pPr>
            <w:r>
              <w:rPr>
                <w:rFonts w:hint="default" w:ascii="Times New Roman" w:hAnsi="Times New Roman" w:eastAsia="宋体" w:cs="Times New Roman"/>
                <w:b/>
                <w:bCs/>
                <w:i w:val="0"/>
                <w:iCs w:val="0"/>
                <w:color w:val="000000"/>
                <w:kern w:val="0"/>
                <w:sz w:val="15"/>
                <w:szCs w:val="15"/>
                <w:u w:val="none"/>
                <w:lang w:val="en-US" w:eastAsia="zh-CN" w:bidi="ar"/>
              </w:rPr>
              <w:t>376</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604267F">
            <w:pPr>
              <w:keepNext w:val="0"/>
              <w:keepLines w:val="0"/>
              <w:widowControl/>
              <w:suppressLineNumbers w:val="0"/>
              <w:jc w:val="center"/>
              <w:textAlignment w:val="center"/>
              <w:rPr>
                <w:rFonts w:ascii="Times New Roman" w:hAnsi="Times New Roman" w:eastAsia="宋体" w:cs="Times New Roman"/>
                <w:b/>
                <w:color w:val="auto"/>
                <w:sz w:val="15"/>
                <w:szCs w:val="15"/>
                <w:highlight w:val="none"/>
              </w:rPr>
            </w:pPr>
            <w:r>
              <w:rPr>
                <w:rFonts w:hint="default" w:ascii="Times New Roman" w:hAnsi="Times New Roman" w:eastAsia="宋体" w:cs="Times New Roman"/>
                <w:b/>
                <w:bCs/>
                <w:i w:val="0"/>
                <w:iCs w:val="0"/>
                <w:color w:val="000000"/>
                <w:kern w:val="0"/>
                <w:sz w:val="15"/>
                <w:szCs w:val="15"/>
                <w:u w:val="none"/>
                <w:lang w:val="en-US" w:eastAsia="zh-CN" w:bidi="ar"/>
              </w:rPr>
              <w:t>282</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E9CEBC3">
            <w:pPr>
              <w:keepNext w:val="0"/>
              <w:keepLines w:val="0"/>
              <w:widowControl/>
              <w:suppressLineNumbers w:val="0"/>
              <w:jc w:val="center"/>
              <w:textAlignment w:val="center"/>
              <w:rPr>
                <w:rFonts w:ascii="Times New Roman" w:hAnsi="Times New Roman" w:eastAsia="宋体" w:cs="Times New Roman"/>
                <w:b/>
                <w:color w:val="auto"/>
                <w:sz w:val="15"/>
                <w:szCs w:val="15"/>
                <w:highlight w:val="none"/>
              </w:rPr>
            </w:pPr>
            <w:r>
              <w:rPr>
                <w:rFonts w:hint="default" w:ascii="Times New Roman" w:hAnsi="Times New Roman" w:eastAsia="宋体" w:cs="Times New Roman"/>
                <w:b/>
                <w:bCs/>
                <w:i w:val="0"/>
                <w:iCs w:val="0"/>
                <w:color w:val="000000"/>
                <w:kern w:val="0"/>
                <w:sz w:val="15"/>
                <w:szCs w:val="15"/>
                <w:u w:val="none"/>
                <w:lang w:val="en-US" w:eastAsia="zh-CN" w:bidi="ar"/>
              </w:rPr>
              <w:t>94</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5189340">
            <w:pPr>
              <w:widowControl/>
              <w:spacing w:line="240" w:lineRule="exact"/>
              <w:jc w:val="center"/>
              <w:rPr>
                <w:rFonts w:ascii="Times New Roman" w:hAnsi="Times New Roman" w:eastAsia="宋体" w:cs="Times New Roman"/>
                <w:color w:val="auto"/>
                <w:sz w:val="15"/>
                <w:szCs w:val="15"/>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B9AF03E">
            <w:pPr>
              <w:widowControl/>
              <w:spacing w:line="240" w:lineRule="exact"/>
              <w:jc w:val="center"/>
              <w:rPr>
                <w:rFonts w:ascii="Times New Roman" w:hAnsi="Times New Roman" w:eastAsia="宋体" w:cs="Times New Roman"/>
                <w:color w:val="auto"/>
                <w:sz w:val="15"/>
                <w:szCs w:val="15"/>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C8C378A">
            <w:pPr>
              <w:widowControl/>
              <w:spacing w:line="240" w:lineRule="exact"/>
              <w:jc w:val="center"/>
              <w:rPr>
                <w:rFonts w:ascii="Times New Roman" w:hAnsi="Times New Roman" w:eastAsia="宋体" w:cs="Times New Roman"/>
                <w:color w:val="auto"/>
                <w:sz w:val="15"/>
                <w:szCs w:val="15"/>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479D56F">
            <w:pPr>
              <w:widowControl/>
              <w:spacing w:line="240" w:lineRule="exact"/>
              <w:jc w:val="center"/>
              <w:rPr>
                <w:rFonts w:ascii="Times New Roman" w:hAnsi="Times New Roman" w:eastAsia="宋体" w:cs="Times New Roman"/>
                <w:color w:val="auto"/>
                <w:sz w:val="15"/>
                <w:szCs w:val="15"/>
                <w:highlight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0C86068">
            <w:pPr>
              <w:widowControl/>
              <w:spacing w:line="240" w:lineRule="exact"/>
              <w:jc w:val="center"/>
              <w:rPr>
                <w:rFonts w:ascii="Times New Roman" w:hAnsi="Times New Roman" w:eastAsia="宋体" w:cs="Times New Roman"/>
                <w:color w:val="auto"/>
                <w:sz w:val="15"/>
                <w:szCs w:val="15"/>
                <w:highlight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0412160">
            <w:pPr>
              <w:widowControl/>
              <w:spacing w:line="240" w:lineRule="exact"/>
              <w:jc w:val="center"/>
              <w:rPr>
                <w:rFonts w:ascii="Times New Roman" w:hAnsi="Times New Roman" w:eastAsia="宋体" w:cs="Times New Roman"/>
                <w:color w:val="auto"/>
                <w:sz w:val="15"/>
                <w:szCs w:val="15"/>
                <w:highlight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F0F76BB">
            <w:pPr>
              <w:widowControl/>
              <w:spacing w:line="240" w:lineRule="exact"/>
              <w:jc w:val="center"/>
              <w:rPr>
                <w:rFonts w:ascii="Times New Roman" w:hAnsi="Times New Roman" w:eastAsia="宋体" w:cs="Times New Roman"/>
                <w:color w:val="auto"/>
                <w:sz w:val="15"/>
                <w:szCs w:val="15"/>
                <w:highlight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D5657EE">
            <w:pPr>
              <w:widowControl/>
              <w:spacing w:line="240" w:lineRule="exact"/>
              <w:jc w:val="center"/>
              <w:rPr>
                <w:rFonts w:ascii="Times New Roman" w:hAnsi="Times New Roman" w:eastAsia="宋体" w:cs="Times New Roman"/>
                <w:color w:val="auto"/>
                <w:sz w:val="15"/>
                <w:szCs w:val="15"/>
                <w:highlight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1754556">
            <w:pPr>
              <w:widowControl/>
              <w:spacing w:line="240" w:lineRule="exact"/>
              <w:jc w:val="center"/>
              <w:rPr>
                <w:rFonts w:ascii="Times New Roman" w:hAnsi="Times New Roman" w:eastAsia="宋体" w:cs="Times New Roman"/>
                <w:color w:val="auto"/>
                <w:sz w:val="15"/>
                <w:szCs w:val="15"/>
                <w:highlight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5394E27">
            <w:pPr>
              <w:widowControl/>
              <w:spacing w:line="240" w:lineRule="exact"/>
              <w:jc w:val="center"/>
              <w:rPr>
                <w:rFonts w:ascii="Times New Roman" w:hAnsi="Times New Roman" w:eastAsia="宋体" w:cs="Times New Roman"/>
                <w:color w:val="auto"/>
                <w:sz w:val="15"/>
                <w:szCs w:val="15"/>
                <w:highlight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B1587F3">
            <w:pPr>
              <w:widowControl/>
              <w:spacing w:line="240" w:lineRule="exact"/>
              <w:jc w:val="center"/>
              <w:rPr>
                <w:rFonts w:ascii="Times New Roman" w:hAnsi="Times New Roman" w:eastAsia="宋体" w:cs="Times New Roman"/>
                <w:color w:val="auto"/>
                <w:sz w:val="15"/>
                <w:szCs w:val="15"/>
                <w:highlight w:val="none"/>
              </w:rPr>
            </w:pPr>
          </w:p>
        </w:tc>
      </w:tr>
      <w:tr w14:paraId="6E635AE3">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AD65191">
            <w:pPr>
              <w:widowControl/>
              <w:spacing w:line="240" w:lineRule="exact"/>
              <w:jc w:val="center"/>
              <w:rPr>
                <w:rFonts w:ascii="Times New Roman" w:hAnsi="Times New Roman" w:eastAsia="宋体" w:cs="Times New Roman"/>
                <w:b/>
                <w:color w:val="auto"/>
                <w:sz w:val="15"/>
                <w:szCs w:val="15"/>
                <w:highlight w:val="none"/>
              </w:rPr>
            </w:pPr>
          </w:p>
        </w:tc>
        <w:tc>
          <w:tcPr>
            <w:tcW w:w="1496" w:type="pct"/>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D071BED">
            <w:pPr>
              <w:widowControl/>
              <w:spacing w:line="240" w:lineRule="exact"/>
              <w:jc w:val="left"/>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专业教育平台学分学时合计</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4CB8E29">
            <w:pPr>
              <w:widowControl/>
              <w:spacing w:line="240" w:lineRule="exact"/>
              <w:jc w:val="center"/>
              <w:rPr>
                <w:rFonts w:ascii="Times New Roman" w:hAnsi="Times New Roman" w:eastAsia="宋体" w:cs="Times New Roman"/>
                <w:color w:val="auto"/>
                <w:sz w:val="15"/>
                <w:szCs w:val="15"/>
                <w:highlight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8BB2C97">
            <w:pPr>
              <w:keepNext w:val="0"/>
              <w:keepLines w:val="0"/>
              <w:widowControl/>
              <w:suppressLineNumbers w:val="0"/>
              <w:jc w:val="center"/>
              <w:textAlignment w:val="center"/>
              <w:rPr>
                <w:rFonts w:ascii="Times New Roman" w:hAnsi="Times New Roman" w:eastAsia="宋体" w:cs="Times New Roman"/>
                <w:b/>
                <w:color w:val="auto"/>
                <w:sz w:val="15"/>
                <w:szCs w:val="15"/>
                <w:highlight w:val="none"/>
              </w:rPr>
            </w:pPr>
            <w:r>
              <w:rPr>
                <w:rFonts w:hint="default" w:ascii="Times New Roman" w:hAnsi="Times New Roman" w:eastAsia="宋体" w:cs="Times New Roman"/>
                <w:b/>
                <w:bCs/>
                <w:i w:val="0"/>
                <w:iCs w:val="0"/>
                <w:color w:val="000000"/>
                <w:kern w:val="0"/>
                <w:sz w:val="15"/>
                <w:szCs w:val="15"/>
                <w:u w:val="none"/>
                <w:lang w:val="en-US" w:eastAsia="zh-CN" w:bidi="ar"/>
              </w:rPr>
              <w:t>53.5</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CBF6778">
            <w:pPr>
              <w:keepNext w:val="0"/>
              <w:keepLines w:val="0"/>
              <w:widowControl/>
              <w:suppressLineNumbers w:val="0"/>
              <w:jc w:val="center"/>
              <w:textAlignment w:val="center"/>
              <w:rPr>
                <w:rFonts w:ascii="Times New Roman" w:hAnsi="Times New Roman" w:eastAsia="宋体" w:cs="Times New Roman"/>
                <w:b/>
                <w:color w:val="auto"/>
                <w:sz w:val="15"/>
                <w:szCs w:val="15"/>
                <w:highlight w:val="none"/>
              </w:rPr>
            </w:pPr>
            <w:r>
              <w:rPr>
                <w:rFonts w:hint="default" w:ascii="Times New Roman" w:hAnsi="Times New Roman" w:eastAsia="宋体" w:cs="Times New Roman"/>
                <w:b/>
                <w:bCs/>
                <w:i w:val="0"/>
                <w:iCs w:val="0"/>
                <w:color w:val="000000"/>
                <w:kern w:val="0"/>
                <w:sz w:val="15"/>
                <w:szCs w:val="15"/>
                <w:u w:val="none"/>
                <w:lang w:val="en-US" w:eastAsia="zh-CN" w:bidi="ar"/>
              </w:rPr>
              <w:t>776</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2CACB88">
            <w:pPr>
              <w:keepNext w:val="0"/>
              <w:keepLines w:val="0"/>
              <w:widowControl/>
              <w:suppressLineNumbers w:val="0"/>
              <w:jc w:val="center"/>
              <w:textAlignment w:val="center"/>
              <w:rPr>
                <w:rFonts w:ascii="Times New Roman" w:hAnsi="Times New Roman" w:eastAsia="宋体" w:cs="Times New Roman"/>
                <w:b/>
                <w:color w:val="auto"/>
                <w:sz w:val="15"/>
                <w:szCs w:val="15"/>
                <w:highlight w:val="none"/>
              </w:rPr>
            </w:pPr>
            <w:r>
              <w:rPr>
                <w:rFonts w:hint="default" w:ascii="Times New Roman" w:hAnsi="Times New Roman" w:eastAsia="宋体" w:cs="Times New Roman"/>
                <w:b/>
                <w:bCs/>
                <w:i w:val="0"/>
                <w:iCs w:val="0"/>
                <w:color w:val="000000"/>
                <w:kern w:val="0"/>
                <w:sz w:val="15"/>
                <w:szCs w:val="15"/>
                <w:u w:val="none"/>
                <w:lang w:val="en-US" w:eastAsia="zh-CN" w:bidi="ar"/>
              </w:rPr>
              <w:t>604</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9519B6B">
            <w:pPr>
              <w:keepNext w:val="0"/>
              <w:keepLines w:val="0"/>
              <w:widowControl/>
              <w:suppressLineNumbers w:val="0"/>
              <w:jc w:val="center"/>
              <w:textAlignment w:val="center"/>
              <w:rPr>
                <w:rFonts w:ascii="Times New Roman" w:hAnsi="Times New Roman" w:eastAsia="宋体" w:cs="Times New Roman"/>
                <w:b/>
                <w:color w:val="auto"/>
                <w:sz w:val="15"/>
                <w:szCs w:val="15"/>
                <w:highlight w:val="none"/>
              </w:rPr>
            </w:pPr>
            <w:r>
              <w:rPr>
                <w:rFonts w:hint="default" w:ascii="Times New Roman" w:hAnsi="Times New Roman" w:eastAsia="宋体" w:cs="Times New Roman"/>
                <w:b/>
                <w:bCs/>
                <w:i w:val="0"/>
                <w:iCs w:val="0"/>
                <w:color w:val="000000"/>
                <w:kern w:val="0"/>
                <w:sz w:val="15"/>
                <w:szCs w:val="15"/>
                <w:u w:val="none"/>
                <w:lang w:val="en-US" w:eastAsia="zh-CN" w:bidi="ar"/>
              </w:rPr>
              <w:t>172</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5078B57">
            <w:pPr>
              <w:widowControl/>
              <w:spacing w:line="240" w:lineRule="exact"/>
              <w:jc w:val="center"/>
              <w:rPr>
                <w:rFonts w:ascii="Times New Roman" w:hAnsi="Times New Roman" w:eastAsia="宋体" w:cs="Times New Roman"/>
                <w:color w:val="auto"/>
                <w:sz w:val="15"/>
                <w:szCs w:val="15"/>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EFD0716">
            <w:pPr>
              <w:widowControl/>
              <w:spacing w:line="240" w:lineRule="exact"/>
              <w:jc w:val="center"/>
              <w:rPr>
                <w:rFonts w:ascii="Times New Roman" w:hAnsi="Times New Roman" w:eastAsia="宋体" w:cs="Times New Roman"/>
                <w:color w:val="auto"/>
                <w:sz w:val="15"/>
                <w:szCs w:val="15"/>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6AB9573">
            <w:pPr>
              <w:widowControl/>
              <w:spacing w:line="240" w:lineRule="exact"/>
              <w:jc w:val="center"/>
              <w:rPr>
                <w:rFonts w:ascii="Times New Roman" w:hAnsi="Times New Roman" w:eastAsia="宋体" w:cs="Times New Roman"/>
                <w:color w:val="auto"/>
                <w:sz w:val="15"/>
                <w:szCs w:val="15"/>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469E308">
            <w:pPr>
              <w:widowControl/>
              <w:spacing w:line="240" w:lineRule="exact"/>
              <w:jc w:val="center"/>
              <w:rPr>
                <w:rFonts w:ascii="Times New Roman" w:hAnsi="Times New Roman" w:eastAsia="宋体" w:cs="Times New Roman"/>
                <w:color w:val="auto"/>
                <w:sz w:val="15"/>
                <w:szCs w:val="15"/>
                <w:highlight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D78CE64">
            <w:pPr>
              <w:widowControl/>
              <w:spacing w:line="240" w:lineRule="exact"/>
              <w:jc w:val="center"/>
              <w:rPr>
                <w:rFonts w:ascii="Times New Roman" w:hAnsi="Times New Roman" w:eastAsia="宋体" w:cs="Times New Roman"/>
                <w:color w:val="auto"/>
                <w:sz w:val="15"/>
                <w:szCs w:val="15"/>
                <w:highlight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2C03CF9">
            <w:pPr>
              <w:widowControl/>
              <w:spacing w:line="240" w:lineRule="exact"/>
              <w:jc w:val="center"/>
              <w:rPr>
                <w:rFonts w:ascii="Times New Roman" w:hAnsi="Times New Roman" w:eastAsia="宋体" w:cs="Times New Roman"/>
                <w:color w:val="auto"/>
                <w:sz w:val="15"/>
                <w:szCs w:val="15"/>
                <w:highlight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1EE0965">
            <w:pPr>
              <w:widowControl/>
              <w:spacing w:line="240" w:lineRule="exact"/>
              <w:jc w:val="center"/>
              <w:rPr>
                <w:rFonts w:ascii="Times New Roman" w:hAnsi="Times New Roman" w:eastAsia="宋体" w:cs="Times New Roman"/>
                <w:color w:val="auto"/>
                <w:sz w:val="15"/>
                <w:szCs w:val="15"/>
                <w:highlight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21314CD">
            <w:pPr>
              <w:widowControl/>
              <w:spacing w:line="240" w:lineRule="exact"/>
              <w:jc w:val="center"/>
              <w:rPr>
                <w:rFonts w:ascii="Times New Roman" w:hAnsi="Times New Roman" w:eastAsia="宋体" w:cs="Times New Roman"/>
                <w:color w:val="auto"/>
                <w:sz w:val="15"/>
                <w:szCs w:val="15"/>
                <w:highlight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D1312FF">
            <w:pPr>
              <w:widowControl/>
              <w:spacing w:line="240" w:lineRule="exact"/>
              <w:jc w:val="center"/>
              <w:rPr>
                <w:rFonts w:ascii="Times New Roman" w:hAnsi="Times New Roman" w:eastAsia="宋体" w:cs="Times New Roman"/>
                <w:color w:val="auto"/>
                <w:sz w:val="15"/>
                <w:szCs w:val="15"/>
                <w:highlight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9E54986">
            <w:pPr>
              <w:widowControl/>
              <w:spacing w:line="240" w:lineRule="exact"/>
              <w:jc w:val="center"/>
              <w:rPr>
                <w:rFonts w:ascii="Times New Roman" w:hAnsi="Times New Roman" w:eastAsia="宋体" w:cs="Times New Roman"/>
                <w:color w:val="auto"/>
                <w:sz w:val="15"/>
                <w:szCs w:val="15"/>
                <w:highlight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31667AB">
            <w:pPr>
              <w:widowControl/>
              <w:spacing w:line="240" w:lineRule="exact"/>
              <w:jc w:val="center"/>
              <w:rPr>
                <w:rFonts w:ascii="Times New Roman" w:hAnsi="Times New Roman" w:eastAsia="宋体" w:cs="Times New Roman"/>
                <w:color w:val="auto"/>
                <w:sz w:val="15"/>
                <w:szCs w:val="15"/>
                <w:highlight w:val="none"/>
              </w:rPr>
            </w:pPr>
          </w:p>
        </w:tc>
      </w:tr>
      <w:tr w14:paraId="2A22DE6D">
        <w:tblPrEx>
          <w:tblCellMar>
            <w:top w:w="0" w:type="dxa"/>
            <w:left w:w="0" w:type="dxa"/>
            <w:bottom w:w="0" w:type="dxa"/>
            <w:right w:w="0" w:type="dxa"/>
          </w:tblCellMar>
        </w:tblPrEx>
        <w:trPr>
          <w:trHeight w:val="283" w:hRule="atLeast"/>
          <w:jc w:val="center"/>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B1CE425">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集中实践教学模块</w:t>
            </w:r>
          </w:p>
        </w:tc>
        <w:tc>
          <w:tcPr>
            <w:tcW w:w="170" w:type="pct"/>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4EBC755">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必修</w:t>
            </w: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08EDFAB">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BL0100007</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133D356">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军事技能</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2FA2B93">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6301DF9">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3977988">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F7B0365">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A9D7BD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15"/>
                <w:szCs w:val="15"/>
                <w:u w:val="none"/>
                <w:lang w:val="en-US" w:eastAsia="zh-CN" w:bidi="ar"/>
                <w14:textFill>
                  <w14:solidFill>
                    <w14:schemeClr w14:val="tx1"/>
                  </w14:solidFill>
                </w14:textFill>
              </w:rPr>
              <w:t>2</w:t>
            </w: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W</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6933806">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CCDAEE0">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8C8C609">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9A3F1D2">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5D0BAEB">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75D5C66">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00314A3">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8080055">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3E917B9">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6561F42">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学工</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B1E47BF">
            <w:pPr>
              <w:widowControl/>
              <w:spacing w:line="240" w:lineRule="exact"/>
              <w:jc w:val="center"/>
              <w:textAlignment w:val="center"/>
              <w:rPr>
                <w:rFonts w:ascii="Times New Roman" w:hAnsi="Times New Roman" w:eastAsia="宋体" w:cs="Times New Roman"/>
                <w:color w:val="auto"/>
                <w:kern w:val="0"/>
                <w:sz w:val="15"/>
                <w:szCs w:val="15"/>
                <w:highlight w:val="none"/>
              </w:rPr>
            </w:pPr>
          </w:p>
        </w:tc>
      </w:tr>
      <w:tr w14:paraId="1D30D074">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1898C9DE">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07348A8C">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F91ECB0">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BG0200042</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E6E4E45">
            <w:pPr>
              <w:keepNext w:val="0"/>
              <w:keepLines w:val="0"/>
              <w:widowControl/>
              <w:suppressLineNumbers w:val="0"/>
              <w:jc w:val="left"/>
              <w:textAlignment w:val="center"/>
              <w:rPr>
                <w:rFonts w:hint="default" w:ascii="Times New Roman" w:hAnsi="Times New Roman" w:eastAsia="宋体" w:cs="Times New Roman"/>
                <w:color w:val="000000" w:themeColor="text1"/>
                <w:kern w:val="0"/>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工程实训</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975168F">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0A9D270">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15"/>
                <w:szCs w:val="15"/>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3A04270">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B6A4E2B">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ADCF376">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1W</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D7D9CDF">
            <w:pPr>
              <w:jc w:val="center"/>
              <w:rPr>
                <w:rFonts w:hint="default" w:ascii="Times New Roman" w:hAnsi="Times New Roman" w:eastAsia="宋体" w:cs="Times New Roman"/>
                <w:color w:val="000000" w:themeColor="text1"/>
                <w:kern w:val="0"/>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547327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1W</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4073435">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58435BE">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7D39CC5">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7DB5426">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908535E">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03E2904">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592820F">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DA05806">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E569DF5">
            <w:pPr>
              <w:widowControl/>
              <w:spacing w:line="240" w:lineRule="exact"/>
              <w:jc w:val="center"/>
              <w:textAlignment w:val="center"/>
              <w:rPr>
                <w:rFonts w:ascii="Times New Roman" w:hAnsi="Times New Roman" w:eastAsia="宋体" w:cs="Times New Roman"/>
                <w:color w:val="auto"/>
                <w:kern w:val="0"/>
                <w:sz w:val="15"/>
                <w:szCs w:val="15"/>
                <w:highlight w:val="none"/>
              </w:rPr>
            </w:pPr>
          </w:p>
        </w:tc>
      </w:tr>
      <w:tr w14:paraId="189E5018">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14E9F79E">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5D8C2271">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EE27763">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BG0506011</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2451B2E">
            <w:pPr>
              <w:keepNext w:val="0"/>
              <w:keepLines w:val="0"/>
              <w:widowControl/>
              <w:suppressLineNumbers w:val="0"/>
              <w:jc w:val="left"/>
              <w:textAlignment w:val="center"/>
              <w:rPr>
                <w:rFonts w:hint="default" w:ascii="Times New Roman" w:hAnsi="Times New Roman" w:eastAsia="宋体" w:cs="Times New Roman"/>
                <w:color w:val="000000" w:themeColor="text1"/>
                <w:kern w:val="0"/>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机械设计基础课程设计</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54EF593">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4</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3D34888">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15"/>
                <w:szCs w:val="15"/>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ED65C74">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63357A2">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32FDFA5">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1W</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684BBDB">
            <w:pPr>
              <w:jc w:val="center"/>
              <w:rPr>
                <w:rFonts w:hint="default" w:ascii="Times New Roman" w:hAnsi="Times New Roman" w:eastAsia="宋体" w:cs="Times New Roman"/>
                <w:color w:val="000000" w:themeColor="text1"/>
                <w:kern w:val="0"/>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32743D6">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93BA10C">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7A45FFF">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1W</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1D7A0DD">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E1E50A0">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7FB3F1D">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768CD42">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C506B68">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CF83D13">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FED782A">
            <w:pPr>
              <w:widowControl/>
              <w:spacing w:line="240" w:lineRule="exact"/>
              <w:jc w:val="center"/>
              <w:textAlignment w:val="center"/>
              <w:rPr>
                <w:rFonts w:ascii="Times New Roman" w:hAnsi="Times New Roman" w:eastAsia="宋体" w:cs="Times New Roman"/>
                <w:color w:val="auto"/>
                <w:kern w:val="0"/>
                <w:sz w:val="15"/>
                <w:szCs w:val="15"/>
                <w:highlight w:val="none"/>
              </w:rPr>
            </w:pPr>
          </w:p>
        </w:tc>
      </w:tr>
      <w:tr w14:paraId="4B4FC53C">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6AE65184">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44B0E4D1">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4A273E8">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BG0100120</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AEBB7FB">
            <w:pPr>
              <w:keepNext w:val="0"/>
              <w:keepLines w:val="0"/>
              <w:widowControl/>
              <w:suppressLineNumbers w:val="0"/>
              <w:jc w:val="left"/>
              <w:textAlignment w:val="center"/>
              <w:rPr>
                <w:rFonts w:hint="default" w:ascii="Times New Roman" w:hAnsi="Times New Roman" w:eastAsia="宋体" w:cs="Times New Roman"/>
                <w:color w:val="000000" w:themeColor="text1"/>
                <w:kern w:val="0"/>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制冷原理与设备（冷链装置）课程设计</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C8CA5F5">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5</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B0C8B91">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15"/>
                <w:szCs w:val="15"/>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E34C60D">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7EE9EFE">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3C5AC04">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1W</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74EF580">
            <w:pPr>
              <w:jc w:val="center"/>
              <w:rPr>
                <w:rFonts w:hint="default" w:ascii="Times New Roman" w:hAnsi="Times New Roman" w:eastAsia="宋体" w:cs="Times New Roman"/>
                <w:color w:val="000000" w:themeColor="text1"/>
                <w:kern w:val="0"/>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ACE8D86">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6B5872F">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54A187D">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CE01769">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1W</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1C271CF">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12A084B">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E0535E2">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F74B07F">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EECA283">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5C0F606">
            <w:pPr>
              <w:widowControl/>
              <w:spacing w:line="240" w:lineRule="exact"/>
              <w:jc w:val="center"/>
              <w:textAlignment w:val="center"/>
              <w:rPr>
                <w:rFonts w:ascii="Times New Roman" w:hAnsi="Times New Roman" w:eastAsia="宋体" w:cs="Times New Roman"/>
                <w:color w:val="auto"/>
                <w:kern w:val="0"/>
                <w:sz w:val="15"/>
                <w:szCs w:val="15"/>
                <w:highlight w:val="none"/>
              </w:rPr>
            </w:pPr>
          </w:p>
        </w:tc>
      </w:tr>
      <w:tr w14:paraId="1E881E63">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7EE3CEC9">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5ADCE8D8">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46917E7">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BG0100028</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F2A42CD">
            <w:pPr>
              <w:keepNext w:val="0"/>
              <w:keepLines w:val="0"/>
              <w:widowControl/>
              <w:suppressLineNumbers w:val="0"/>
              <w:jc w:val="left"/>
              <w:textAlignment w:val="center"/>
              <w:rPr>
                <w:rFonts w:hint="default" w:ascii="Times New Roman" w:hAnsi="Times New Roman" w:eastAsia="宋体" w:cs="Times New Roman"/>
                <w:color w:val="000000" w:themeColor="text1"/>
                <w:kern w:val="0"/>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物流系统规划与设计课程设计</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CDE9C8A">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5</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29FD242">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15"/>
                <w:szCs w:val="15"/>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FBB7985">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D4C8B15">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C99FD0B">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1W</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943D362">
            <w:pPr>
              <w:jc w:val="center"/>
              <w:rPr>
                <w:rFonts w:hint="default" w:ascii="Times New Roman" w:hAnsi="Times New Roman" w:eastAsia="宋体" w:cs="Times New Roman"/>
                <w:color w:val="000000" w:themeColor="text1"/>
                <w:kern w:val="0"/>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75CC8CD">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55A827F">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399A1B9">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70D517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1W</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51BDC46">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4B669AA">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CAD6C7D">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9B8CD6E">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62B9455">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15"/>
                <w:szCs w:val="15"/>
                <w:highlight w:val="none"/>
                <w14:textFill>
                  <w14:solidFill>
                    <w14:schemeClr w14:val="tx1"/>
                  </w14:solidFill>
                </w14:textFill>
              </w:rPr>
            </w:pPr>
            <w:r>
              <w:rPr>
                <w:rFonts w:hint="eastAsia"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工商</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5FDE287">
            <w:pPr>
              <w:widowControl/>
              <w:spacing w:line="240" w:lineRule="exact"/>
              <w:jc w:val="center"/>
              <w:textAlignment w:val="center"/>
              <w:rPr>
                <w:rFonts w:ascii="Times New Roman" w:hAnsi="Times New Roman" w:eastAsia="宋体" w:cs="Times New Roman"/>
                <w:color w:val="auto"/>
                <w:kern w:val="0"/>
                <w:sz w:val="15"/>
                <w:szCs w:val="15"/>
                <w:highlight w:val="none"/>
              </w:rPr>
            </w:pPr>
          </w:p>
        </w:tc>
      </w:tr>
      <w:tr w14:paraId="71DB5DF2">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0437518E">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62B9CC9D">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73D69AF">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BG0100129</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3B8897E">
            <w:pPr>
              <w:keepNext w:val="0"/>
              <w:keepLines w:val="0"/>
              <w:widowControl/>
              <w:suppressLineNumbers w:val="0"/>
              <w:jc w:val="left"/>
              <w:textAlignment w:val="center"/>
              <w:rPr>
                <w:rFonts w:hint="default" w:ascii="Times New Roman" w:hAnsi="Times New Roman" w:eastAsia="宋体" w:cs="Times New Roman"/>
                <w:color w:val="000000" w:themeColor="text1"/>
                <w:kern w:val="0"/>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冷库工程综合课程设计</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55CA146">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6</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5111C1D">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15"/>
                <w:szCs w:val="15"/>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1C23DA8">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EEC9E9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A135AD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774A81C">
            <w:pPr>
              <w:jc w:val="center"/>
              <w:rPr>
                <w:rFonts w:hint="default" w:ascii="Times New Roman" w:hAnsi="Times New Roman" w:eastAsia="宋体" w:cs="Times New Roman"/>
                <w:color w:val="000000" w:themeColor="text1"/>
                <w:kern w:val="0"/>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6A85474">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E1E4B1C">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4398DE0">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E8A3A42">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DE1CA8F">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58AEC08">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2FFA3EC">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B72A540">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B95DF27">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EA295A9">
            <w:pPr>
              <w:widowControl/>
              <w:spacing w:line="240" w:lineRule="exact"/>
              <w:jc w:val="center"/>
              <w:textAlignment w:val="center"/>
              <w:rPr>
                <w:rFonts w:ascii="Times New Roman" w:hAnsi="Times New Roman" w:eastAsia="宋体" w:cs="Times New Roman"/>
                <w:color w:val="auto"/>
                <w:kern w:val="0"/>
                <w:sz w:val="15"/>
                <w:szCs w:val="15"/>
                <w:highlight w:val="none"/>
              </w:rPr>
            </w:pPr>
          </w:p>
        </w:tc>
      </w:tr>
      <w:tr w14:paraId="287748FD">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4DF7680C">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1D6976DC">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D8A9410">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BG0100043</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99CD964">
            <w:pPr>
              <w:keepNext w:val="0"/>
              <w:keepLines w:val="0"/>
              <w:widowControl/>
              <w:suppressLineNumbers w:val="0"/>
              <w:jc w:val="left"/>
              <w:textAlignment w:val="center"/>
              <w:rPr>
                <w:rFonts w:hint="default" w:ascii="Times New Roman" w:hAnsi="Times New Roman" w:eastAsia="宋体" w:cs="Times New Roman"/>
                <w:color w:val="000000" w:themeColor="text1"/>
                <w:kern w:val="0"/>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物流信息技术课程设计</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72C0F0F">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6</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5FD32C6">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15"/>
                <w:szCs w:val="15"/>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E9B8579">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FEC3374">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610E2B3">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1W</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8D6A9C9">
            <w:pPr>
              <w:jc w:val="center"/>
              <w:rPr>
                <w:rFonts w:hint="default" w:ascii="Times New Roman" w:hAnsi="Times New Roman" w:eastAsia="宋体" w:cs="Times New Roman"/>
                <w:color w:val="000000" w:themeColor="text1"/>
                <w:kern w:val="0"/>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0A5C019">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451FD0B">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84D4206">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29EA3D7">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A58C159">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1W</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A9B65CD">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10FCAC5">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FA7FB76">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93D9D16">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15"/>
                <w:szCs w:val="15"/>
                <w:highlight w:val="none"/>
                <w14:textFill>
                  <w14:solidFill>
                    <w14:schemeClr w14:val="tx1"/>
                  </w14:solidFill>
                </w14:textFill>
              </w:rPr>
            </w:pPr>
            <w:r>
              <w:rPr>
                <w:rFonts w:hint="eastAsia"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工商</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E801310">
            <w:pPr>
              <w:widowControl/>
              <w:spacing w:line="240" w:lineRule="exact"/>
              <w:jc w:val="center"/>
              <w:textAlignment w:val="center"/>
              <w:rPr>
                <w:rFonts w:ascii="Times New Roman" w:hAnsi="Times New Roman" w:eastAsia="宋体" w:cs="Times New Roman"/>
                <w:color w:val="auto"/>
                <w:kern w:val="0"/>
                <w:sz w:val="15"/>
                <w:szCs w:val="15"/>
                <w:highlight w:val="none"/>
              </w:rPr>
            </w:pPr>
          </w:p>
        </w:tc>
      </w:tr>
      <w:tr w14:paraId="713003B8">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7FF3F7C4">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5BA6FCF3">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AFA18DE">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BG0100130</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C500F2B">
            <w:pPr>
              <w:keepNext w:val="0"/>
              <w:keepLines w:val="0"/>
              <w:widowControl/>
              <w:suppressLineNumbers w:val="0"/>
              <w:jc w:val="left"/>
              <w:textAlignment w:val="center"/>
              <w:rPr>
                <w:rFonts w:hint="default" w:ascii="Times New Roman" w:hAnsi="Times New Roman" w:eastAsia="宋体" w:cs="Times New Roman"/>
                <w:color w:val="000000" w:themeColor="text1"/>
                <w:kern w:val="0"/>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冷链装置与系统自动化课程设计</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F858286">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6</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65E3F49">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15"/>
                <w:szCs w:val="15"/>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0D71CE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7DB4377">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F63DFD2">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1W</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0C03576">
            <w:pPr>
              <w:jc w:val="center"/>
              <w:rPr>
                <w:rFonts w:hint="default" w:ascii="Times New Roman" w:hAnsi="Times New Roman" w:eastAsia="宋体" w:cs="Times New Roman"/>
                <w:color w:val="000000" w:themeColor="text1"/>
                <w:kern w:val="0"/>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6C3B7BA">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33D466B">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550EABB">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D5718EC">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36F5A63">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1W</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FBA540E">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07FFBE9">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2089DC7">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8689F38">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1F7C840">
            <w:pPr>
              <w:widowControl/>
              <w:spacing w:line="240" w:lineRule="exact"/>
              <w:jc w:val="center"/>
              <w:textAlignment w:val="center"/>
              <w:rPr>
                <w:rFonts w:ascii="Times New Roman" w:hAnsi="Times New Roman" w:eastAsia="宋体" w:cs="Times New Roman"/>
                <w:color w:val="auto"/>
                <w:kern w:val="0"/>
                <w:sz w:val="15"/>
                <w:szCs w:val="15"/>
                <w:highlight w:val="none"/>
              </w:rPr>
            </w:pPr>
          </w:p>
        </w:tc>
      </w:tr>
      <w:tr w14:paraId="7FE305CD">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07893111">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15F8FA39">
            <w:pPr>
              <w:widowControl/>
              <w:spacing w:line="240" w:lineRule="exact"/>
              <w:jc w:val="center"/>
              <w:textAlignment w:val="center"/>
              <w:rPr>
                <w:rFonts w:ascii="Times New Roman" w:hAnsi="Times New Roman" w:eastAsia="宋体" w:cs="Times New Roman"/>
                <w:b/>
                <w:color w:val="auto"/>
                <w:kern w:val="0"/>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E7581EB">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BG0100128</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F8B0F10">
            <w:pPr>
              <w:keepNext w:val="0"/>
              <w:keepLines w:val="0"/>
              <w:widowControl/>
              <w:suppressLineNumbers w:val="0"/>
              <w:jc w:val="left"/>
              <w:textAlignment w:val="center"/>
              <w:rPr>
                <w:rFonts w:hint="default" w:ascii="Times New Roman" w:hAnsi="Times New Roman" w:eastAsia="宋体" w:cs="Times New Roman"/>
                <w:color w:val="000000" w:themeColor="text1"/>
                <w:kern w:val="0"/>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供应链管理课程设计</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10D3122">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7</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8590CAB">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15"/>
                <w:szCs w:val="15"/>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3DEE088">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81E431F">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C1360DA">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D5BFC86">
            <w:pPr>
              <w:jc w:val="center"/>
              <w:rPr>
                <w:rFonts w:hint="default" w:ascii="Times New Roman" w:hAnsi="Times New Roman" w:eastAsia="宋体" w:cs="Times New Roman"/>
                <w:color w:val="000000" w:themeColor="text1"/>
                <w:kern w:val="0"/>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25C92BB">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1C802B6">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A7FC10E">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CE2C9D2">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34C49BC">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C40B63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DC748C7">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B2CF146">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B44E951">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15"/>
                <w:szCs w:val="15"/>
                <w:highlight w:val="none"/>
                <w14:textFill>
                  <w14:solidFill>
                    <w14:schemeClr w14:val="tx1"/>
                  </w14:solidFill>
                </w14:textFill>
              </w:rPr>
            </w:pPr>
            <w:r>
              <w:rPr>
                <w:rFonts w:hint="eastAsia"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工商</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567ACC8">
            <w:pPr>
              <w:widowControl/>
              <w:spacing w:line="240" w:lineRule="exact"/>
              <w:jc w:val="center"/>
              <w:textAlignment w:val="center"/>
              <w:rPr>
                <w:rFonts w:ascii="Times New Roman" w:hAnsi="Times New Roman" w:eastAsia="宋体" w:cs="Times New Roman"/>
                <w:color w:val="auto"/>
                <w:kern w:val="0"/>
                <w:sz w:val="15"/>
                <w:szCs w:val="15"/>
                <w:highlight w:val="none"/>
              </w:rPr>
            </w:pPr>
          </w:p>
        </w:tc>
      </w:tr>
      <w:tr w14:paraId="71FE84F3">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642207B">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A913E8D">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846CF6C">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BG0100123</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C94B26C">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专业认知实习</w:t>
            </w:r>
          </w:p>
        </w:tc>
        <w:tc>
          <w:tcPr>
            <w:tcW w:w="181" w:type="pct"/>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E5C2F82">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2B5ED3E">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0.5</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6EFDA49">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096EC13">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0D47B03">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1W</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473DFD9">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F8273E9">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B7BE33D">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1W</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2ED4B86">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C44BCCA">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0BBC6D3">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E9BABF3">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7C3D3E1">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37F96EC">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187E1CB">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C310A15">
            <w:pPr>
              <w:widowControl/>
              <w:spacing w:line="240" w:lineRule="exact"/>
              <w:jc w:val="center"/>
              <w:rPr>
                <w:rFonts w:ascii="Times New Roman" w:hAnsi="Times New Roman" w:eastAsia="宋体" w:cs="Times New Roman"/>
                <w:color w:val="auto"/>
                <w:sz w:val="15"/>
                <w:szCs w:val="15"/>
                <w:highlight w:val="none"/>
              </w:rPr>
            </w:pPr>
          </w:p>
        </w:tc>
      </w:tr>
      <w:tr w14:paraId="7CD25347">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5CF0B46">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A7F73DA">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E6E01DB">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BG0100124</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0E53415">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生产实习</w:t>
            </w:r>
          </w:p>
        </w:tc>
        <w:tc>
          <w:tcPr>
            <w:tcW w:w="181" w:type="pct"/>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B20C207">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7</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044D06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1.5</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8B3C53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34EA3CF">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4490DA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3W</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1BB78DF">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313AA04">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5BED88B">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E8840BF">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5F11F6D">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515B528">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3W</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7CC0E2D">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11DC1E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2FFA94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9E860F1">
            <w:pPr>
              <w:widowControl/>
              <w:spacing w:line="240" w:lineRule="exact"/>
              <w:jc w:val="center"/>
              <w:rPr>
                <w:rFonts w:ascii="Times New Roman" w:hAnsi="Times New Roman" w:eastAsia="宋体" w:cs="Times New Roman"/>
                <w:color w:val="auto"/>
                <w:sz w:val="15"/>
                <w:szCs w:val="15"/>
                <w:highlight w:val="none"/>
              </w:rPr>
            </w:pPr>
          </w:p>
        </w:tc>
      </w:tr>
      <w:tr w14:paraId="2629D2E6">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8FA076A">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58ECA18">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384B060">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BG0100125</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2851B72">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毕业实习</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2678F11">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8</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B24BBF1">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15"/>
                <w:szCs w:val="15"/>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542ABE6">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15"/>
                <w:szCs w:val="15"/>
                <w:highlight w:val="none"/>
                <w:lang w:val="en-US" w:eastAsia="zh-CN"/>
                <w14:textFill>
                  <w14:solidFill>
                    <w14:schemeClr w14:val="tx1"/>
                  </w14:solidFill>
                </w14:textFill>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97F5999">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304F3FB">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500D636">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00B9B8D">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DF8C4F3">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ED11C15">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797BE9B">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5C1725A">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8A25CC5">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07B6CB3">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2W</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142E0EF">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F15E4F7">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5F504A4">
            <w:pPr>
              <w:widowControl/>
              <w:spacing w:line="240" w:lineRule="exact"/>
              <w:jc w:val="center"/>
              <w:rPr>
                <w:rFonts w:ascii="Times New Roman" w:hAnsi="Times New Roman" w:eastAsia="宋体" w:cs="Times New Roman"/>
                <w:color w:val="auto"/>
                <w:sz w:val="15"/>
                <w:szCs w:val="15"/>
                <w:highlight w:val="none"/>
              </w:rPr>
            </w:pPr>
          </w:p>
        </w:tc>
      </w:tr>
      <w:tr w14:paraId="0EDE7714">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65A0FE2">
            <w:pPr>
              <w:widowControl/>
              <w:spacing w:line="240" w:lineRule="exact"/>
              <w:jc w:val="center"/>
              <w:rPr>
                <w:rFonts w:ascii="Times New Roman" w:hAnsi="Times New Roman" w:eastAsia="宋体" w:cs="Times New Roman"/>
                <w:b/>
                <w:color w:val="auto"/>
                <w:sz w:val="15"/>
                <w:szCs w:val="15"/>
                <w:highlight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B91AA6B">
            <w:pPr>
              <w:widowControl/>
              <w:spacing w:line="240" w:lineRule="exact"/>
              <w:jc w:val="center"/>
              <w:rPr>
                <w:rFonts w:ascii="Times New Roman" w:hAnsi="Times New Roman" w:eastAsia="宋体" w:cs="Times New Roman"/>
                <w:b/>
                <w:color w:val="auto"/>
                <w:sz w:val="15"/>
                <w:szCs w:val="15"/>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20DF2FD">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BG0100126</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D76C213">
            <w:pPr>
              <w:keepNext w:val="0"/>
              <w:keepLines w:val="0"/>
              <w:widowControl/>
              <w:suppressLineNumbers w:val="0"/>
              <w:jc w:val="left"/>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毕业设计（论文）</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820E32F">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8</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36FD496">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15"/>
                <w:szCs w:val="15"/>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8</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3E1FBDF">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15"/>
                <w:szCs w:val="15"/>
                <w:highlight w:val="none"/>
                <w:lang w:val="en-US" w:eastAsia="zh-CN"/>
                <w14:textFill>
                  <w14:solidFill>
                    <w14:schemeClr w14:val="tx1"/>
                  </w14:solidFill>
                </w14:textFill>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6433126">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3687283">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16W</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9622E0F">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1652641">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0643FC5">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1688BAA">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79D6661">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BC8435A">
            <w:pPr>
              <w:jc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1B033A6">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6W</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2DE39C6">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10W</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1246B5D">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E32E529">
            <w:pPr>
              <w:keepNext w:val="0"/>
              <w:keepLines w:val="0"/>
              <w:widowControl/>
              <w:suppressLineNumbers w:val="0"/>
              <w:jc w:val="center"/>
              <w:textAlignment w:val="center"/>
              <w:rPr>
                <w:rFonts w:hint="default" w:ascii="Times New Roman" w:hAnsi="Times New Roman" w:eastAsia="宋体" w:cs="Times New Roman"/>
                <w:color w:val="000000" w:themeColor="text1"/>
                <w:sz w:val="15"/>
                <w:szCs w:val="15"/>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15"/>
                <w:szCs w:val="15"/>
                <w:u w:val="none"/>
                <w:lang w:val="en-US" w:eastAsia="zh-CN"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50E28C6">
            <w:pPr>
              <w:widowControl/>
              <w:spacing w:line="240" w:lineRule="exact"/>
              <w:jc w:val="center"/>
              <w:rPr>
                <w:rFonts w:ascii="Times New Roman" w:hAnsi="Times New Roman" w:eastAsia="宋体" w:cs="Times New Roman"/>
                <w:color w:val="auto"/>
                <w:sz w:val="15"/>
                <w:szCs w:val="15"/>
                <w:highlight w:val="none"/>
              </w:rPr>
            </w:pPr>
          </w:p>
        </w:tc>
      </w:tr>
      <w:tr w14:paraId="4ED2E3F2">
        <w:tblPrEx>
          <w:tblCellMar>
            <w:top w:w="0" w:type="dxa"/>
            <w:left w:w="0" w:type="dxa"/>
            <w:bottom w:w="0" w:type="dxa"/>
            <w:right w:w="0" w:type="dxa"/>
          </w:tblCellMar>
        </w:tblPrEx>
        <w:trPr>
          <w:trHeight w:val="334"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98E67E5">
            <w:pPr>
              <w:widowControl/>
              <w:spacing w:line="240" w:lineRule="exact"/>
              <w:jc w:val="center"/>
              <w:rPr>
                <w:rFonts w:ascii="Times New Roman" w:hAnsi="Times New Roman" w:eastAsia="宋体" w:cs="Times New Roman"/>
                <w:b/>
                <w:color w:val="auto"/>
                <w:sz w:val="15"/>
                <w:szCs w:val="15"/>
                <w:highlight w:val="none"/>
              </w:rPr>
            </w:pPr>
          </w:p>
        </w:tc>
        <w:tc>
          <w:tcPr>
            <w:tcW w:w="1496" w:type="pct"/>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40B9278">
            <w:pPr>
              <w:widowControl/>
              <w:spacing w:line="240" w:lineRule="exact"/>
              <w:jc w:val="left"/>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集中实践教学模块学分学时合计</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C5481F8">
            <w:pPr>
              <w:widowControl/>
              <w:spacing w:line="240" w:lineRule="exact"/>
              <w:rPr>
                <w:rFonts w:ascii="Times New Roman" w:hAnsi="Times New Roman" w:eastAsia="宋体" w:cs="Times New Roman"/>
                <w:color w:val="auto"/>
                <w:sz w:val="15"/>
                <w:szCs w:val="15"/>
                <w:highlight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D764BEA">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2"/>
                <w:sz w:val="15"/>
                <w:szCs w:val="15"/>
                <w:u w:val="none"/>
                <w:lang w:val="en-US" w:eastAsia="zh-CN" w:bidi="ar-SA"/>
              </w:rPr>
            </w:pPr>
            <w:r>
              <w:rPr>
                <w:rFonts w:hint="default" w:ascii="Times New Roman" w:hAnsi="Times New Roman" w:eastAsia="宋体" w:cs="Times New Roman"/>
                <w:b/>
                <w:bCs/>
                <w:i w:val="0"/>
                <w:iCs w:val="0"/>
                <w:color w:val="000000"/>
                <w:kern w:val="0"/>
                <w:sz w:val="15"/>
                <w:szCs w:val="15"/>
                <w:u w:val="none"/>
                <w:lang w:val="en-US" w:eastAsia="zh-CN" w:bidi="ar"/>
              </w:rPr>
              <w:t>22</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F0ADB30">
            <w:pPr>
              <w:widowControl/>
              <w:spacing w:line="240" w:lineRule="exact"/>
              <w:jc w:val="center"/>
              <w:rPr>
                <w:rFonts w:ascii="Times New Roman" w:hAnsi="Times New Roman" w:eastAsia="宋体" w:cs="Times New Roman"/>
                <w:color w:val="auto"/>
                <w:sz w:val="15"/>
                <w:szCs w:val="15"/>
                <w:highlight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D51071E">
            <w:pPr>
              <w:widowControl/>
              <w:spacing w:line="240" w:lineRule="exact"/>
              <w:jc w:val="center"/>
              <w:rPr>
                <w:rFonts w:ascii="Times New Roman" w:hAnsi="Times New Roman" w:eastAsia="宋体" w:cs="Times New Roman"/>
                <w:color w:val="auto"/>
                <w:sz w:val="15"/>
                <w:szCs w:val="15"/>
                <w:highlight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4ADD152">
            <w:pPr>
              <w:widowControl/>
              <w:spacing w:line="240" w:lineRule="exact"/>
              <w:jc w:val="center"/>
              <w:rPr>
                <w:rFonts w:ascii="Times New Roman" w:hAnsi="Times New Roman" w:eastAsia="宋体" w:cs="Times New Roman"/>
                <w:color w:val="auto"/>
                <w:sz w:val="15"/>
                <w:szCs w:val="15"/>
                <w:highlight w:val="none"/>
              </w:rPr>
            </w:pPr>
            <w:r>
              <w:rPr>
                <w:rFonts w:hint="eastAsia" w:ascii="Times New Roman" w:hAnsi="Times New Roman" w:eastAsia="宋体" w:cs="Times New Roman"/>
                <w:b/>
                <w:bCs/>
                <w:i w:val="0"/>
                <w:iCs w:val="0"/>
                <w:color w:val="000000"/>
                <w:kern w:val="0"/>
                <w:sz w:val="15"/>
                <w:szCs w:val="15"/>
                <w:u w:val="none"/>
                <w:lang w:val="en-US" w:eastAsia="zh-CN" w:bidi="ar"/>
              </w:rPr>
              <w:t>34W</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283EF11">
            <w:pPr>
              <w:widowControl/>
              <w:spacing w:line="240" w:lineRule="exact"/>
              <w:jc w:val="center"/>
              <w:rPr>
                <w:rFonts w:ascii="Times New Roman" w:hAnsi="Times New Roman" w:eastAsia="宋体" w:cs="Times New Roman"/>
                <w:color w:val="auto"/>
                <w:sz w:val="15"/>
                <w:szCs w:val="15"/>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9AEE96E">
            <w:pPr>
              <w:widowControl/>
              <w:spacing w:line="240" w:lineRule="exact"/>
              <w:jc w:val="center"/>
              <w:rPr>
                <w:rFonts w:ascii="Times New Roman" w:hAnsi="Times New Roman" w:eastAsia="宋体" w:cs="Times New Roman"/>
                <w:color w:val="auto"/>
                <w:sz w:val="15"/>
                <w:szCs w:val="15"/>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8350973">
            <w:pPr>
              <w:widowControl/>
              <w:spacing w:line="240" w:lineRule="exact"/>
              <w:jc w:val="center"/>
              <w:rPr>
                <w:rFonts w:ascii="Times New Roman" w:hAnsi="Times New Roman" w:eastAsia="宋体" w:cs="Times New Roman"/>
                <w:color w:val="auto"/>
                <w:sz w:val="15"/>
                <w:szCs w:val="15"/>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43ADE62">
            <w:pPr>
              <w:widowControl/>
              <w:spacing w:line="240" w:lineRule="exact"/>
              <w:jc w:val="center"/>
              <w:rPr>
                <w:rFonts w:ascii="Times New Roman" w:hAnsi="Times New Roman" w:eastAsia="宋体" w:cs="Times New Roman"/>
                <w:color w:val="auto"/>
                <w:sz w:val="15"/>
                <w:szCs w:val="15"/>
                <w:highlight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C47D4B0">
            <w:pPr>
              <w:widowControl/>
              <w:spacing w:line="240" w:lineRule="exact"/>
              <w:jc w:val="center"/>
              <w:rPr>
                <w:rFonts w:ascii="Times New Roman" w:hAnsi="Times New Roman" w:eastAsia="宋体" w:cs="Times New Roman"/>
                <w:color w:val="auto"/>
                <w:sz w:val="15"/>
                <w:szCs w:val="15"/>
                <w:highlight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8C7C7DB">
            <w:pPr>
              <w:widowControl/>
              <w:spacing w:line="240" w:lineRule="exact"/>
              <w:jc w:val="center"/>
              <w:rPr>
                <w:rFonts w:ascii="Times New Roman" w:hAnsi="Times New Roman" w:eastAsia="宋体" w:cs="Times New Roman"/>
                <w:color w:val="auto"/>
                <w:sz w:val="15"/>
                <w:szCs w:val="15"/>
                <w:highlight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8FD0678">
            <w:pPr>
              <w:widowControl/>
              <w:spacing w:line="240" w:lineRule="exact"/>
              <w:jc w:val="center"/>
              <w:rPr>
                <w:rFonts w:ascii="Times New Roman" w:hAnsi="Times New Roman" w:eastAsia="宋体" w:cs="Times New Roman"/>
                <w:color w:val="auto"/>
                <w:sz w:val="15"/>
                <w:szCs w:val="15"/>
                <w:highlight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11EB8CD">
            <w:pPr>
              <w:widowControl/>
              <w:spacing w:line="240" w:lineRule="exact"/>
              <w:jc w:val="center"/>
              <w:rPr>
                <w:rFonts w:ascii="Times New Roman" w:hAnsi="Times New Roman" w:eastAsia="宋体" w:cs="Times New Roman"/>
                <w:color w:val="auto"/>
                <w:sz w:val="15"/>
                <w:szCs w:val="15"/>
                <w:highlight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82763CF">
            <w:pPr>
              <w:widowControl/>
              <w:spacing w:line="240" w:lineRule="exact"/>
              <w:jc w:val="center"/>
              <w:rPr>
                <w:rFonts w:ascii="Times New Roman" w:hAnsi="Times New Roman" w:eastAsia="宋体" w:cs="Times New Roman"/>
                <w:color w:val="auto"/>
                <w:sz w:val="15"/>
                <w:szCs w:val="15"/>
                <w:highlight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163EF10">
            <w:pPr>
              <w:widowControl/>
              <w:spacing w:line="240" w:lineRule="exact"/>
              <w:jc w:val="center"/>
              <w:rPr>
                <w:rFonts w:ascii="Times New Roman" w:hAnsi="Times New Roman" w:eastAsia="宋体" w:cs="Times New Roman"/>
                <w:color w:val="auto"/>
                <w:sz w:val="15"/>
                <w:szCs w:val="15"/>
                <w:highlight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788D65E">
            <w:pPr>
              <w:widowControl/>
              <w:spacing w:line="240" w:lineRule="exact"/>
              <w:jc w:val="center"/>
              <w:rPr>
                <w:rFonts w:ascii="Times New Roman" w:hAnsi="Times New Roman" w:eastAsia="宋体" w:cs="Times New Roman"/>
                <w:color w:val="auto"/>
                <w:sz w:val="15"/>
                <w:szCs w:val="15"/>
                <w:highlight w:val="none"/>
              </w:rPr>
            </w:pPr>
          </w:p>
        </w:tc>
      </w:tr>
      <w:tr w14:paraId="097B1843">
        <w:tblPrEx>
          <w:tblCellMar>
            <w:top w:w="0" w:type="dxa"/>
            <w:left w:w="0" w:type="dxa"/>
            <w:bottom w:w="0" w:type="dxa"/>
            <w:right w:w="0" w:type="dxa"/>
          </w:tblCellMar>
        </w:tblPrEx>
        <w:trPr>
          <w:trHeight w:val="1288" w:hRule="atLeast"/>
          <w:jc w:val="center"/>
        </w:trPr>
        <w:tc>
          <w:tcPr>
            <w:tcW w:w="197" w:type="pct"/>
            <w:vMerge w:val="restart"/>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7419C72">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素质拓展与创新创业活动模块</w:t>
            </w:r>
          </w:p>
        </w:tc>
        <w:tc>
          <w:tcPr>
            <w:tcW w:w="17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9E8B443">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综合素质</w:t>
            </w:r>
          </w:p>
        </w:tc>
        <w:tc>
          <w:tcPr>
            <w:tcW w:w="4137" w:type="pct"/>
            <w:gridSpan w:val="16"/>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32D57FE">
            <w:pPr>
              <w:widowControl/>
              <w:spacing w:line="240" w:lineRule="exact"/>
              <w:jc w:val="left"/>
              <w:rPr>
                <w:rFonts w:ascii="Times New Roman" w:hAnsi="Times New Roman" w:eastAsia="宋体" w:cs="Times New Roman"/>
                <w:color w:val="auto"/>
                <w:sz w:val="15"/>
                <w:szCs w:val="15"/>
                <w:highlight w:val="none"/>
              </w:rPr>
            </w:pPr>
            <w:r>
              <w:rPr>
                <w:rFonts w:ascii="Times New Roman" w:hAnsi="Times New Roman" w:eastAsia="宋体" w:cs="Times New Roman"/>
                <w:color w:val="auto"/>
                <w:kern w:val="0"/>
                <w:sz w:val="15"/>
                <w:szCs w:val="15"/>
                <w:highlight w:val="none"/>
              </w:rPr>
              <w:t>学生参与学术科技与创新创业、社会实践与志愿服务</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文体艺术与身心发展</w:t>
            </w:r>
            <w:r>
              <w:rPr>
                <w:rFonts w:ascii="Times New Roman" w:hAnsi="Times New Roman" w:eastAsia="宋体" w:cs="Times New Roman"/>
                <w:color w:val="auto"/>
                <w:kern w:val="0"/>
                <w:sz w:val="15"/>
                <w:szCs w:val="15"/>
                <w:highlight w:val="none"/>
              </w:rPr>
              <w:t>等素质拓展项目后，申报认定相应学分。</w:t>
            </w:r>
            <w:r>
              <w:rPr>
                <w:rFonts w:hint="eastAsia" w:ascii="Times New Roman" w:hAnsi="Times New Roman" w:eastAsia="宋体" w:cs="Times New Roman"/>
                <w:color w:val="auto"/>
                <w:kern w:val="0"/>
                <w:sz w:val="15"/>
                <w:szCs w:val="15"/>
                <w:highlight w:val="none"/>
              </w:rPr>
              <w:t>规定</w:t>
            </w:r>
            <w:r>
              <w:rPr>
                <w:rFonts w:hint="eastAsia" w:ascii="Times New Roman" w:hAnsi="Times New Roman" w:eastAsia="宋体" w:cs="Times New Roman"/>
                <w:color w:val="auto"/>
                <w:kern w:val="0"/>
                <w:sz w:val="15"/>
                <w:szCs w:val="15"/>
                <w:highlight w:val="none"/>
                <w:lang w:eastAsia="zh-CN"/>
              </w:rPr>
              <w:t>最低要求</w:t>
            </w:r>
            <w:r>
              <w:rPr>
                <w:rFonts w:hint="eastAsia" w:ascii="Times New Roman" w:hAnsi="Times New Roman" w:eastAsia="宋体" w:cs="Times New Roman"/>
                <w:color w:val="auto"/>
                <w:kern w:val="0"/>
                <w:sz w:val="15"/>
                <w:szCs w:val="15"/>
                <w:highlight w:val="none"/>
              </w:rPr>
              <w:t>6学分，超过可冲抵不多于2学分的通识选修课学分。</w:t>
            </w:r>
            <w:r>
              <w:rPr>
                <w:rFonts w:hint="eastAsia" w:ascii="Times New Roman" w:hAnsi="Times New Roman" w:eastAsia="宋体" w:cs="Times New Roman"/>
                <w:color w:val="auto"/>
                <w:kern w:val="0"/>
                <w:sz w:val="15"/>
                <w:szCs w:val="15"/>
                <w:highlight w:val="none"/>
                <w:lang w:val="en-US" w:eastAsia="zh-CN"/>
              </w:rPr>
              <w:t>必修学分不得低于4学分，项目包括易班思政课1学分、社会实践1学分、课外体育锻炼1学分、学术讲座0.5学分、图书阅读0.5学分。参照《武汉商学院“第二课堂成绩单”制度实施办法》执行。</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1FFBF82">
            <w:pPr>
              <w:widowControl/>
              <w:spacing w:line="240" w:lineRule="exact"/>
              <w:jc w:val="center"/>
              <w:textAlignment w:val="center"/>
              <w:rPr>
                <w:rFonts w:ascii="Times New Roman" w:hAnsi="Times New Roman" w:eastAsia="宋体" w:cs="Times New Roman"/>
                <w:color w:val="auto"/>
                <w:sz w:val="15"/>
                <w:szCs w:val="15"/>
                <w:highlight w:val="none"/>
              </w:rPr>
            </w:pPr>
            <w:r>
              <w:rPr>
                <w:rFonts w:ascii="Times New Roman" w:hAnsi="Times New Roman" w:eastAsia="宋体" w:cs="Times New Roman"/>
                <w:color w:val="auto"/>
                <w:kern w:val="0"/>
                <w:sz w:val="15"/>
                <w:szCs w:val="15"/>
                <w:highlight w:val="none"/>
              </w:rPr>
              <w:t>团委</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2F77922">
            <w:pPr>
              <w:widowControl/>
              <w:spacing w:line="240" w:lineRule="exact"/>
              <w:jc w:val="center"/>
              <w:textAlignment w:val="center"/>
              <w:rPr>
                <w:rFonts w:ascii="Times New Roman" w:hAnsi="Times New Roman" w:eastAsia="宋体" w:cs="Times New Roman"/>
                <w:color w:val="auto"/>
                <w:kern w:val="0"/>
                <w:sz w:val="15"/>
                <w:szCs w:val="15"/>
                <w:highlight w:val="none"/>
              </w:rPr>
            </w:pPr>
          </w:p>
        </w:tc>
      </w:tr>
      <w:tr w14:paraId="6B084EEC">
        <w:tblPrEx>
          <w:tblCellMar>
            <w:top w:w="0" w:type="dxa"/>
            <w:left w:w="0" w:type="dxa"/>
            <w:bottom w:w="0" w:type="dxa"/>
            <w:right w:w="0" w:type="dxa"/>
          </w:tblCellMar>
        </w:tblPrEx>
        <w:trPr>
          <w:trHeight w:val="335" w:hRule="atLeast"/>
          <w:jc w:val="center"/>
        </w:trPr>
        <w:tc>
          <w:tcPr>
            <w:tcW w:w="197" w:type="pct"/>
            <w:vMerge w:val="continue"/>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A7F110E">
            <w:pPr>
              <w:widowControl/>
              <w:spacing w:line="240" w:lineRule="exact"/>
              <w:jc w:val="center"/>
              <w:rPr>
                <w:rFonts w:ascii="Times New Roman" w:hAnsi="Times New Roman" w:eastAsia="宋体" w:cs="Times New Roman"/>
                <w:b/>
                <w:color w:val="auto"/>
                <w:sz w:val="15"/>
                <w:szCs w:val="15"/>
                <w:highlight w:val="none"/>
              </w:rPr>
            </w:pPr>
          </w:p>
        </w:tc>
        <w:tc>
          <w:tcPr>
            <w:tcW w:w="1496" w:type="pct"/>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7B04C2B">
            <w:pPr>
              <w:widowControl/>
              <w:spacing w:line="240" w:lineRule="exact"/>
              <w:jc w:val="left"/>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素质拓展与创新创业活动模块学分合计</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5FB22D6">
            <w:pPr>
              <w:widowControl/>
              <w:spacing w:line="240" w:lineRule="exact"/>
              <w:rPr>
                <w:rFonts w:ascii="Times New Roman" w:hAnsi="Times New Roman" w:eastAsia="宋体" w:cs="Times New Roman"/>
                <w:color w:val="auto"/>
                <w:sz w:val="15"/>
                <w:szCs w:val="15"/>
                <w:highlight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ECF2415">
            <w:pPr>
              <w:widowControl/>
              <w:spacing w:line="240" w:lineRule="exact"/>
              <w:jc w:val="center"/>
              <w:textAlignment w:val="center"/>
              <w:rPr>
                <w:rFonts w:ascii="Times New Roman" w:hAnsi="Times New Roman" w:eastAsia="宋体" w:cs="Times New Roman"/>
                <w:color w:val="auto"/>
                <w:sz w:val="15"/>
                <w:szCs w:val="15"/>
                <w:highlight w:val="none"/>
              </w:rPr>
            </w:pPr>
            <w:r>
              <w:rPr>
                <w:rFonts w:ascii="Times New Roman" w:hAnsi="Times New Roman" w:eastAsia="宋体" w:cs="Times New Roman"/>
                <w:color w:val="auto"/>
                <w:kern w:val="0"/>
                <w:sz w:val="15"/>
                <w:szCs w:val="15"/>
                <w:highlight w:val="none"/>
              </w:rPr>
              <w:t>6</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BAABE02">
            <w:pPr>
              <w:widowControl/>
              <w:spacing w:line="240" w:lineRule="exact"/>
              <w:jc w:val="center"/>
              <w:rPr>
                <w:rFonts w:ascii="Times New Roman" w:hAnsi="Times New Roman" w:eastAsia="宋体" w:cs="Times New Roman"/>
                <w:color w:val="auto"/>
                <w:sz w:val="15"/>
                <w:szCs w:val="15"/>
                <w:highlight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C405382">
            <w:pPr>
              <w:widowControl/>
              <w:spacing w:line="240" w:lineRule="exact"/>
              <w:jc w:val="center"/>
              <w:rPr>
                <w:rFonts w:ascii="Times New Roman" w:hAnsi="Times New Roman" w:eastAsia="宋体" w:cs="Times New Roman"/>
                <w:color w:val="auto"/>
                <w:sz w:val="15"/>
                <w:szCs w:val="15"/>
                <w:highlight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D0E9767">
            <w:pPr>
              <w:widowControl/>
              <w:spacing w:line="240" w:lineRule="exact"/>
              <w:jc w:val="center"/>
              <w:rPr>
                <w:rFonts w:ascii="Times New Roman" w:hAnsi="Times New Roman" w:eastAsia="宋体" w:cs="Times New Roman"/>
                <w:color w:val="auto"/>
                <w:sz w:val="15"/>
                <w:szCs w:val="15"/>
                <w:highlight w:val="none"/>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519697E">
            <w:pPr>
              <w:widowControl/>
              <w:spacing w:line="240" w:lineRule="exact"/>
              <w:jc w:val="center"/>
              <w:rPr>
                <w:rFonts w:ascii="Times New Roman" w:hAnsi="Times New Roman" w:eastAsia="宋体" w:cs="Times New Roman"/>
                <w:color w:val="auto"/>
                <w:sz w:val="15"/>
                <w:szCs w:val="15"/>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84979DF">
            <w:pPr>
              <w:widowControl/>
              <w:spacing w:line="240" w:lineRule="exact"/>
              <w:jc w:val="center"/>
              <w:rPr>
                <w:rFonts w:ascii="Times New Roman" w:hAnsi="Times New Roman" w:eastAsia="宋体" w:cs="Times New Roman"/>
                <w:color w:val="auto"/>
                <w:sz w:val="15"/>
                <w:szCs w:val="15"/>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0D648AB">
            <w:pPr>
              <w:widowControl/>
              <w:spacing w:line="240" w:lineRule="exact"/>
              <w:jc w:val="center"/>
              <w:rPr>
                <w:rFonts w:ascii="Times New Roman" w:hAnsi="Times New Roman" w:eastAsia="宋体" w:cs="Times New Roman"/>
                <w:color w:val="auto"/>
                <w:sz w:val="15"/>
                <w:szCs w:val="15"/>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BCD3FB2">
            <w:pPr>
              <w:widowControl/>
              <w:spacing w:line="240" w:lineRule="exact"/>
              <w:jc w:val="center"/>
              <w:rPr>
                <w:rFonts w:ascii="Times New Roman" w:hAnsi="Times New Roman" w:eastAsia="宋体" w:cs="Times New Roman"/>
                <w:color w:val="auto"/>
                <w:sz w:val="15"/>
                <w:szCs w:val="15"/>
                <w:highlight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D4E6B8B">
            <w:pPr>
              <w:widowControl/>
              <w:spacing w:line="240" w:lineRule="exact"/>
              <w:jc w:val="center"/>
              <w:rPr>
                <w:rFonts w:ascii="Times New Roman" w:hAnsi="Times New Roman" w:eastAsia="宋体" w:cs="Times New Roman"/>
                <w:color w:val="auto"/>
                <w:sz w:val="15"/>
                <w:szCs w:val="15"/>
                <w:highlight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C54306F">
            <w:pPr>
              <w:widowControl/>
              <w:spacing w:line="240" w:lineRule="exact"/>
              <w:jc w:val="center"/>
              <w:rPr>
                <w:rFonts w:ascii="Times New Roman" w:hAnsi="Times New Roman" w:eastAsia="宋体" w:cs="Times New Roman"/>
                <w:color w:val="auto"/>
                <w:sz w:val="15"/>
                <w:szCs w:val="15"/>
                <w:highlight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FE2563E">
            <w:pPr>
              <w:widowControl/>
              <w:spacing w:line="240" w:lineRule="exact"/>
              <w:jc w:val="center"/>
              <w:rPr>
                <w:rFonts w:ascii="Times New Roman" w:hAnsi="Times New Roman" w:eastAsia="宋体" w:cs="Times New Roman"/>
                <w:color w:val="auto"/>
                <w:sz w:val="15"/>
                <w:szCs w:val="15"/>
                <w:highlight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6754910">
            <w:pPr>
              <w:widowControl/>
              <w:spacing w:line="240" w:lineRule="exact"/>
              <w:jc w:val="center"/>
              <w:rPr>
                <w:rFonts w:ascii="Times New Roman" w:hAnsi="Times New Roman" w:eastAsia="宋体" w:cs="Times New Roman"/>
                <w:color w:val="auto"/>
                <w:sz w:val="15"/>
                <w:szCs w:val="15"/>
                <w:highlight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5F0F1E1">
            <w:pPr>
              <w:widowControl/>
              <w:spacing w:line="240" w:lineRule="exact"/>
              <w:jc w:val="center"/>
              <w:rPr>
                <w:rFonts w:ascii="Times New Roman" w:hAnsi="Times New Roman" w:eastAsia="宋体" w:cs="Times New Roman"/>
                <w:color w:val="auto"/>
                <w:sz w:val="15"/>
                <w:szCs w:val="15"/>
                <w:highlight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67FEC42">
            <w:pPr>
              <w:widowControl/>
              <w:spacing w:line="240" w:lineRule="exact"/>
              <w:jc w:val="center"/>
              <w:rPr>
                <w:rFonts w:ascii="Times New Roman" w:hAnsi="Times New Roman" w:eastAsia="宋体" w:cs="Times New Roman"/>
                <w:color w:val="auto"/>
                <w:sz w:val="15"/>
                <w:szCs w:val="15"/>
                <w:highlight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0213327">
            <w:pPr>
              <w:widowControl/>
              <w:spacing w:line="240" w:lineRule="exact"/>
              <w:jc w:val="center"/>
              <w:rPr>
                <w:rFonts w:ascii="Times New Roman" w:hAnsi="Times New Roman" w:eastAsia="宋体" w:cs="Times New Roman"/>
                <w:color w:val="auto"/>
                <w:sz w:val="15"/>
                <w:szCs w:val="15"/>
                <w:highlight w:val="none"/>
              </w:rPr>
            </w:pPr>
          </w:p>
        </w:tc>
      </w:tr>
      <w:tr w14:paraId="4F880B55">
        <w:tblPrEx>
          <w:tblCellMar>
            <w:top w:w="0" w:type="dxa"/>
            <w:left w:w="0" w:type="dxa"/>
            <w:bottom w:w="0" w:type="dxa"/>
            <w:right w:w="0" w:type="dxa"/>
          </w:tblCellMar>
        </w:tblPrEx>
        <w:trPr>
          <w:trHeight w:val="283" w:hRule="atLeast"/>
          <w:jc w:val="center"/>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textDirection w:val="tbRlV"/>
            <w:vAlign w:val="center"/>
          </w:tcPr>
          <w:p w14:paraId="3FE578FF">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合计</w:t>
            </w:r>
          </w:p>
        </w:tc>
        <w:tc>
          <w:tcPr>
            <w:tcW w:w="1496" w:type="pct"/>
            <w:gridSpan w:val="3"/>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F6FA23F">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学分学时总计</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B7520BF">
            <w:pPr>
              <w:widowControl/>
              <w:spacing w:line="240" w:lineRule="exact"/>
              <w:jc w:val="left"/>
              <w:rPr>
                <w:rFonts w:ascii="Times New Roman" w:hAnsi="Times New Roman" w:eastAsia="宋体" w:cs="Times New Roman"/>
                <w:color w:val="auto"/>
                <w:sz w:val="15"/>
                <w:szCs w:val="15"/>
                <w:highlight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FE61151">
            <w:pPr>
              <w:keepNext w:val="0"/>
              <w:keepLines w:val="0"/>
              <w:widowControl/>
              <w:suppressLineNumbers w:val="0"/>
              <w:jc w:val="center"/>
              <w:textAlignment w:val="center"/>
              <w:rPr>
                <w:rFonts w:hint="default" w:ascii="Times New Roman" w:hAnsi="Times New Roman" w:eastAsia="宋体" w:cs="Times New Roman"/>
                <w:b/>
                <w:color w:val="auto"/>
                <w:sz w:val="15"/>
                <w:szCs w:val="15"/>
                <w:highlight w:val="none"/>
              </w:rPr>
            </w:pPr>
            <w:r>
              <w:rPr>
                <w:rFonts w:hint="default" w:ascii="Times New Roman" w:hAnsi="Times New Roman" w:eastAsia="宋体" w:cs="Times New Roman"/>
                <w:b/>
                <w:bCs/>
                <w:i w:val="0"/>
                <w:iCs w:val="0"/>
                <w:color w:val="000000"/>
                <w:kern w:val="0"/>
                <w:sz w:val="15"/>
                <w:szCs w:val="15"/>
                <w:u w:val="none"/>
                <w:lang w:val="en-US" w:eastAsia="zh-CN" w:bidi="ar"/>
              </w:rPr>
              <w:t>180</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1C9CDAE">
            <w:pPr>
              <w:keepNext w:val="0"/>
              <w:keepLines w:val="0"/>
              <w:pageBreakBefore w:val="0"/>
              <w:widowControl/>
              <w:suppressLineNumbers w:val="0"/>
              <w:kinsoku/>
              <w:wordWrap/>
              <w:overflowPunct/>
              <w:topLinePunct w:val="0"/>
              <w:autoSpaceDE/>
              <w:autoSpaceDN/>
              <w:bidi w:val="0"/>
              <w:adjustRightInd/>
              <w:snapToGrid/>
              <w:ind w:left="-110" w:leftChars="-50" w:right="-110" w:rightChars="-50"/>
              <w:jc w:val="center"/>
              <w:textAlignment w:val="center"/>
              <w:rPr>
                <w:rFonts w:hint="default" w:ascii="Times New Roman" w:hAnsi="Times New Roman" w:eastAsia="宋体" w:cs="Times New Roman"/>
                <w:b/>
                <w:color w:val="auto"/>
                <w:sz w:val="15"/>
                <w:szCs w:val="15"/>
                <w:highlight w:val="none"/>
              </w:rPr>
            </w:pPr>
            <w:r>
              <w:rPr>
                <w:rFonts w:hint="default" w:ascii="Times New Roman" w:hAnsi="Times New Roman" w:eastAsia="宋体" w:cs="Times New Roman"/>
                <w:b/>
                <w:bCs/>
                <w:i w:val="0"/>
                <w:iCs w:val="0"/>
                <w:color w:val="000000"/>
                <w:kern w:val="0"/>
                <w:sz w:val="15"/>
                <w:szCs w:val="15"/>
                <w:u w:val="none"/>
                <w:lang w:val="en-US" w:eastAsia="zh-CN" w:bidi="ar"/>
              </w:rPr>
              <w:t>2440</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E4023FD">
            <w:pPr>
              <w:keepNext w:val="0"/>
              <w:keepLines w:val="0"/>
              <w:widowControl/>
              <w:suppressLineNumbers w:val="0"/>
              <w:jc w:val="center"/>
              <w:textAlignment w:val="center"/>
              <w:rPr>
                <w:rFonts w:hint="default" w:ascii="Times New Roman" w:hAnsi="Times New Roman" w:eastAsia="宋体" w:cs="Times New Roman"/>
                <w:b/>
                <w:color w:val="auto"/>
                <w:sz w:val="15"/>
                <w:szCs w:val="15"/>
                <w:highlight w:val="none"/>
              </w:rPr>
            </w:pPr>
            <w:r>
              <w:rPr>
                <w:rFonts w:hint="default" w:ascii="Times New Roman" w:hAnsi="Times New Roman" w:eastAsia="宋体" w:cs="Times New Roman"/>
                <w:b/>
                <w:bCs/>
                <w:i w:val="0"/>
                <w:iCs w:val="0"/>
                <w:color w:val="000000"/>
                <w:kern w:val="0"/>
                <w:sz w:val="15"/>
                <w:szCs w:val="15"/>
                <w:u w:val="none"/>
                <w:lang w:val="en-US" w:eastAsia="zh-CN" w:bidi="ar"/>
              </w:rPr>
              <w:t>1928</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CE094D9">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3"/>
                <w:szCs w:val="13"/>
                <w:u w:val="none"/>
                <w:lang w:val="en-US" w:eastAsia="zh-CN" w:bidi="ar"/>
              </w:rPr>
            </w:pPr>
            <w:r>
              <w:rPr>
                <w:rFonts w:hint="default" w:ascii="Times New Roman" w:hAnsi="Times New Roman" w:eastAsia="宋体" w:cs="Times New Roman"/>
                <w:b/>
                <w:bCs/>
                <w:i w:val="0"/>
                <w:iCs w:val="0"/>
                <w:color w:val="000000"/>
                <w:kern w:val="0"/>
                <w:sz w:val="13"/>
                <w:szCs w:val="13"/>
                <w:u w:val="none"/>
                <w:lang w:val="en-US" w:eastAsia="zh-CN" w:bidi="ar"/>
              </w:rPr>
              <w:t>512+</w:t>
            </w:r>
          </w:p>
          <w:p w14:paraId="4D805491">
            <w:pPr>
              <w:keepNext w:val="0"/>
              <w:keepLines w:val="0"/>
              <w:widowControl/>
              <w:suppressLineNumbers w:val="0"/>
              <w:jc w:val="center"/>
              <w:textAlignment w:val="center"/>
              <w:rPr>
                <w:rFonts w:hint="default" w:ascii="Times New Roman" w:hAnsi="Times New Roman" w:eastAsia="宋体" w:cs="Times New Roman"/>
                <w:b/>
                <w:color w:val="auto"/>
                <w:sz w:val="13"/>
                <w:szCs w:val="13"/>
                <w:highlight w:val="none"/>
              </w:rPr>
            </w:pPr>
            <w:r>
              <w:rPr>
                <w:rFonts w:hint="default" w:ascii="Times New Roman" w:hAnsi="Times New Roman" w:eastAsia="宋体" w:cs="Times New Roman"/>
                <w:b/>
                <w:bCs/>
                <w:i w:val="0"/>
                <w:iCs w:val="0"/>
                <w:color w:val="000000"/>
                <w:kern w:val="0"/>
                <w:sz w:val="13"/>
                <w:szCs w:val="13"/>
                <w:u w:val="none"/>
                <w:lang w:val="en-US" w:eastAsia="zh-CN" w:bidi="ar"/>
              </w:rPr>
              <w:t>34W</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B2CBEF8">
            <w:pPr>
              <w:widowControl/>
              <w:spacing w:line="240" w:lineRule="exact"/>
              <w:jc w:val="center"/>
              <w:rPr>
                <w:rFonts w:ascii="Times New Roman" w:hAnsi="Times New Roman" w:eastAsia="宋体" w:cs="Times New Roman"/>
                <w:color w:val="auto"/>
                <w:sz w:val="15"/>
                <w:szCs w:val="15"/>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63C6D19">
            <w:pPr>
              <w:widowControl/>
              <w:spacing w:line="240" w:lineRule="exact"/>
              <w:jc w:val="center"/>
              <w:rPr>
                <w:rFonts w:ascii="Times New Roman" w:hAnsi="Times New Roman" w:eastAsia="宋体" w:cs="Times New Roman"/>
                <w:color w:val="auto"/>
                <w:sz w:val="15"/>
                <w:szCs w:val="15"/>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D615F85">
            <w:pPr>
              <w:widowControl/>
              <w:spacing w:line="240" w:lineRule="exact"/>
              <w:jc w:val="center"/>
              <w:rPr>
                <w:rFonts w:ascii="Times New Roman" w:hAnsi="Times New Roman" w:eastAsia="宋体" w:cs="Times New Roman"/>
                <w:color w:val="auto"/>
                <w:sz w:val="15"/>
                <w:szCs w:val="15"/>
                <w:highlight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1DF4688">
            <w:pPr>
              <w:widowControl/>
              <w:spacing w:line="240" w:lineRule="exact"/>
              <w:jc w:val="center"/>
              <w:rPr>
                <w:rFonts w:ascii="Times New Roman" w:hAnsi="Times New Roman" w:eastAsia="宋体" w:cs="Times New Roman"/>
                <w:color w:val="auto"/>
                <w:sz w:val="15"/>
                <w:szCs w:val="15"/>
                <w:highlight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0FD10E7">
            <w:pPr>
              <w:widowControl/>
              <w:spacing w:line="240" w:lineRule="exact"/>
              <w:jc w:val="center"/>
              <w:rPr>
                <w:rFonts w:ascii="Times New Roman" w:hAnsi="Times New Roman" w:eastAsia="宋体" w:cs="Times New Roman"/>
                <w:color w:val="auto"/>
                <w:sz w:val="15"/>
                <w:szCs w:val="15"/>
                <w:highlight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93EFC2D">
            <w:pPr>
              <w:widowControl/>
              <w:spacing w:line="240" w:lineRule="exact"/>
              <w:jc w:val="center"/>
              <w:rPr>
                <w:rFonts w:ascii="Times New Roman" w:hAnsi="Times New Roman" w:eastAsia="宋体" w:cs="Times New Roman"/>
                <w:color w:val="auto"/>
                <w:sz w:val="15"/>
                <w:szCs w:val="15"/>
                <w:highlight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4176C31">
            <w:pPr>
              <w:widowControl/>
              <w:spacing w:line="240" w:lineRule="exact"/>
              <w:jc w:val="center"/>
              <w:rPr>
                <w:rFonts w:ascii="Times New Roman" w:hAnsi="Times New Roman" w:eastAsia="宋体" w:cs="Times New Roman"/>
                <w:color w:val="auto"/>
                <w:sz w:val="15"/>
                <w:szCs w:val="15"/>
                <w:highlight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FEC9A4D">
            <w:pPr>
              <w:widowControl/>
              <w:spacing w:line="240" w:lineRule="exact"/>
              <w:jc w:val="center"/>
              <w:rPr>
                <w:rFonts w:ascii="Times New Roman" w:hAnsi="Times New Roman" w:eastAsia="宋体" w:cs="Times New Roman"/>
                <w:color w:val="auto"/>
                <w:sz w:val="15"/>
                <w:szCs w:val="15"/>
                <w:highlight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ECEA6BB">
            <w:pPr>
              <w:widowControl/>
              <w:spacing w:line="240" w:lineRule="exact"/>
              <w:jc w:val="center"/>
              <w:rPr>
                <w:rFonts w:ascii="Times New Roman" w:hAnsi="Times New Roman" w:eastAsia="宋体" w:cs="Times New Roman"/>
                <w:color w:val="auto"/>
                <w:sz w:val="15"/>
                <w:szCs w:val="15"/>
                <w:highlight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0B1C316">
            <w:pPr>
              <w:widowControl/>
              <w:spacing w:line="240" w:lineRule="exact"/>
              <w:jc w:val="center"/>
              <w:rPr>
                <w:rFonts w:ascii="Times New Roman" w:hAnsi="Times New Roman" w:eastAsia="宋体" w:cs="Times New Roman"/>
                <w:color w:val="auto"/>
                <w:sz w:val="15"/>
                <w:szCs w:val="15"/>
                <w:highlight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68986B1">
            <w:pPr>
              <w:widowControl/>
              <w:spacing w:line="240" w:lineRule="exact"/>
              <w:jc w:val="center"/>
              <w:rPr>
                <w:rFonts w:ascii="Times New Roman" w:hAnsi="Times New Roman" w:eastAsia="宋体" w:cs="Times New Roman"/>
                <w:color w:val="auto"/>
                <w:sz w:val="15"/>
                <w:szCs w:val="15"/>
                <w:highlight w:val="none"/>
              </w:rPr>
            </w:pPr>
          </w:p>
        </w:tc>
      </w:tr>
      <w:tr w14:paraId="474E2587">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textDirection w:val="tbRlV"/>
            <w:vAlign w:val="center"/>
          </w:tcPr>
          <w:p w14:paraId="7C1F2049">
            <w:pPr>
              <w:widowControl/>
              <w:spacing w:line="240" w:lineRule="exact"/>
              <w:jc w:val="center"/>
              <w:rPr>
                <w:rFonts w:ascii="Times New Roman" w:hAnsi="Times New Roman" w:eastAsia="宋体" w:cs="Times New Roman"/>
                <w:b/>
                <w:color w:val="auto"/>
                <w:sz w:val="15"/>
                <w:szCs w:val="15"/>
                <w:highlight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7D87ADC">
            <w:pPr>
              <w:widowControl/>
              <w:spacing w:line="240" w:lineRule="exact"/>
              <w:jc w:val="left"/>
              <w:textAlignment w:val="center"/>
              <w:rPr>
                <w:rFonts w:hint="default" w:ascii="Times New Roman" w:hAnsi="Times New Roman" w:eastAsia="宋体" w:cs="Times New Roman"/>
                <w:b/>
                <w:color w:val="auto"/>
                <w:sz w:val="15"/>
                <w:szCs w:val="15"/>
                <w:highlight w:val="none"/>
                <w:lang w:val="en-US" w:eastAsia="zh-CN"/>
              </w:rPr>
            </w:pPr>
            <w:r>
              <w:rPr>
                <w:rFonts w:ascii="Times New Roman" w:hAnsi="Times New Roman" w:eastAsia="宋体" w:cs="Times New Roman"/>
                <w:b/>
                <w:color w:val="auto"/>
                <w:kern w:val="0"/>
                <w:sz w:val="15"/>
                <w:szCs w:val="15"/>
                <w:highlight w:val="none"/>
              </w:rPr>
              <w:t>必修学分：</w:t>
            </w:r>
            <w:r>
              <w:rPr>
                <w:rFonts w:hint="eastAsia" w:ascii="Times New Roman" w:hAnsi="Times New Roman" w:eastAsia="宋体" w:cs="Times New Roman"/>
                <w:b/>
                <w:color w:val="auto"/>
                <w:kern w:val="0"/>
                <w:sz w:val="15"/>
                <w:szCs w:val="15"/>
                <w:highlight w:val="none"/>
                <w:lang w:val="en-US" w:eastAsia="zh-CN"/>
              </w:rPr>
              <w:t>143.5</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C34E7B9">
            <w:pPr>
              <w:widowControl/>
              <w:spacing w:line="240" w:lineRule="exact"/>
              <w:jc w:val="left"/>
              <w:textAlignment w:val="center"/>
              <w:rPr>
                <w:rFonts w:hint="default" w:ascii="Times New Roman" w:hAnsi="Times New Roman" w:eastAsia="宋体" w:cs="Times New Roman"/>
                <w:b/>
                <w:color w:val="auto"/>
                <w:sz w:val="15"/>
                <w:szCs w:val="15"/>
                <w:highlight w:val="none"/>
                <w:lang w:val="en-US" w:eastAsia="zh-CN"/>
              </w:rPr>
            </w:pPr>
            <w:r>
              <w:rPr>
                <w:rFonts w:ascii="Times New Roman" w:hAnsi="Times New Roman" w:eastAsia="宋体" w:cs="Times New Roman"/>
                <w:b/>
                <w:color w:val="auto"/>
                <w:kern w:val="0"/>
                <w:sz w:val="15"/>
                <w:szCs w:val="15"/>
                <w:highlight w:val="none"/>
              </w:rPr>
              <w:t>选修学分：</w:t>
            </w:r>
            <w:r>
              <w:rPr>
                <w:rFonts w:hint="eastAsia" w:ascii="Times New Roman" w:hAnsi="Times New Roman" w:eastAsia="宋体" w:cs="Times New Roman"/>
                <w:b/>
                <w:color w:val="auto"/>
                <w:kern w:val="0"/>
                <w:sz w:val="15"/>
                <w:szCs w:val="15"/>
                <w:highlight w:val="none"/>
                <w:lang w:val="en-US" w:eastAsia="zh-CN"/>
              </w:rPr>
              <w:t>36.5</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3172273">
            <w:pPr>
              <w:widowControl/>
              <w:spacing w:line="240" w:lineRule="exact"/>
              <w:jc w:val="left"/>
              <w:rPr>
                <w:rFonts w:ascii="Times New Roman" w:hAnsi="Times New Roman" w:eastAsia="宋体" w:cs="Times New Roman"/>
                <w:color w:val="auto"/>
                <w:sz w:val="15"/>
                <w:szCs w:val="15"/>
                <w:highlight w:val="none"/>
              </w:rPr>
            </w:pPr>
          </w:p>
        </w:tc>
        <w:tc>
          <w:tcPr>
            <w:tcW w:w="755" w:type="pct"/>
            <w:gridSpan w:val="4"/>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C40F87F">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每学期考试门数</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B0B0E35">
            <w:pPr>
              <w:keepNext w:val="0"/>
              <w:keepLines w:val="0"/>
              <w:widowControl/>
              <w:suppressLineNumbers w:val="0"/>
              <w:jc w:val="center"/>
              <w:textAlignment w:val="center"/>
              <w:rPr>
                <w:rFonts w:ascii="Times New Roman" w:hAnsi="Times New Roman" w:eastAsia="宋体" w:cs="Times New Roman"/>
                <w:b/>
                <w:color w:val="auto"/>
                <w:sz w:val="15"/>
                <w:szCs w:val="15"/>
                <w:highlight w:val="none"/>
              </w:rPr>
            </w:pPr>
            <w:r>
              <w:rPr>
                <w:rFonts w:hint="default" w:ascii="Times New Roman" w:hAnsi="Times New Roman" w:eastAsia="宋体" w:cs="Times New Roman"/>
                <w:b w:val="0"/>
                <w:bCs/>
                <w:i w:val="0"/>
                <w:color w:val="auto"/>
                <w:kern w:val="0"/>
                <w:sz w:val="15"/>
                <w:szCs w:val="15"/>
                <w:highlight w:val="none"/>
                <w:u w:val="none"/>
                <w:lang w:val="en-US" w:eastAsia="zh-CN" w:bidi="ar"/>
              </w:rPr>
              <w:t>5</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0BB6C29">
            <w:pPr>
              <w:keepNext w:val="0"/>
              <w:keepLines w:val="0"/>
              <w:widowControl/>
              <w:suppressLineNumbers w:val="0"/>
              <w:jc w:val="center"/>
              <w:textAlignment w:val="center"/>
              <w:rPr>
                <w:rFonts w:ascii="Times New Roman" w:hAnsi="Times New Roman" w:eastAsia="宋体" w:cs="Times New Roman"/>
                <w:b/>
                <w:color w:val="auto"/>
                <w:sz w:val="15"/>
                <w:szCs w:val="15"/>
                <w:highlight w:val="none"/>
              </w:rPr>
            </w:pPr>
            <w:r>
              <w:rPr>
                <w:rFonts w:hint="default" w:ascii="Times New Roman" w:hAnsi="Times New Roman" w:eastAsia="宋体" w:cs="Times New Roman"/>
                <w:b w:val="0"/>
                <w:bCs/>
                <w:i w:val="0"/>
                <w:color w:val="auto"/>
                <w:kern w:val="0"/>
                <w:sz w:val="15"/>
                <w:szCs w:val="15"/>
                <w:u w:val="none"/>
                <w:lang w:val="en-US" w:eastAsia="zh-CN" w:bidi="ar"/>
              </w:rPr>
              <w:t>8</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E80673D">
            <w:pPr>
              <w:keepNext w:val="0"/>
              <w:keepLines w:val="0"/>
              <w:widowControl/>
              <w:suppressLineNumbers w:val="0"/>
              <w:jc w:val="center"/>
              <w:textAlignment w:val="center"/>
              <w:rPr>
                <w:rFonts w:ascii="Times New Roman" w:hAnsi="Times New Roman" w:eastAsia="宋体" w:cs="Times New Roman"/>
                <w:b/>
                <w:color w:val="auto"/>
                <w:sz w:val="15"/>
                <w:szCs w:val="15"/>
                <w:highlight w:val="none"/>
              </w:rPr>
            </w:pPr>
            <w:r>
              <w:rPr>
                <w:rFonts w:hint="default" w:ascii="Times New Roman" w:hAnsi="Times New Roman" w:eastAsia="宋体" w:cs="Times New Roman"/>
                <w:b w:val="0"/>
                <w:bCs/>
                <w:i w:val="0"/>
                <w:color w:val="auto"/>
                <w:kern w:val="0"/>
                <w:sz w:val="15"/>
                <w:szCs w:val="15"/>
                <w:u w:val="none"/>
                <w:lang w:val="en-US" w:eastAsia="zh-CN" w:bidi="ar"/>
              </w:rPr>
              <w:t>9</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C94CE71">
            <w:pPr>
              <w:keepNext w:val="0"/>
              <w:keepLines w:val="0"/>
              <w:widowControl/>
              <w:suppressLineNumbers w:val="0"/>
              <w:jc w:val="center"/>
              <w:textAlignment w:val="center"/>
              <w:rPr>
                <w:rFonts w:ascii="Times New Roman" w:hAnsi="Times New Roman" w:eastAsia="宋体" w:cs="Times New Roman"/>
                <w:b/>
                <w:color w:val="auto"/>
                <w:sz w:val="15"/>
                <w:szCs w:val="15"/>
                <w:highlight w:val="none"/>
              </w:rPr>
            </w:pPr>
            <w:r>
              <w:rPr>
                <w:rFonts w:hint="default" w:ascii="Times New Roman" w:hAnsi="Times New Roman" w:eastAsia="宋体" w:cs="Times New Roman"/>
                <w:b w:val="0"/>
                <w:bCs/>
                <w:i w:val="0"/>
                <w:color w:val="auto"/>
                <w:kern w:val="0"/>
                <w:sz w:val="15"/>
                <w:szCs w:val="15"/>
                <w:u w:val="none"/>
                <w:lang w:val="en-US" w:eastAsia="zh-CN" w:bidi="ar"/>
              </w:rPr>
              <w:t>7</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D471650">
            <w:pPr>
              <w:keepNext w:val="0"/>
              <w:keepLines w:val="0"/>
              <w:widowControl/>
              <w:suppressLineNumbers w:val="0"/>
              <w:jc w:val="center"/>
              <w:textAlignment w:val="center"/>
              <w:rPr>
                <w:rFonts w:ascii="Times New Roman" w:hAnsi="Times New Roman" w:eastAsia="宋体" w:cs="Times New Roman"/>
                <w:b/>
                <w:color w:val="auto"/>
                <w:sz w:val="15"/>
                <w:szCs w:val="15"/>
                <w:highlight w:val="none"/>
              </w:rPr>
            </w:pPr>
            <w:r>
              <w:rPr>
                <w:rFonts w:hint="default" w:ascii="Times New Roman" w:hAnsi="Times New Roman" w:eastAsia="宋体" w:cs="Times New Roman"/>
                <w:b w:val="0"/>
                <w:bCs/>
                <w:i w:val="0"/>
                <w:color w:val="auto"/>
                <w:kern w:val="0"/>
                <w:sz w:val="15"/>
                <w:szCs w:val="15"/>
                <w:u w:val="none"/>
                <w:lang w:val="en-US" w:eastAsia="zh-CN" w:bidi="ar"/>
              </w:rPr>
              <w:t>5</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276FAE5">
            <w:pPr>
              <w:keepNext w:val="0"/>
              <w:keepLines w:val="0"/>
              <w:widowControl/>
              <w:suppressLineNumbers w:val="0"/>
              <w:jc w:val="center"/>
              <w:textAlignment w:val="center"/>
              <w:rPr>
                <w:rFonts w:ascii="Times New Roman" w:hAnsi="Times New Roman" w:eastAsia="宋体" w:cs="Times New Roman"/>
                <w:b/>
                <w:color w:val="auto"/>
                <w:sz w:val="15"/>
                <w:szCs w:val="15"/>
                <w:highlight w:val="none"/>
              </w:rPr>
            </w:pPr>
            <w:r>
              <w:rPr>
                <w:rFonts w:hint="default" w:ascii="Times New Roman" w:hAnsi="Times New Roman" w:eastAsia="宋体" w:cs="Times New Roman"/>
                <w:b w:val="0"/>
                <w:bCs/>
                <w:i w:val="0"/>
                <w:color w:val="auto"/>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09197C5">
            <w:pPr>
              <w:keepNext w:val="0"/>
              <w:keepLines w:val="0"/>
              <w:widowControl/>
              <w:suppressLineNumbers w:val="0"/>
              <w:jc w:val="center"/>
              <w:textAlignment w:val="center"/>
              <w:rPr>
                <w:rFonts w:ascii="Times New Roman" w:hAnsi="Times New Roman" w:eastAsia="宋体" w:cs="Times New Roman"/>
                <w:b/>
                <w:color w:val="auto"/>
                <w:sz w:val="15"/>
                <w:szCs w:val="15"/>
                <w:highlight w:val="none"/>
              </w:rPr>
            </w:pPr>
            <w:r>
              <w:rPr>
                <w:rFonts w:hint="default" w:ascii="Times New Roman" w:hAnsi="Times New Roman" w:eastAsia="宋体" w:cs="Times New Roman"/>
                <w:b w:val="0"/>
                <w:bCs/>
                <w:i w:val="0"/>
                <w:color w:val="auto"/>
                <w:kern w:val="0"/>
                <w:sz w:val="15"/>
                <w:szCs w:val="15"/>
                <w:u w:val="none"/>
                <w:lang w:val="en-US" w:eastAsia="zh-CN"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1F3A402">
            <w:pPr>
              <w:keepNext w:val="0"/>
              <w:keepLines w:val="0"/>
              <w:widowControl/>
              <w:suppressLineNumbers w:val="0"/>
              <w:jc w:val="center"/>
              <w:textAlignment w:val="center"/>
              <w:rPr>
                <w:rFonts w:ascii="Times New Roman" w:hAnsi="Times New Roman" w:eastAsia="宋体" w:cs="Times New Roman"/>
                <w:color w:val="auto"/>
                <w:sz w:val="15"/>
                <w:szCs w:val="15"/>
                <w:highlight w:val="none"/>
              </w:rPr>
            </w:pPr>
            <w:r>
              <w:rPr>
                <w:rFonts w:hint="default" w:ascii="Times New Roman" w:hAnsi="Times New Roman" w:eastAsia="宋体" w:cs="Times New Roman"/>
                <w:b w:val="0"/>
                <w:bCs/>
                <w:i w:val="0"/>
                <w:color w:val="auto"/>
                <w:kern w:val="0"/>
                <w:sz w:val="15"/>
                <w:szCs w:val="15"/>
                <w:u w:val="none"/>
                <w:lang w:val="en-US" w:eastAsia="zh-CN" w:bidi="ar"/>
              </w:rPr>
              <w:t>0</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EDB3D3E">
            <w:pPr>
              <w:keepNext w:val="0"/>
              <w:keepLines w:val="0"/>
              <w:widowControl/>
              <w:suppressLineNumbers w:val="0"/>
              <w:jc w:val="center"/>
              <w:textAlignment w:val="center"/>
              <w:rPr>
                <w:rFonts w:ascii="Times New Roman" w:hAnsi="Times New Roman" w:eastAsia="宋体" w:cs="Times New Roman"/>
                <w:color w:val="auto"/>
                <w:sz w:val="15"/>
                <w:szCs w:val="15"/>
                <w:highlight w:val="none"/>
              </w:rPr>
            </w:pPr>
            <w:r>
              <w:rPr>
                <w:rFonts w:hint="default" w:ascii="Times New Roman" w:hAnsi="Times New Roman" w:eastAsia="宋体" w:cs="Times New Roman"/>
                <w:b w:val="0"/>
                <w:bCs/>
                <w:i w:val="0"/>
                <w:color w:val="auto"/>
                <w:kern w:val="0"/>
                <w:sz w:val="15"/>
                <w:szCs w:val="15"/>
                <w:highlight w:val="none"/>
                <w:u w:val="none"/>
                <w:lang w:val="en-US" w:eastAsia="zh-CN" w:bidi="ar"/>
              </w:rPr>
              <w:t>5</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0288CFD">
            <w:pPr>
              <w:widowControl/>
              <w:spacing w:line="240" w:lineRule="exact"/>
              <w:jc w:val="center"/>
              <w:rPr>
                <w:rFonts w:ascii="Times New Roman" w:hAnsi="Times New Roman" w:eastAsia="宋体" w:cs="Times New Roman"/>
                <w:color w:val="auto"/>
                <w:sz w:val="15"/>
                <w:szCs w:val="15"/>
                <w:highlight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E2B4446">
            <w:pPr>
              <w:widowControl/>
              <w:spacing w:line="240" w:lineRule="exact"/>
              <w:jc w:val="center"/>
              <w:rPr>
                <w:rFonts w:ascii="Times New Roman" w:hAnsi="Times New Roman" w:eastAsia="宋体" w:cs="Times New Roman"/>
                <w:color w:val="auto"/>
                <w:sz w:val="15"/>
                <w:szCs w:val="15"/>
                <w:highlight w:val="none"/>
              </w:rPr>
            </w:pPr>
          </w:p>
        </w:tc>
      </w:tr>
      <w:tr w14:paraId="5BBB57DC">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textDirection w:val="tbRlV"/>
            <w:vAlign w:val="center"/>
          </w:tcPr>
          <w:p w14:paraId="4F63E6FE">
            <w:pPr>
              <w:widowControl/>
              <w:spacing w:line="240" w:lineRule="exact"/>
              <w:jc w:val="center"/>
              <w:rPr>
                <w:rFonts w:ascii="Times New Roman" w:hAnsi="Times New Roman" w:eastAsia="宋体" w:cs="Times New Roman"/>
                <w:b/>
                <w:color w:val="auto"/>
                <w:sz w:val="15"/>
                <w:szCs w:val="15"/>
                <w:highlight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6E3AD89">
            <w:pPr>
              <w:widowControl/>
              <w:spacing w:line="240" w:lineRule="exact"/>
              <w:jc w:val="left"/>
              <w:textAlignment w:val="center"/>
              <w:rPr>
                <w:rFonts w:hint="default" w:ascii="Times New Roman" w:hAnsi="Times New Roman" w:eastAsia="宋体" w:cs="Times New Roman"/>
                <w:b/>
                <w:color w:val="auto"/>
                <w:sz w:val="15"/>
                <w:szCs w:val="15"/>
                <w:highlight w:val="none"/>
                <w:lang w:val="en-US" w:eastAsia="zh-CN"/>
              </w:rPr>
            </w:pPr>
            <w:r>
              <w:rPr>
                <w:rFonts w:ascii="Times New Roman" w:hAnsi="Times New Roman" w:eastAsia="宋体" w:cs="Times New Roman"/>
                <w:b/>
                <w:color w:val="auto"/>
                <w:kern w:val="0"/>
                <w:sz w:val="15"/>
                <w:szCs w:val="15"/>
                <w:highlight w:val="none"/>
              </w:rPr>
              <w:t>必修比例：</w:t>
            </w:r>
            <w:r>
              <w:rPr>
                <w:rFonts w:hint="eastAsia" w:ascii="Times New Roman" w:hAnsi="Times New Roman" w:eastAsia="宋体" w:cs="Times New Roman"/>
                <w:b/>
                <w:color w:val="auto"/>
                <w:kern w:val="0"/>
                <w:sz w:val="15"/>
                <w:szCs w:val="15"/>
                <w:highlight w:val="none"/>
                <w:lang w:val="en-US" w:eastAsia="zh-CN"/>
              </w:rPr>
              <w:t>79.7%</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A5D7862">
            <w:pPr>
              <w:widowControl/>
              <w:spacing w:line="240" w:lineRule="exact"/>
              <w:jc w:val="left"/>
              <w:textAlignment w:val="center"/>
              <w:rPr>
                <w:rFonts w:hint="default" w:ascii="Times New Roman" w:hAnsi="Times New Roman" w:eastAsia="宋体" w:cs="Times New Roman"/>
                <w:b/>
                <w:color w:val="auto"/>
                <w:sz w:val="15"/>
                <w:szCs w:val="15"/>
                <w:highlight w:val="none"/>
                <w:lang w:val="en-US" w:eastAsia="zh-CN"/>
              </w:rPr>
            </w:pPr>
            <w:r>
              <w:rPr>
                <w:rFonts w:ascii="Times New Roman" w:hAnsi="Times New Roman" w:eastAsia="宋体" w:cs="Times New Roman"/>
                <w:b/>
                <w:color w:val="auto"/>
                <w:kern w:val="0"/>
                <w:sz w:val="15"/>
                <w:szCs w:val="15"/>
                <w:highlight w:val="none"/>
              </w:rPr>
              <w:t>选修比例：</w:t>
            </w:r>
            <w:r>
              <w:rPr>
                <w:rFonts w:hint="eastAsia" w:ascii="Times New Roman" w:hAnsi="Times New Roman" w:eastAsia="宋体" w:cs="Times New Roman"/>
                <w:b/>
                <w:color w:val="auto"/>
                <w:kern w:val="0"/>
                <w:sz w:val="15"/>
                <w:szCs w:val="15"/>
                <w:highlight w:val="none"/>
                <w:lang w:val="en-US" w:eastAsia="zh-CN"/>
              </w:rPr>
              <w:t>20.3%</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1876048">
            <w:pPr>
              <w:widowControl/>
              <w:spacing w:line="240" w:lineRule="exact"/>
              <w:jc w:val="left"/>
              <w:rPr>
                <w:rFonts w:ascii="Times New Roman" w:hAnsi="Times New Roman" w:eastAsia="宋体" w:cs="Times New Roman"/>
                <w:color w:val="auto"/>
                <w:sz w:val="15"/>
                <w:szCs w:val="15"/>
                <w:highlight w:val="none"/>
              </w:rPr>
            </w:pPr>
          </w:p>
        </w:tc>
        <w:tc>
          <w:tcPr>
            <w:tcW w:w="755" w:type="pct"/>
            <w:gridSpan w:val="4"/>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E1076D3">
            <w:pPr>
              <w:widowControl/>
              <w:spacing w:line="240" w:lineRule="exact"/>
              <w:jc w:val="center"/>
              <w:textAlignment w:val="center"/>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kern w:val="0"/>
                <w:sz w:val="15"/>
                <w:szCs w:val="15"/>
                <w:highlight w:val="none"/>
              </w:rPr>
              <w:t>每学期考查门数</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00F28BA">
            <w:pPr>
              <w:keepNext w:val="0"/>
              <w:keepLines w:val="0"/>
              <w:widowControl/>
              <w:suppressLineNumbers w:val="0"/>
              <w:jc w:val="center"/>
              <w:textAlignment w:val="center"/>
              <w:rPr>
                <w:rFonts w:ascii="Times New Roman" w:hAnsi="Times New Roman" w:eastAsia="宋体" w:cs="Times New Roman"/>
                <w:b/>
                <w:color w:val="auto"/>
                <w:sz w:val="15"/>
                <w:szCs w:val="15"/>
                <w:highlight w:val="none"/>
              </w:rPr>
            </w:pPr>
            <w:r>
              <w:rPr>
                <w:rFonts w:hint="default" w:ascii="Times New Roman" w:hAnsi="Times New Roman" w:eastAsia="宋体" w:cs="Times New Roman"/>
                <w:b w:val="0"/>
                <w:bCs/>
                <w:i w:val="0"/>
                <w:color w:val="auto"/>
                <w:kern w:val="0"/>
                <w:sz w:val="15"/>
                <w:szCs w:val="15"/>
                <w:highlight w:val="none"/>
                <w:u w:val="none"/>
                <w:lang w:val="en-US" w:eastAsia="zh-CN" w:bidi="ar"/>
              </w:rPr>
              <w:t>8</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DC0F9A5">
            <w:pPr>
              <w:keepNext w:val="0"/>
              <w:keepLines w:val="0"/>
              <w:widowControl/>
              <w:suppressLineNumbers w:val="0"/>
              <w:jc w:val="center"/>
              <w:textAlignment w:val="center"/>
              <w:rPr>
                <w:rFonts w:ascii="Times New Roman" w:hAnsi="Times New Roman" w:eastAsia="宋体" w:cs="Times New Roman"/>
                <w:b/>
                <w:color w:val="auto"/>
                <w:sz w:val="15"/>
                <w:szCs w:val="15"/>
                <w:highlight w:val="none"/>
              </w:rPr>
            </w:pPr>
            <w:r>
              <w:rPr>
                <w:rFonts w:hint="default" w:ascii="Times New Roman" w:hAnsi="Times New Roman" w:eastAsia="宋体" w:cs="Times New Roman"/>
                <w:b w:val="0"/>
                <w:bCs/>
                <w:i w:val="0"/>
                <w:color w:val="auto"/>
                <w:kern w:val="0"/>
                <w:sz w:val="15"/>
                <w:szCs w:val="15"/>
                <w:u w:val="none"/>
                <w:lang w:val="en-US" w:eastAsia="zh-CN" w:bidi="ar"/>
              </w:rPr>
              <w:t>8</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5BAE58F">
            <w:pPr>
              <w:keepNext w:val="0"/>
              <w:keepLines w:val="0"/>
              <w:widowControl/>
              <w:suppressLineNumbers w:val="0"/>
              <w:jc w:val="center"/>
              <w:textAlignment w:val="center"/>
              <w:rPr>
                <w:rFonts w:ascii="Times New Roman" w:hAnsi="Times New Roman" w:eastAsia="宋体" w:cs="Times New Roman"/>
                <w:b/>
                <w:color w:val="auto"/>
                <w:sz w:val="15"/>
                <w:szCs w:val="15"/>
                <w:highlight w:val="none"/>
              </w:rPr>
            </w:pPr>
            <w:r>
              <w:rPr>
                <w:rFonts w:hint="default" w:ascii="Times New Roman" w:hAnsi="Times New Roman" w:eastAsia="宋体" w:cs="Times New Roman"/>
                <w:b w:val="0"/>
                <w:bCs/>
                <w:i w:val="0"/>
                <w:color w:val="auto"/>
                <w:kern w:val="0"/>
                <w:sz w:val="15"/>
                <w:szCs w:val="15"/>
                <w:u w:val="none"/>
                <w:lang w:val="en-US" w:eastAsia="zh-CN" w:bidi="ar"/>
              </w:rPr>
              <w:t>5</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E24C4B0">
            <w:pPr>
              <w:keepNext w:val="0"/>
              <w:keepLines w:val="0"/>
              <w:widowControl/>
              <w:suppressLineNumbers w:val="0"/>
              <w:jc w:val="center"/>
              <w:textAlignment w:val="center"/>
              <w:rPr>
                <w:rFonts w:ascii="Times New Roman" w:hAnsi="Times New Roman" w:eastAsia="宋体" w:cs="Times New Roman"/>
                <w:b/>
                <w:color w:val="auto"/>
                <w:sz w:val="15"/>
                <w:szCs w:val="15"/>
                <w:highlight w:val="none"/>
              </w:rPr>
            </w:pPr>
            <w:r>
              <w:rPr>
                <w:rFonts w:hint="default" w:ascii="Times New Roman" w:hAnsi="Times New Roman" w:eastAsia="宋体" w:cs="Times New Roman"/>
                <w:b w:val="0"/>
                <w:bCs/>
                <w:i w:val="0"/>
                <w:color w:val="auto"/>
                <w:kern w:val="0"/>
                <w:sz w:val="15"/>
                <w:szCs w:val="15"/>
                <w:u w:val="none"/>
                <w:lang w:val="en-US" w:eastAsia="zh-CN" w:bidi="ar"/>
              </w:rPr>
              <w:t>3</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1C2896A">
            <w:pPr>
              <w:keepNext w:val="0"/>
              <w:keepLines w:val="0"/>
              <w:widowControl/>
              <w:suppressLineNumbers w:val="0"/>
              <w:jc w:val="center"/>
              <w:textAlignment w:val="center"/>
              <w:rPr>
                <w:rFonts w:ascii="Times New Roman" w:hAnsi="Times New Roman" w:eastAsia="宋体" w:cs="Times New Roman"/>
                <w:b/>
                <w:color w:val="auto"/>
                <w:sz w:val="15"/>
                <w:szCs w:val="15"/>
                <w:highlight w:val="none"/>
              </w:rPr>
            </w:pPr>
            <w:r>
              <w:rPr>
                <w:rFonts w:hint="default" w:ascii="Times New Roman" w:hAnsi="Times New Roman" w:eastAsia="宋体" w:cs="Times New Roman"/>
                <w:b w:val="0"/>
                <w:bCs/>
                <w:i w:val="0"/>
                <w:color w:val="auto"/>
                <w:kern w:val="0"/>
                <w:sz w:val="15"/>
                <w:szCs w:val="15"/>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BDBAB97">
            <w:pPr>
              <w:keepNext w:val="0"/>
              <w:keepLines w:val="0"/>
              <w:widowControl/>
              <w:suppressLineNumbers w:val="0"/>
              <w:jc w:val="center"/>
              <w:textAlignment w:val="center"/>
              <w:rPr>
                <w:rFonts w:ascii="Times New Roman" w:hAnsi="Times New Roman" w:eastAsia="宋体" w:cs="Times New Roman"/>
                <w:b/>
                <w:color w:val="auto"/>
                <w:sz w:val="15"/>
                <w:szCs w:val="15"/>
                <w:highlight w:val="none"/>
              </w:rPr>
            </w:pPr>
            <w:r>
              <w:rPr>
                <w:rFonts w:hint="default" w:ascii="Times New Roman" w:hAnsi="Times New Roman" w:eastAsia="宋体" w:cs="Times New Roman"/>
                <w:b w:val="0"/>
                <w:bCs/>
                <w:i w:val="0"/>
                <w:color w:val="auto"/>
                <w:kern w:val="0"/>
                <w:sz w:val="15"/>
                <w:szCs w:val="15"/>
                <w:u w:val="none"/>
                <w:lang w:val="en-US" w:eastAsia="zh-CN" w:bidi="ar"/>
              </w:rPr>
              <w:t>9</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C443A2C">
            <w:pPr>
              <w:keepNext w:val="0"/>
              <w:keepLines w:val="0"/>
              <w:widowControl/>
              <w:suppressLineNumbers w:val="0"/>
              <w:jc w:val="center"/>
              <w:textAlignment w:val="center"/>
              <w:rPr>
                <w:rFonts w:ascii="Times New Roman" w:hAnsi="Times New Roman" w:eastAsia="宋体" w:cs="Times New Roman"/>
                <w:b/>
                <w:color w:val="auto"/>
                <w:sz w:val="15"/>
                <w:szCs w:val="15"/>
                <w:highlight w:val="none"/>
              </w:rPr>
            </w:pPr>
            <w:r>
              <w:rPr>
                <w:rFonts w:hint="default" w:ascii="Times New Roman" w:hAnsi="Times New Roman" w:eastAsia="宋体" w:cs="Times New Roman"/>
                <w:b w:val="0"/>
                <w:bCs/>
                <w:i w:val="0"/>
                <w:color w:val="auto"/>
                <w:kern w:val="0"/>
                <w:sz w:val="15"/>
                <w:szCs w:val="15"/>
                <w:u w:val="none"/>
                <w:lang w:val="en-US" w:eastAsia="zh-CN" w:bidi="ar"/>
              </w:rPr>
              <w:t>10</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1115042">
            <w:pPr>
              <w:keepNext w:val="0"/>
              <w:keepLines w:val="0"/>
              <w:widowControl/>
              <w:suppressLineNumbers w:val="0"/>
              <w:jc w:val="center"/>
              <w:textAlignment w:val="center"/>
              <w:rPr>
                <w:rFonts w:ascii="Times New Roman" w:hAnsi="Times New Roman" w:eastAsia="宋体" w:cs="Times New Roman"/>
                <w:color w:val="auto"/>
                <w:sz w:val="15"/>
                <w:szCs w:val="15"/>
                <w:highlight w:val="none"/>
              </w:rPr>
            </w:pPr>
            <w:r>
              <w:rPr>
                <w:rFonts w:hint="default" w:ascii="Times New Roman" w:hAnsi="Times New Roman" w:eastAsia="宋体" w:cs="Times New Roman"/>
                <w:b w:val="0"/>
                <w:bCs/>
                <w:i w:val="0"/>
                <w:color w:val="auto"/>
                <w:kern w:val="0"/>
                <w:sz w:val="15"/>
                <w:szCs w:val="15"/>
                <w:u w:val="none"/>
                <w:lang w:val="en-US" w:eastAsia="zh-CN" w:bidi="ar"/>
              </w:rPr>
              <w:t>3</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5F3EC1E">
            <w:pPr>
              <w:keepNext w:val="0"/>
              <w:keepLines w:val="0"/>
              <w:widowControl/>
              <w:suppressLineNumbers w:val="0"/>
              <w:jc w:val="center"/>
              <w:textAlignment w:val="center"/>
              <w:rPr>
                <w:rFonts w:ascii="Times New Roman" w:hAnsi="Times New Roman" w:eastAsia="宋体" w:cs="Times New Roman"/>
                <w:color w:val="auto"/>
                <w:sz w:val="15"/>
                <w:szCs w:val="15"/>
                <w:highlight w:val="none"/>
              </w:rPr>
            </w:pPr>
            <w:r>
              <w:rPr>
                <w:rFonts w:hint="default" w:ascii="Times New Roman" w:hAnsi="Times New Roman" w:eastAsia="宋体" w:cs="Times New Roman"/>
                <w:b w:val="0"/>
                <w:bCs/>
                <w:i w:val="0"/>
                <w:color w:val="auto"/>
                <w:kern w:val="0"/>
                <w:sz w:val="15"/>
                <w:szCs w:val="15"/>
                <w:highlight w:val="none"/>
                <w:u w:val="none"/>
                <w:lang w:val="en-US" w:eastAsia="zh-CN" w:bidi="ar"/>
              </w:rPr>
              <w:t>8</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875A146">
            <w:pPr>
              <w:widowControl/>
              <w:spacing w:line="240" w:lineRule="exact"/>
              <w:jc w:val="center"/>
              <w:rPr>
                <w:rFonts w:ascii="Times New Roman" w:hAnsi="Times New Roman" w:eastAsia="宋体" w:cs="Times New Roman"/>
                <w:color w:val="auto"/>
                <w:sz w:val="15"/>
                <w:szCs w:val="15"/>
                <w:highlight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4252D6F">
            <w:pPr>
              <w:widowControl/>
              <w:spacing w:line="240" w:lineRule="exact"/>
              <w:jc w:val="center"/>
              <w:rPr>
                <w:rFonts w:ascii="Times New Roman" w:hAnsi="Times New Roman" w:eastAsia="宋体" w:cs="Times New Roman"/>
                <w:color w:val="auto"/>
                <w:sz w:val="15"/>
                <w:szCs w:val="15"/>
                <w:highlight w:val="none"/>
              </w:rPr>
            </w:pPr>
          </w:p>
        </w:tc>
      </w:tr>
      <w:tr w14:paraId="60D7844B">
        <w:tblPrEx>
          <w:tblCellMar>
            <w:top w:w="0" w:type="dxa"/>
            <w:left w:w="0" w:type="dxa"/>
            <w:bottom w:w="0" w:type="dxa"/>
            <w:right w:w="0" w:type="dxa"/>
          </w:tblCellMar>
        </w:tblPrEx>
        <w:trPr>
          <w:trHeight w:val="504" w:hRule="atLeast"/>
          <w:jc w:val="center"/>
        </w:trPr>
        <w:tc>
          <w:tcPr>
            <w:tcW w:w="5000" w:type="pct"/>
            <w:gridSpan w:val="20"/>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D7CA215">
            <w:pPr>
              <w:widowControl/>
              <w:spacing w:line="240" w:lineRule="exact"/>
              <w:jc w:val="left"/>
              <w:textAlignment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备注：</w:t>
            </w:r>
            <w:r>
              <w:rPr>
                <w:rFonts w:hint="eastAsia" w:ascii="Times New Roman" w:hAnsi="Times New Roman" w:eastAsia="宋体" w:cs="Times New Roman"/>
                <w:color w:val="auto"/>
                <w:kern w:val="0"/>
                <w:sz w:val="15"/>
                <w:szCs w:val="15"/>
                <w:highlight w:val="none"/>
                <w:lang w:val="en-US" w:eastAsia="zh-CN"/>
              </w:rPr>
              <w:t>课程名称后标注★，表示该课程为外聘行业企业专家参与授课等的校企共建课程；课程名称后※，表示该课程为专创融合课程；</w:t>
            </w:r>
            <w:r>
              <w:rPr>
                <w:rFonts w:hint="default" w:ascii="Times New Roman" w:hAnsi="Times New Roman" w:eastAsia="宋体" w:cs="Times New Roman"/>
                <w:color w:val="auto"/>
                <w:kern w:val="0"/>
                <w:sz w:val="15"/>
                <w:szCs w:val="15"/>
                <w:highlight w:val="none"/>
                <w:lang w:val="en-US" w:eastAsia="zh-CN"/>
              </w:rPr>
              <w:t>课程名称后加</w:t>
            </w:r>
            <w:r>
              <w:rPr>
                <w:rFonts w:hint="eastAsia" w:ascii="Times New Roman" w:hAnsi="Times New Roman" w:eastAsia="宋体" w:cs="Times New Roman"/>
                <w:color w:val="auto"/>
                <w:kern w:val="0"/>
                <w:sz w:val="15"/>
                <w:szCs w:val="15"/>
                <w:highlight w:val="none"/>
                <w:lang w:val="en-US" w:eastAsia="zh-CN"/>
              </w:rPr>
              <w:t>（</w:t>
            </w:r>
            <w:r>
              <w:rPr>
                <w:rFonts w:hint="default" w:ascii="Times New Roman" w:hAnsi="Times New Roman" w:eastAsia="宋体" w:cs="Times New Roman"/>
                <w:color w:val="auto"/>
                <w:kern w:val="0"/>
                <w:sz w:val="15"/>
                <w:szCs w:val="15"/>
                <w:highlight w:val="none"/>
                <w:lang w:val="en-US" w:eastAsia="zh-CN"/>
              </w:rPr>
              <w:t>双语</w:t>
            </w:r>
            <w:r>
              <w:rPr>
                <w:rFonts w:hint="eastAsia" w:ascii="Times New Roman" w:hAnsi="Times New Roman" w:eastAsia="宋体" w:cs="Times New Roman"/>
                <w:color w:val="auto"/>
                <w:kern w:val="0"/>
                <w:sz w:val="15"/>
                <w:szCs w:val="15"/>
                <w:highlight w:val="none"/>
                <w:lang w:val="en-US" w:eastAsia="zh-CN"/>
              </w:rPr>
              <w:t>）</w:t>
            </w:r>
            <w:r>
              <w:rPr>
                <w:rFonts w:hint="default" w:ascii="Times New Roman" w:hAnsi="Times New Roman" w:eastAsia="宋体" w:cs="Times New Roman"/>
                <w:color w:val="auto"/>
                <w:kern w:val="0"/>
                <w:sz w:val="15"/>
                <w:szCs w:val="15"/>
                <w:highlight w:val="none"/>
                <w:lang w:val="en-US" w:eastAsia="zh-CN"/>
              </w:rPr>
              <w:t>、</w:t>
            </w:r>
            <w:r>
              <w:rPr>
                <w:rFonts w:hint="eastAsia" w:ascii="Times New Roman" w:hAnsi="Times New Roman" w:eastAsia="宋体" w:cs="Times New Roman"/>
                <w:color w:val="auto"/>
                <w:kern w:val="0"/>
                <w:sz w:val="15"/>
                <w:szCs w:val="15"/>
                <w:highlight w:val="none"/>
                <w:lang w:val="en-US" w:eastAsia="zh-CN"/>
              </w:rPr>
              <w:t>（</w:t>
            </w:r>
            <w:r>
              <w:rPr>
                <w:rFonts w:hint="default" w:ascii="Times New Roman" w:hAnsi="Times New Roman" w:eastAsia="宋体" w:cs="Times New Roman"/>
                <w:color w:val="auto"/>
                <w:kern w:val="0"/>
                <w:sz w:val="15"/>
                <w:szCs w:val="15"/>
                <w:highlight w:val="none"/>
                <w:lang w:val="en-US" w:eastAsia="zh-CN"/>
              </w:rPr>
              <w:t>英文</w:t>
            </w:r>
            <w:r>
              <w:rPr>
                <w:rFonts w:hint="eastAsia" w:ascii="Times New Roman" w:hAnsi="Times New Roman" w:eastAsia="宋体" w:cs="Times New Roman"/>
                <w:color w:val="auto"/>
                <w:kern w:val="0"/>
                <w:sz w:val="15"/>
                <w:szCs w:val="15"/>
                <w:highlight w:val="none"/>
                <w:lang w:val="en-US" w:eastAsia="zh-CN"/>
              </w:rPr>
              <w:t>），表示该课程为双语课程、</w:t>
            </w:r>
            <w:r>
              <w:rPr>
                <w:rFonts w:hint="default" w:ascii="Times New Roman" w:hAnsi="Times New Roman" w:eastAsia="宋体" w:cs="Times New Roman"/>
                <w:color w:val="auto"/>
                <w:kern w:val="0"/>
                <w:sz w:val="15"/>
                <w:szCs w:val="15"/>
                <w:highlight w:val="none"/>
                <w:lang w:val="en-US" w:eastAsia="zh-CN"/>
              </w:rPr>
              <w:t>全英文课程</w:t>
            </w:r>
            <w:r>
              <w:rPr>
                <w:rFonts w:hint="eastAsia" w:ascii="Times New Roman" w:hAnsi="Times New Roman" w:eastAsia="宋体" w:cs="Times New Roman"/>
                <w:color w:val="auto"/>
                <w:kern w:val="0"/>
                <w:sz w:val="15"/>
                <w:szCs w:val="15"/>
                <w:highlight w:val="none"/>
                <w:lang w:val="en-US" w:eastAsia="zh-CN"/>
              </w:rPr>
              <w:t>。</w:t>
            </w:r>
          </w:p>
        </w:tc>
      </w:tr>
    </w:tbl>
    <w:p w14:paraId="24B8C525">
      <w:pPr>
        <w:spacing w:line="400" w:lineRule="exact"/>
        <w:ind w:firstLine="480" w:firstLineChars="200"/>
        <w:jc w:val="left"/>
        <w:rPr>
          <w:rFonts w:hint="eastAsia" w:ascii="黑体" w:hAnsi="宋体" w:eastAsia="黑体"/>
          <w:color w:val="auto"/>
          <w:sz w:val="24"/>
          <w:highlight w:val="none"/>
        </w:rPr>
      </w:pPr>
    </w:p>
    <w:p w14:paraId="02794750">
      <w:pPr>
        <w:spacing w:line="400" w:lineRule="exact"/>
        <w:ind w:firstLine="480" w:firstLineChars="200"/>
        <w:jc w:val="left"/>
        <w:rPr>
          <w:rFonts w:hint="eastAsia" w:ascii="黑体" w:hAnsi="宋体" w:eastAsia="黑体"/>
          <w:color w:val="auto"/>
          <w:sz w:val="24"/>
          <w:highlight w:val="none"/>
        </w:rPr>
      </w:pPr>
    </w:p>
    <w:p w14:paraId="373B7328">
      <w:pPr>
        <w:spacing w:line="400" w:lineRule="exact"/>
        <w:ind w:firstLine="480" w:firstLineChars="200"/>
        <w:jc w:val="left"/>
        <w:rPr>
          <w:rFonts w:ascii="黑体" w:hAnsi="宋体" w:eastAsia="黑体"/>
          <w:color w:val="auto"/>
          <w:sz w:val="24"/>
          <w:highlight w:val="none"/>
        </w:rPr>
      </w:pPr>
      <w:r>
        <w:rPr>
          <w:rFonts w:hint="eastAsia" w:ascii="黑体" w:hAnsi="宋体" w:eastAsia="黑体"/>
          <w:color w:val="auto"/>
          <w:sz w:val="24"/>
          <w:highlight w:val="none"/>
        </w:rPr>
        <w:t>八、学期时间分配总表</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35"/>
        <w:gridCol w:w="433"/>
        <w:gridCol w:w="433"/>
        <w:gridCol w:w="433"/>
        <w:gridCol w:w="433"/>
        <w:gridCol w:w="434"/>
        <w:gridCol w:w="434"/>
        <w:gridCol w:w="434"/>
        <w:gridCol w:w="434"/>
        <w:gridCol w:w="434"/>
        <w:gridCol w:w="434"/>
        <w:gridCol w:w="434"/>
        <w:gridCol w:w="434"/>
        <w:gridCol w:w="434"/>
        <w:gridCol w:w="434"/>
        <w:gridCol w:w="434"/>
        <w:gridCol w:w="434"/>
        <w:gridCol w:w="434"/>
        <w:gridCol w:w="434"/>
        <w:gridCol w:w="434"/>
        <w:gridCol w:w="457"/>
      </w:tblGrid>
      <w:tr w14:paraId="5978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 w:hRule="atLeast"/>
          <w:jc w:val="center"/>
        </w:trPr>
        <w:tc>
          <w:tcPr>
            <w:tcW w:w="186" w:type="pct"/>
            <w:vMerge w:val="restart"/>
            <w:vAlign w:val="center"/>
          </w:tcPr>
          <w:p w14:paraId="46C48518">
            <w:pPr>
              <w:widowControl/>
              <w:jc w:val="center"/>
              <w:rPr>
                <w:rFonts w:ascii="宋体" w:hAnsi="宋体"/>
                <w:color w:val="auto"/>
                <w:sz w:val="18"/>
                <w:szCs w:val="18"/>
                <w:highlight w:val="none"/>
              </w:rPr>
            </w:pPr>
            <w:r>
              <w:rPr>
                <w:rFonts w:hint="eastAsia" w:ascii="宋体" w:hAnsi="宋体"/>
                <w:color w:val="auto"/>
                <w:sz w:val="18"/>
                <w:szCs w:val="18"/>
                <w:highlight w:val="none"/>
              </w:rPr>
              <w:t>学期</w:t>
            </w:r>
          </w:p>
        </w:tc>
        <w:tc>
          <w:tcPr>
            <w:tcW w:w="4813" w:type="pct"/>
            <w:gridSpan w:val="20"/>
            <w:vAlign w:val="center"/>
          </w:tcPr>
          <w:p w14:paraId="704DC14C">
            <w:pPr>
              <w:jc w:val="center"/>
              <w:rPr>
                <w:rFonts w:ascii="宋体" w:hAnsi="宋体"/>
                <w:color w:val="auto"/>
                <w:sz w:val="18"/>
                <w:szCs w:val="18"/>
                <w:highlight w:val="none"/>
              </w:rPr>
            </w:pPr>
            <w:r>
              <w:rPr>
                <w:rFonts w:hint="eastAsia" w:ascii="宋体" w:hAnsi="宋体"/>
                <w:color w:val="auto"/>
                <w:sz w:val="18"/>
                <w:szCs w:val="18"/>
                <w:highlight w:val="none"/>
              </w:rPr>
              <w:t>周安排</w:t>
            </w:r>
          </w:p>
        </w:tc>
      </w:tr>
      <w:tr w14:paraId="6386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 w:hRule="atLeast"/>
          <w:jc w:val="center"/>
        </w:trPr>
        <w:tc>
          <w:tcPr>
            <w:tcW w:w="186" w:type="pct"/>
            <w:vMerge w:val="continue"/>
            <w:vAlign w:val="center"/>
          </w:tcPr>
          <w:p w14:paraId="0EDDBE2C">
            <w:pPr>
              <w:widowControl/>
              <w:jc w:val="center"/>
              <w:rPr>
                <w:rFonts w:ascii="宋体" w:hAnsi="宋体"/>
                <w:color w:val="auto"/>
                <w:sz w:val="18"/>
                <w:szCs w:val="18"/>
                <w:highlight w:val="none"/>
              </w:rPr>
            </w:pPr>
          </w:p>
        </w:tc>
        <w:tc>
          <w:tcPr>
            <w:tcW w:w="240" w:type="pct"/>
            <w:vAlign w:val="center"/>
          </w:tcPr>
          <w:p w14:paraId="55B6151A">
            <w:pPr>
              <w:widowControl/>
              <w:jc w:val="center"/>
              <w:rPr>
                <w:rFonts w:ascii="宋体" w:hAnsi="宋体"/>
                <w:color w:val="auto"/>
                <w:sz w:val="18"/>
                <w:szCs w:val="18"/>
                <w:highlight w:val="none"/>
              </w:rPr>
            </w:pPr>
            <w:r>
              <w:rPr>
                <w:rFonts w:ascii="宋体" w:hAnsi="宋体"/>
                <w:color w:val="auto"/>
                <w:sz w:val="18"/>
                <w:szCs w:val="18"/>
                <w:highlight w:val="none"/>
              </w:rPr>
              <w:t>1</w:t>
            </w:r>
          </w:p>
        </w:tc>
        <w:tc>
          <w:tcPr>
            <w:tcW w:w="240" w:type="pct"/>
            <w:vAlign w:val="center"/>
          </w:tcPr>
          <w:p w14:paraId="18E3D86A">
            <w:pPr>
              <w:widowControl/>
              <w:jc w:val="center"/>
              <w:rPr>
                <w:rFonts w:ascii="宋体" w:hAnsi="宋体"/>
                <w:color w:val="auto"/>
                <w:sz w:val="18"/>
                <w:szCs w:val="18"/>
                <w:highlight w:val="none"/>
              </w:rPr>
            </w:pPr>
            <w:r>
              <w:rPr>
                <w:rFonts w:ascii="宋体" w:hAnsi="宋体"/>
                <w:color w:val="auto"/>
                <w:sz w:val="18"/>
                <w:szCs w:val="18"/>
                <w:highlight w:val="none"/>
              </w:rPr>
              <w:t>2</w:t>
            </w:r>
          </w:p>
        </w:tc>
        <w:tc>
          <w:tcPr>
            <w:tcW w:w="240" w:type="pct"/>
            <w:vAlign w:val="center"/>
          </w:tcPr>
          <w:p w14:paraId="276D2D03">
            <w:pPr>
              <w:widowControl/>
              <w:jc w:val="center"/>
              <w:rPr>
                <w:rFonts w:ascii="宋体" w:hAnsi="宋体"/>
                <w:color w:val="auto"/>
                <w:sz w:val="18"/>
                <w:szCs w:val="18"/>
                <w:highlight w:val="none"/>
              </w:rPr>
            </w:pPr>
            <w:r>
              <w:rPr>
                <w:rFonts w:ascii="宋体" w:hAnsi="宋体"/>
                <w:color w:val="auto"/>
                <w:sz w:val="18"/>
                <w:szCs w:val="18"/>
                <w:highlight w:val="none"/>
              </w:rPr>
              <w:t>3</w:t>
            </w:r>
          </w:p>
        </w:tc>
        <w:tc>
          <w:tcPr>
            <w:tcW w:w="240" w:type="pct"/>
            <w:vAlign w:val="center"/>
          </w:tcPr>
          <w:p w14:paraId="2E728EE1">
            <w:pPr>
              <w:widowControl/>
              <w:jc w:val="center"/>
              <w:rPr>
                <w:rFonts w:ascii="宋体" w:hAnsi="宋体"/>
                <w:color w:val="auto"/>
                <w:sz w:val="18"/>
                <w:szCs w:val="18"/>
                <w:highlight w:val="none"/>
              </w:rPr>
            </w:pPr>
            <w:r>
              <w:rPr>
                <w:rFonts w:ascii="宋体" w:hAnsi="宋体"/>
                <w:color w:val="auto"/>
                <w:sz w:val="18"/>
                <w:szCs w:val="18"/>
                <w:highlight w:val="none"/>
              </w:rPr>
              <w:t>4</w:t>
            </w:r>
          </w:p>
        </w:tc>
        <w:tc>
          <w:tcPr>
            <w:tcW w:w="240" w:type="pct"/>
            <w:vAlign w:val="center"/>
          </w:tcPr>
          <w:p w14:paraId="3C26684B">
            <w:pPr>
              <w:widowControl/>
              <w:jc w:val="center"/>
              <w:rPr>
                <w:rFonts w:ascii="宋体" w:hAnsi="宋体"/>
                <w:color w:val="auto"/>
                <w:sz w:val="18"/>
                <w:szCs w:val="18"/>
                <w:highlight w:val="none"/>
              </w:rPr>
            </w:pPr>
            <w:r>
              <w:rPr>
                <w:rFonts w:ascii="宋体" w:hAnsi="宋体"/>
                <w:color w:val="auto"/>
                <w:sz w:val="18"/>
                <w:szCs w:val="18"/>
                <w:highlight w:val="none"/>
              </w:rPr>
              <w:t>5</w:t>
            </w:r>
          </w:p>
        </w:tc>
        <w:tc>
          <w:tcPr>
            <w:tcW w:w="240" w:type="pct"/>
            <w:vAlign w:val="center"/>
          </w:tcPr>
          <w:p w14:paraId="1793B5E0">
            <w:pPr>
              <w:widowControl/>
              <w:jc w:val="center"/>
              <w:rPr>
                <w:rFonts w:ascii="宋体" w:hAnsi="宋体"/>
                <w:color w:val="auto"/>
                <w:sz w:val="18"/>
                <w:szCs w:val="18"/>
                <w:highlight w:val="none"/>
              </w:rPr>
            </w:pPr>
            <w:r>
              <w:rPr>
                <w:rFonts w:ascii="宋体" w:hAnsi="宋体"/>
                <w:color w:val="auto"/>
                <w:sz w:val="18"/>
                <w:szCs w:val="18"/>
                <w:highlight w:val="none"/>
              </w:rPr>
              <w:t>6</w:t>
            </w:r>
          </w:p>
        </w:tc>
        <w:tc>
          <w:tcPr>
            <w:tcW w:w="240" w:type="pct"/>
            <w:vAlign w:val="center"/>
          </w:tcPr>
          <w:p w14:paraId="46227431">
            <w:pPr>
              <w:widowControl/>
              <w:jc w:val="center"/>
              <w:rPr>
                <w:rFonts w:ascii="宋体" w:hAnsi="宋体"/>
                <w:color w:val="auto"/>
                <w:sz w:val="18"/>
                <w:szCs w:val="18"/>
                <w:highlight w:val="none"/>
              </w:rPr>
            </w:pPr>
            <w:r>
              <w:rPr>
                <w:rFonts w:ascii="宋体" w:hAnsi="宋体"/>
                <w:color w:val="auto"/>
                <w:sz w:val="18"/>
                <w:szCs w:val="18"/>
                <w:highlight w:val="none"/>
              </w:rPr>
              <w:t>7</w:t>
            </w:r>
          </w:p>
        </w:tc>
        <w:tc>
          <w:tcPr>
            <w:tcW w:w="240" w:type="pct"/>
            <w:vAlign w:val="center"/>
          </w:tcPr>
          <w:p w14:paraId="6BDE0268">
            <w:pPr>
              <w:widowControl/>
              <w:jc w:val="center"/>
              <w:rPr>
                <w:rFonts w:ascii="宋体" w:hAnsi="宋体"/>
                <w:color w:val="auto"/>
                <w:sz w:val="18"/>
                <w:szCs w:val="18"/>
                <w:highlight w:val="none"/>
              </w:rPr>
            </w:pPr>
            <w:r>
              <w:rPr>
                <w:rFonts w:ascii="宋体" w:hAnsi="宋体"/>
                <w:color w:val="auto"/>
                <w:sz w:val="18"/>
                <w:szCs w:val="18"/>
                <w:highlight w:val="none"/>
              </w:rPr>
              <w:t>8</w:t>
            </w:r>
          </w:p>
        </w:tc>
        <w:tc>
          <w:tcPr>
            <w:tcW w:w="240" w:type="pct"/>
            <w:vAlign w:val="center"/>
          </w:tcPr>
          <w:p w14:paraId="07CDF978">
            <w:pPr>
              <w:widowControl/>
              <w:jc w:val="center"/>
              <w:rPr>
                <w:rFonts w:ascii="宋体" w:hAnsi="宋体"/>
                <w:color w:val="auto"/>
                <w:sz w:val="18"/>
                <w:szCs w:val="18"/>
                <w:highlight w:val="none"/>
              </w:rPr>
            </w:pPr>
            <w:r>
              <w:rPr>
                <w:rFonts w:ascii="宋体" w:hAnsi="宋体"/>
                <w:color w:val="auto"/>
                <w:sz w:val="18"/>
                <w:szCs w:val="18"/>
                <w:highlight w:val="none"/>
              </w:rPr>
              <w:t>9</w:t>
            </w:r>
          </w:p>
        </w:tc>
        <w:tc>
          <w:tcPr>
            <w:tcW w:w="240" w:type="pct"/>
            <w:vAlign w:val="center"/>
          </w:tcPr>
          <w:p w14:paraId="23220790">
            <w:pPr>
              <w:jc w:val="center"/>
              <w:rPr>
                <w:rFonts w:ascii="宋体" w:hAnsi="宋体"/>
                <w:color w:val="auto"/>
                <w:sz w:val="18"/>
                <w:szCs w:val="18"/>
                <w:highlight w:val="none"/>
              </w:rPr>
            </w:pPr>
            <w:r>
              <w:rPr>
                <w:rFonts w:ascii="宋体" w:hAnsi="宋体"/>
                <w:color w:val="auto"/>
                <w:sz w:val="18"/>
                <w:szCs w:val="18"/>
                <w:highlight w:val="none"/>
              </w:rPr>
              <w:t>1</w:t>
            </w:r>
            <w:r>
              <w:rPr>
                <w:rFonts w:hint="eastAsia" w:ascii="宋体" w:hAnsi="宋体"/>
                <w:color w:val="auto"/>
                <w:sz w:val="18"/>
                <w:szCs w:val="18"/>
                <w:highlight w:val="none"/>
              </w:rPr>
              <w:t>0</w:t>
            </w:r>
          </w:p>
        </w:tc>
        <w:tc>
          <w:tcPr>
            <w:tcW w:w="240" w:type="pct"/>
            <w:vAlign w:val="center"/>
          </w:tcPr>
          <w:p w14:paraId="64487818">
            <w:pPr>
              <w:jc w:val="center"/>
              <w:rPr>
                <w:rFonts w:ascii="宋体" w:hAnsi="宋体"/>
                <w:color w:val="auto"/>
                <w:sz w:val="18"/>
                <w:szCs w:val="18"/>
                <w:highlight w:val="none"/>
              </w:rPr>
            </w:pPr>
            <w:r>
              <w:rPr>
                <w:rFonts w:ascii="宋体" w:hAnsi="宋体"/>
                <w:color w:val="auto"/>
                <w:sz w:val="18"/>
                <w:szCs w:val="18"/>
                <w:highlight w:val="none"/>
              </w:rPr>
              <w:t>1</w:t>
            </w:r>
            <w:r>
              <w:rPr>
                <w:rFonts w:hint="eastAsia" w:ascii="宋体" w:hAnsi="宋体"/>
                <w:color w:val="auto"/>
                <w:sz w:val="18"/>
                <w:szCs w:val="18"/>
                <w:highlight w:val="none"/>
              </w:rPr>
              <w:t>1</w:t>
            </w:r>
          </w:p>
        </w:tc>
        <w:tc>
          <w:tcPr>
            <w:tcW w:w="240" w:type="pct"/>
            <w:vAlign w:val="center"/>
          </w:tcPr>
          <w:p w14:paraId="52CEC5E0">
            <w:pPr>
              <w:jc w:val="center"/>
              <w:rPr>
                <w:rFonts w:ascii="宋体" w:hAnsi="宋体"/>
                <w:color w:val="auto"/>
                <w:sz w:val="18"/>
                <w:szCs w:val="18"/>
                <w:highlight w:val="none"/>
              </w:rPr>
            </w:pPr>
            <w:r>
              <w:rPr>
                <w:rFonts w:ascii="宋体" w:hAnsi="宋体"/>
                <w:color w:val="auto"/>
                <w:sz w:val="18"/>
                <w:szCs w:val="18"/>
                <w:highlight w:val="none"/>
              </w:rPr>
              <w:t>1</w:t>
            </w:r>
            <w:r>
              <w:rPr>
                <w:rFonts w:hint="eastAsia" w:ascii="宋体" w:hAnsi="宋体"/>
                <w:color w:val="auto"/>
                <w:sz w:val="18"/>
                <w:szCs w:val="18"/>
                <w:highlight w:val="none"/>
              </w:rPr>
              <w:t>2</w:t>
            </w:r>
          </w:p>
        </w:tc>
        <w:tc>
          <w:tcPr>
            <w:tcW w:w="240" w:type="pct"/>
            <w:vAlign w:val="center"/>
          </w:tcPr>
          <w:p w14:paraId="1AB89496">
            <w:pPr>
              <w:jc w:val="center"/>
              <w:rPr>
                <w:rFonts w:ascii="宋体" w:hAnsi="宋体"/>
                <w:color w:val="auto"/>
                <w:sz w:val="18"/>
                <w:szCs w:val="18"/>
                <w:highlight w:val="none"/>
              </w:rPr>
            </w:pPr>
            <w:r>
              <w:rPr>
                <w:rFonts w:ascii="宋体" w:hAnsi="宋体"/>
                <w:color w:val="auto"/>
                <w:sz w:val="18"/>
                <w:szCs w:val="18"/>
                <w:highlight w:val="none"/>
              </w:rPr>
              <w:t>1</w:t>
            </w:r>
            <w:r>
              <w:rPr>
                <w:rFonts w:hint="eastAsia" w:ascii="宋体" w:hAnsi="宋体"/>
                <w:color w:val="auto"/>
                <w:sz w:val="18"/>
                <w:szCs w:val="18"/>
                <w:highlight w:val="none"/>
              </w:rPr>
              <w:t>3</w:t>
            </w:r>
          </w:p>
        </w:tc>
        <w:tc>
          <w:tcPr>
            <w:tcW w:w="240" w:type="pct"/>
            <w:vAlign w:val="center"/>
          </w:tcPr>
          <w:p w14:paraId="02FC766F">
            <w:pPr>
              <w:jc w:val="center"/>
              <w:rPr>
                <w:rFonts w:ascii="宋体" w:hAnsi="宋体"/>
                <w:color w:val="auto"/>
                <w:sz w:val="18"/>
                <w:szCs w:val="18"/>
                <w:highlight w:val="none"/>
              </w:rPr>
            </w:pPr>
            <w:r>
              <w:rPr>
                <w:rFonts w:ascii="宋体" w:hAnsi="宋体"/>
                <w:color w:val="auto"/>
                <w:sz w:val="18"/>
                <w:szCs w:val="18"/>
                <w:highlight w:val="none"/>
              </w:rPr>
              <w:t>1</w:t>
            </w:r>
            <w:r>
              <w:rPr>
                <w:rFonts w:hint="eastAsia" w:ascii="宋体" w:hAnsi="宋体"/>
                <w:color w:val="auto"/>
                <w:sz w:val="18"/>
                <w:szCs w:val="18"/>
                <w:highlight w:val="none"/>
              </w:rPr>
              <w:t>4</w:t>
            </w:r>
          </w:p>
        </w:tc>
        <w:tc>
          <w:tcPr>
            <w:tcW w:w="240" w:type="pct"/>
            <w:vAlign w:val="center"/>
          </w:tcPr>
          <w:p w14:paraId="6B95FDC8">
            <w:pPr>
              <w:jc w:val="center"/>
              <w:rPr>
                <w:rFonts w:ascii="宋体" w:hAnsi="宋体"/>
                <w:color w:val="auto"/>
                <w:sz w:val="18"/>
                <w:szCs w:val="18"/>
                <w:highlight w:val="none"/>
              </w:rPr>
            </w:pPr>
            <w:r>
              <w:rPr>
                <w:rFonts w:ascii="宋体" w:hAnsi="宋体"/>
                <w:color w:val="auto"/>
                <w:sz w:val="18"/>
                <w:szCs w:val="18"/>
                <w:highlight w:val="none"/>
              </w:rPr>
              <w:t>1</w:t>
            </w:r>
            <w:r>
              <w:rPr>
                <w:rFonts w:hint="eastAsia" w:ascii="宋体" w:hAnsi="宋体"/>
                <w:color w:val="auto"/>
                <w:sz w:val="18"/>
                <w:szCs w:val="18"/>
                <w:highlight w:val="none"/>
              </w:rPr>
              <w:t>5</w:t>
            </w:r>
          </w:p>
        </w:tc>
        <w:tc>
          <w:tcPr>
            <w:tcW w:w="240" w:type="pct"/>
            <w:vAlign w:val="center"/>
          </w:tcPr>
          <w:p w14:paraId="5C1AB4CE">
            <w:pPr>
              <w:jc w:val="center"/>
              <w:rPr>
                <w:rFonts w:ascii="宋体" w:hAnsi="宋体"/>
                <w:color w:val="auto"/>
                <w:sz w:val="18"/>
                <w:szCs w:val="18"/>
                <w:highlight w:val="none"/>
              </w:rPr>
            </w:pPr>
            <w:r>
              <w:rPr>
                <w:rFonts w:ascii="宋体" w:hAnsi="宋体"/>
                <w:color w:val="auto"/>
                <w:sz w:val="18"/>
                <w:szCs w:val="18"/>
                <w:highlight w:val="none"/>
              </w:rPr>
              <w:t>1</w:t>
            </w:r>
            <w:r>
              <w:rPr>
                <w:rFonts w:hint="eastAsia" w:ascii="宋体" w:hAnsi="宋体"/>
                <w:color w:val="auto"/>
                <w:sz w:val="18"/>
                <w:szCs w:val="18"/>
                <w:highlight w:val="none"/>
              </w:rPr>
              <w:t>6</w:t>
            </w:r>
          </w:p>
        </w:tc>
        <w:tc>
          <w:tcPr>
            <w:tcW w:w="240" w:type="pct"/>
            <w:vAlign w:val="center"/>
          </w:tcPr>
          <w:p w14:paraId="29DFF52A">
            <w:pPr>
              <w:jc w:val="center"/>
              <w:rPr>
                <w:rFonts w:ascii="宋体" w:hAnsi="宋体"/>
                <w:color w:val="auto"/>
                <w:sz w:val="18"/>
                <w:szCs w:val="18"/>
                <w:highlight w:val="none"/>
              </w:rPr>
            </w:pPr>
            <w:r>
              <w:rPr>
                <w:rFonts w:ascii="宋体" w:hAnsi="宋体"/>
                <w:color w:val="auto"/>
                <w:sz w:val="18"/>
                <w:szCs w:val="18"/>
                <w:highlight w:val="none"/>
              </w:rPr>
              <w:t>1</w:t>
            </w:r>
            <w:r>
              <w:rPr>
                <w:rFonts w:hint="eastAsia" w:ascii="宋体" w:hAnsi="宋体"/>
                <w:color w:val="auto"/>
                <w:sz w:val="18"/>
                <w:szCs w:val="18"/>
                <w:highlight w:val="none"/>
              </w:rPr>
              <w:t>7</w:t>
            </w:r>
          </w:p>
        </w:tc>
        <w:tc>
          <w:tcPr>
            <w:tcW w:w="240" w:type="pct"/>
            <w:vAlign w:val="center"/>
          </w:tcPr>
          <w:p w14:paraId="480AA61F">
            <w:pPr>
              <w:jc w:val="center"/>
              <w:rPr>
                <w:rFonts w:ascii="宋体" w:hAnsi="宋体"/>
                <w:color w:val="auto"/>
                <w:sz w:val="18"/>
                <w:szCs w:val="18"/>
                <w:highlight w:val="none"/>
              </w:rPr>
            </w:pPr>
            <w:r>
              <w:rPr>
                <w:rFonts w:ascii="宋体" w:hAnsi="宋体"/>
                <w:color w:val="auto"/>
                <w:sz w:val="18"/>
                <w:szCs w:val="18"/>
                <w:highlight w:val="none"/>
              </w:rPr>
              <w:t>1</w:t>
            </w:r>
            <w:r>
              <w:rPr>
                <w:rFonts w:hint="eastAsia" w:ascii="宋体" w:hAnsi="宋体"/>
                <w:color w:val="auto"/>
                <w:sz w:val="18"/>
                <w:szCs w:val="18"/>
                <w:highlight w:val="none"/>
              </w:rPr>
              <w:t>8</w:t>
            </w:r>
          </w:p>
        </w:tc>
        <w:tc>
          <w:tcPr>
            <w:tcW w:w="240" w:type="pct"/>
            <w:vAlign w:val="center"/>
          </w:tcPr>
          <w:p w14:paraId="3BD32CD2">
            <w:pPr>
              <w:jc w:val="center"/>
              <w:rPr>
                <w:rFonts w:ascii="宋体" w:hAnsi="宋体"/>
                <w:color w:val="auto"/>
                <w:sz w:val="18"/>
                <w:szCs w:val="18"/>
                <w:highlight w:val="none"/>
              </w:rPr>
            </w:pPr>
            <w:r>
              <w:rPr>
                <w:rFonts w:hint="eastAsia" w:ascii="宋体" w:hAnsi="宋体"/>
                <w:color w:val="auto"/>
                <w:sz w:val="18"/>
                <w:szCs w:val="18"/>
                <w:highlight w:val="none"/>
              </w:rPr>
              <w:t>19</w:t>
            </w:r>
          </w:p>
        </w:tc>
        <w:tc>
          <w:tcPr>
            <w:tcW w:w="243" w:type="pct"/>
            <w:vAlign w:val="center"/>
          </w:tcPr>
          <w:p w14:paraId="42B8FF69">
            <w:pPr>
              <w:jc w:val="center"/>
              <w:rPr>
                <w:rFonts w:ascii="宋体" w:hAnsi="宋体"/>
                <w:color w:val="auto"/>
                <w:sz w:val="18"/>
                <w:szCs w:val="18"/>
                <w:highlight w:val="none"/>
              </w:rPr>
            </w:pPr>
            <w:r>
              <w:rPr>
                <w:rFonts w:ascii="宋体" w:hAnsi="宋体"/>
                <w:color w:val="auto"/>
                <w:sz w:val="18"/>
                <w:szCs w:val="18"/>
                <w:highlight w:val="none"/>
              </w:rPr>
              <w:t>2</w:t>
            </w:r>
            <w:r>
              <w:rPr>
                <w:rFonts w:hint="eastAsia" w:ascii="宋体" w:hAnsi="宋体"/>
                <w:color w:val="auto"/>
                <w:sz w:val="18"/>
                <w:szCs w:val="18"/>
                <w:highlight w:val="none"/>
              </w:rPr>
              <w:t>0</w:t>
            </w:r>
          </w:p>
        </w:tc>
      </w:tr>
      <w:tr w14:paraId="5FA3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86" w:type="pct"/>
            <w:vAlign w:val="center"/>
          </w:tcPr>
          <w:p w14:paraId="72CF222A">
            <w:pPr>
              <w:widowControl/>
              <w:jc w:val="center"/>
              <w:rPr>
                <w:rFonts w:ascii="宋体" w:hAnsi="宋体"/>
                <w:color w:val="auto"/>
                <w:sz w:val="18"/>
                <w:szCs w:val="18"/>
                <w:highlight w:val="none"/>
              </w:rPr>
            </w:pPr>
            <w:r>
              <w:rPr>
                <w:rFonts w:hint="eastAsia" w:ascii="宋体" w:hAnsi="宋体"/>
                <w:color w:val="auto"/>
                <w:sz w:val="18"/>
                <w:szCs w:val="18"/>
                <w:highlight w:val="none"/>
              </w:rPr>
              <w:t>一</w:t>
            </w:r>
          </w:p>
        </w:tc>
        <w:tc>
          <w:tcPr>
            <w:tcW w:w="433" w:type="dxa"/>
            <w:vAlign w:val="center"/>
          </w:tcPr>
          <w:p w14:paraId="1290E38E">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3" w:type="dxa"/>
            <w:vAlign w:val="center"/>
          </w:tcPr>
          <w:p w14:paraId="1CFCFC53">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3" w:type="dxa"/>
            <w:vAlign w:val="center"/>
          </w:tcPr>
          <w:p w14:paraId="0C2E262E">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3" w:type="dxa"/>
            <w:vAlign w:val="center"/>
          </w:tcPr>
          <w:p w14:paraId="2B21A41E">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143E6206">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62F372DF">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05B4C7A8">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0B826023">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670528FD">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2163B6EF">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21D7467D">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5918C5D7">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42B273B4">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78883A8C">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0AEB37BA">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0A8D3E0E">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4DEBB115">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1DAEC663">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3D8C31C4">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57" w:type="dxa"/>
            <w:vAlign w:val="center"/>
          </w:tcPr>
          <w:p w14:paraId="71320CEA">
            <w:pPr>
              <w:widowControl/>
              <w:jc w:val="center"/>
              <w:rPr>
                <w:rFonts w:ascii="宋体" w:hAnsi="宋体"/>
                <w:color w:val="auto"/>
                <w:sz w:val="18"/>
                <w:szCs w:val="18"/>
                <w:highlight w:val="none"/>
              </w:rPr>
            </w:pPr>
            <w:r>
              <w:rPr>
                <w:rFonts w:hint="eastAsia" w:ascii="宋体" w:hAnsi="宋体" w:cs="宋体"/>
                <w:b w:val="0"/>
                <w:bCs w:val="0"/>
                <w:color w:val="auto"/>
                <w:sz w:val="18"/>
                <w:szCs w:val="18"/>
              </w:rPr>
              <w:t>×</w:t>
            </w:r>
          </w:p>
        </w:tc>
      </w:tr>
      <w:tr w14:paraId="319C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86" w:type="pct"/>
            <w:vAlign w:val="center"/>
          </w:tcPr>
          <w:p w14:paraId="194FFA3F">
            <w:pPr>
              <w:widowControl/>
              <w:jc w:val="center"/>
              <w:rPr>
                <w:rFonts w:ascii="宋体" w:hAnsi="宋体"/>
                <w:color w:val="auto"/>
                <w:sz w:val="18"/>
                <w:szCs w:val="18"/>
                <w:highlight w:val="none"/>
              </w:rPr>
            </w:pPr>
            <w:r>
              <w:rPr>
                <w:rFonts w:hint="eastAsia" w:ascii="宋体" w:hAnsi="宋体"/>
                <w:color w:val="auto"/>
                <w:sz w:val="18"/>
                <w:szCs w:val="18"/>
                <w:highlight w:val="none"/>
              </w:rPr>
              <w:t>二</w:t>
            </w:r>
          </w:p>
        </w:tc>
        <w:tc>
          <w:tcPr>
            <w:tcW w:w="433" w:type="dxa"/>
            <w:vAlign w:val="center"/>
          </w:tcPr>
          <w:p w14:paraId="01D9356C">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3" w:type="dxa"/>
            <w:vAlign w:val="center"/>
          </w:tcPr>
          <w:p w14:paraId="4A38A43D">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3" w:type="dxa"/>
            <w:vAlign w:val="center"/>
          </w:tcPr>
          <w:p w14:paraId="4036CADB">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3" w:type="dxa"/>
            <w:vAlign w:val="center"/>
          </w:tcPr>
          <w:p w14:paraId="3C426678">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43AD073A">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77E808B1">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0464F9AA">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0577BC68">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4BF24033">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6E2C575B">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256FBD8B">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2B91B9F5">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0BAFE814">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2E434C67">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01B830E8">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78DC5290">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793F19A9">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5CEE45BA">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7050C029">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57" w:type="dxa"/>
            <w:vAlign w:val="center"/>
          </w:tcPr>
          <w:p w14:paraId="5C863282">
            <w:pPr>
              <w:widowControl/>
              <w:jc w:val="center"/>
              <w:rPr>
                <w:rFonts w:ascii="宋体" w:hAnsi="宋体"/>
                <w:color w:val="auto"/>
                <w:sz w:val="18"/>
                <w:szCs w:val="18"/>
                <w:highlight w:val="none"/>
              </w:rPr>
            </w:pPr>
            <w:r>
              <w:rPr>
                <w:rFonts w:hint="eastAsia" w:ascii="宋体" w:hAnsi="宋体" w:cs="宋体"/>
                <w:b w:val="0"/>
                <w:bCs w:val="0"/>
                <w:color w:val="auto"/>
                <w:sz w:val="18"/>
                <w:szCs w:val="18"/>
              </w:rPr>
              <w:t>×</w:t>
            </w:r>
          </w:p>
        </w:tc>
      </w:tr>
      <w:tr w14:paraId="43B54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86" w:type="pct"/>
            <w:vAlign w:val="center"/>
          </w:tcPr>
          <w:p w14:paraId="188D99E2">
            <w:pPr>
              <w:widowControl/>
              <w:jc w:val="center"/>
              <w:rPr>
                <w:rFonts w:ascii="宋体" w:hAnsi="宋体"/>
                <w:color w:val="auto"/>
                <w:sz w:val="18"/>
                <w:szCs w:val="18"/>
                <w:highlight w:val="none"/>
              </w:rPr>
            </w:pPr>
            <w:r>
              <w:rPr>
                <w:rFonts w:hint="eastAsia" w:ascii="宋体" w:hAnsi="宋体"/>
                <w:color w:val="auto"/>
                <w:sz w:val="18"/>
                <w:szCs w:val="18"/>
                <w:highlight w:val="none"/>
              </w:rPr>
              <w:t>三</w:t>
            </w:r>
          </w:p>
        </w:tc>
        <w:tc>
          <w:tcPr>
            <w:tcW w:w="433" w:type="dxa"/>
            <w:vAlign w:val="center"/>
          </w:tcPr>
          <w:p w14:paraId="3A02ECD4">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3" w:type="dxa"/>
            <w:vAlign w:val="center"/>
          </w:tcPr>
          <w:p w14:paraId="24778568">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3" w:type="dxa"/>
            <w:vAlign w:val="center"/>
          </w:tcPr>
          <w:p w14:paraId="7D15B3B2">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3" w:type="dxa"/>
            <w:vAlign w:val="center"/>
          </w:tcPr>
          <w:p w14:paraId="701D5219">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77832937">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1C4E67EB">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754B7BEB">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128A6800">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2490CF1D">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7C45FA29">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3262C8E8">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27272BBD">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3D664EF5">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1C2A0699">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3F146A56">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11DACC53">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418C1DB5">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44A0BBE7">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6C9078A6">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57" w:type="dxa"/>
            <w:vAlign w:val="center"/>
          </w:tcPr>
          <w:p w14:paraId="5A233E5F">
            <w:pPr>
              <w:widowControl/>
              <w:jc w:val="center"/>
              <w:rPr>
                <w:rFonts w:ascii="宋体" w:hAnsi="宋体"/>
                <w:color w:val="auto"/>
                <w:sz w:val="18"/>
                <w:szCs w:val="18"/>
                <w:highlight w:val="none"/>
              </w:rPr>
            </w:pPr>
            <w:r>
              <w:rPr>
                <w:rFonts w:hint="eastAsia" w:ascii="宋体" w:hAnsi="宋体" w:cs="宋体"/>
                <w:b w:val="0"/>
                <w:bCs w:val="0"/>
                <w:color w:val="auto"/>
                <w:sz w:val="18"/>
                <w:szCs w:val="18"/>
              </w:rPr>
              <w:t>×</w:t>
            </w:r>
          </w:p>
        </w:tc>
      </w:tr>
      <w:tr w14:paraId="5ED8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86" w:type="pct"/>
            <w:vAlign w:val="center"/>
          </w:tcPr>
          <w:p w14:paraId="419E6D6B">
            <w:pPr>
              <w:widowControl/>
              <w:jc w:val="center"/>
              <w:rPr>
                <w:rFonts w:ascii="宋体" w:hAnsi="宋体"/>
                <w:color w:val="auto"/>
                <w:sz w:val="18"/>
                <w:szCs w:val="18"/>
                <w:highlight w:val="none"/>
              </w:rPr>
            </w:pPr>
            <w:r>
              <w:rPr>
                <w:rFonts w:hint="eastAsia" w:ascii="宋体" w:hAnsi="宋体"/>
                <w:color w:val="auto"/>
                <w:sz w:val="18"/>
                <w:szCs w:val="18"/>
                <w:highlight w:val="none"/>
              </w:rPr>
              <w:t>四</w:t>
            </w:r>
          </w:p>
        </w:tc>
        <w:tc>
          <w:tcPr>
            <w:tcW w:w="433" w:type="dxa"/>
            <w:vAlign w:val="center"/>
          </w:tcPr>
          <w:p w14:paraId="0C590E15">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3" w:type="dxa"/>
            <w:vAlign w:val="center"/>
          </w:tcPr>
          <w:p w14:paraId="68D8B5A9">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3" w:type="dxa"/>
            <w:vAlign w:val="center"/>
          </w:tcPr>
          <w:p w14:paraId="3833C702">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3" w:type="dxa"/>
            <w:vAlign w:val="center"/>
          </w:tcPr>
          <w:p w14:paraId="74E0941A">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179999AF">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7F8A5BD1">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64A90518">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79FF1B88">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7DFC52A1">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370A3217">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34B2331A">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33188A7E">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7F672BE8">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1AD50F60">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055A235D">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77CAD96C">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0CAFDB50">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0DB2A09D">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0FDBFD69">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57" w:type="dxa"/>
            <w:vAlign w:val="center"/>
          </w:tcPr>
          <w:p w14:paraId="2840F1D4">
            <w:pPr>
              <w:widowControl/>
              <w:jc w:val="center"/>
              <w:rPr>
                <w:rFonts w:ascii="宋体" w:hAnsi="宋体"/>
                <w:color w:val="auto"/>
                <w:sz w:val="18"/>
                <w:szCs w:val="18"/>
                <w:highlight w:val="none"/>
              </w:rPr>
            </w:pPr>
            <w:r>
              <w:rPr>
                <w:rFonts w:hint="eastAsia" w:ascii="宋体" w:hAnsi="宋体" w:cs="宋体"/>
                <w:b w:val="0"/>
                <w:bCs w:val="0"/>
                <w:color w:val="auto"/>
                <w:sz w:val="18"/>
                <w:szCs w:val="18"/>
              </w:rPr>
              <w:t>×</w:t>
            </w:r>
          </w:p>
        </w:tc>
      </w:tr>
      <w:tr w14:paraId="5B1E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86" w:type="pct"/>
            <w:vAlign w:val="center"/>
          </w:tcPr>
          <w:p w14:paraId="1F5BAF04">
            <w:pPr>
              <w:widowControl/>
              <w:jc w:val="center"/>
              <w:rPr>
                <w:rFonts w:ascii="宋体" w:hAnsi="宋体"/>
                <w:color w:val="auto"/>
                <w:sz w:val="18"/>
                <w:szCs w:val="18"/>
                <w:highlight w:val="none"/>
              </w:rPr>
            </w:pPr>
            <w:r>
              <w:rPr>
                <w:rFonts w:hint="eastAsia" w:ascii="宋体" w:hAnsi="宋体"/>
                <w:color w:val="auto"/>
                <w:sz w:val="18"/>
                <w:szCs w:val="18"/>
                <w:highlight w:val="none"/>
              </w:rPr>
              <w:t>五</w:t>
            </w:r>
          </w:p>
        </w:tc>
        <w:tc>
          <w:tcPr>
            <w:tcW w:w="433" w:type="dxa"/>
            <w:vAlign w:val="center"/>
          </w:tcPr>
          <w:p w14:paraId="2C5DB0DE">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3" w:type="dxa"/>
            <w:vAlign w:val="center"/>
          </w:tcPr>
          <w:p w14:paraId="1922FC6E">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3" w:type="dxa"/>
            <w:vAlign w:val="center"/>
          </w:tcPr>
          <w:p w14:paraId="45FD3FCA">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3" w:type="dxa"/>
            <w:vAlign w:val="center"/>
          </w:tcPr>
          <w:p w14:paraId="41338900">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607FAE3E">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13DCEA98">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2B6E1264">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72080442">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532389E0">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6D6799D1">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73C57CC8">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4E94F0F9">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42F60429">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64F2BCD4">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2D8C4A1D">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6CCE4BF7">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194668FD">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65D3744B">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4F096421">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57" w:type="dxa"/>
            <w:vAlign w:val="center"/>
          </w:tcPr>
          <w:p w14:paraId="503DE628">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r>
      <w:tr w14:paraId="4BEF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86" w:type="pct"/>
            <w:vAlign w:val="center"/>
          </w:tcPr>
          <w:p w14:paraId="7C4AD6CA">
            <w:pPr>
              <w:widowControl/>
              <w:jc w:val="center"/>
              <w:rPr>
                <w:rFonts w:ascii="宋体" w:hAnsi="宋体"/>
                <w:color w:val="auto"/>
                <w:sz w:val="18"/>
                <w:szCs w:val="18"/>
                <w:highlight w:val="none"/>
              </w:rPr>
            </w:pPr>
            <w:r>
              <w:rPr>
                <w:rFonts w:hint="eastAsia" w:ascii="宋体" w:hAnsi="宋体"/>
                <w:color w:val="auto"/>
                <w:sz w:val="18"/>
                <w:szCs w:val="18"/>
                <w:highlight w:val="none"/>
              </w:rPr>
              <w:t>六</w:t>
            </w:r>
          </w:p>
        </w:tc>
        <w:tc>
          <w:tcPr>
            <w:tcW w:w="433" w:type="dxa"/>
            <w:vAlign w:val="center"/>
          </w:tcPr>
          <w:p w14:paraId="2182AB06">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3" w:type="dxa"/>
            <w:vAlign w:val="center"/>
          </w:tcPr>
          <w:p w14:paraId="607E95F1">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3" w:type="dxa"/>
            <w:vAlign w:val="center"/>
          </w:tcPr>
          <w:p w14:paraId="6A78B7BA">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3" w:type="dxa"/>
            <w:vAlign w:val="center"/>
          </w:tcPr>
          <w:p w14:paraId="309CBF07">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1E015209">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1EEF507C">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065FF254">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5A6427FE">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78827530">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6EF9B619">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018E15BA">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3367F487">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76BD0062">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39EDF415">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776CE3C1">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3FC819FA">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4FD71B9F">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31B4D152">
            <w:pPr>
              <w:widowControl/>
              <w:jc w:val="center"/>
              <w:rPr>
                <w:rFonts w:ascii="宋体" w:hAnsi="宋体"/>
                <w:color w:val="auto"/>
                <w:sz w:val="18"/>
                <w:szCs w:val="18"/>
                <w:highlight w:val="none"/>
              </w:rPr>
            </w:pPr>
            <w:r>
              <w:rPr>
                <w:rFonts w:hint="eastAsia"/>
                <w:color w:val="auto"/>
                <w:sz w:val="18"/>
                <w:szCs w:val="18"/>
                <w:highlight w:val="none"/>
              </w:rPr>
              <w:t>◎</w:t>
            </w:r>
          </w:p>
        </w:tc>
        <w:tc>
          <w:tcPr>
            <w:tcW w:w="434" w:type="dxa"/>
            <w:vAlign w:val="center"/>
          </w:tcPr>
          <w:p w14:paraId="3F224AB4">
            <w:pPr>
              <w:widowControl/>
              <w:jc w:val="center"/>
              <w:rPr>
                <w:rFonts w:ascii="宋体" w:hAnsi="宋体"/>
                <w:color w:val="auto"/>
                <w:sz w:val="18"/>
                <w:szCs w:val="18"/>
                <w:highlight w:val="none"/>
              </w:rPr>
            </w:pPr>
            <w:r>
              <w:rPr>
                <w:rFonts w:hint="eastAsia"/>
                <w:color w:val="auto"/>
                <w:sz w:val="18"/>
                <w:szCs w:val="18"/>
                <w:highlight w:val="none"/>
              </w:rPr>
              <w:t>◎</w:t>
            </w:r>
          </w:p>
        </w:tc>
        <w:tc>
          <w:tcPr>
            <w:tcW w:w="457" w:type="dxa"/>
            <w:vAlign w:val="center"/>
          </w:tcPr>
          <w:p w14:paraId="412B9B7A">
            <w:pPr>
              <w:widowControl/>
              <w:jc w:val="center"/>
              <w:rPr>
                <w:rFonts w:ascii="宋体" w:hAnsi="宋体"/>
                <w:color w:val="auto"/>
                <w:sz w:val="18"/>
                <w:szCs w:val="18"/>
                <w:highlight w:val="none"/>
              </w:rPr>
            </w:pPr>
            <w:r>
              <w:rPr>
                <w:rFonts w:hint="eastAsia"/>
                <w:color w:val="auto"/>
                <w:sz w:val="18"/>
                <w:szCs w:val="18"/>
                <w:highlight w:val="none"/>
              </w:rPr>
              <w:t>◎</w:t>
            </w:r>
          </w:p>
        </w:tc>
      </w:tr>
      <w:tr w14:paraId="732B1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86" w:type="pct"/>
            <w:vAlign w:val="center"/>
          </w:tcPr>
          <w:p w14:paraId="6F10C7F2">
            <w:pPr>
              <w:widowControl/>
              <w:jc w:val="center"/>
              <w:rPr>
                <w:rFonts w:ascii="宋体" w:hAnsi="宋体"/>
                <w:color w:val="auto"/>
                <w:sz w:val="18"/>
                <w:szCs w:val="18"/>
                <w:highlight w:val="none"/>
              </w:rPr>
            </w:pPr>
            <w:r>
              <w:rPr>
                <w:rFonts w:hint="eastAsia" w:ascii="宋体" w:hAnsi="宋体"/>
                <w:color w:val="auto"/>
                <w:sz w:val="18"/>
                <w:szCs w:val="18"/>
                <w:highlight w:val="none"/>
              </w:rPr>
              <w:t>七</w:t>
            </w:r>
          </w:p>
        </w:tc>
        <w:tc>
          <w:tcPr>
            <w:tcW w:w="433" w:type="dxa"/>
            <w:vAlign w:val="center"/>
          </w:tcPr>
          <w:p w14:paraId="69D5E735">
            <w:pPr>
              <w:widowControl/>
              <w:jc w:val="center"/>
              <w:rPr>
                <w:rFonts w:hint="eastAsia" w:ascii="宋体" w:hAnsi="宋体" w:eastAsiaTheme="minorEastAsia"/>
                <w:color w:val="auto"/>
                <w:sz w:val="18"/>
                <w:szCs w:val="18"/>
                <w:highlight w:val="none"/>
                <w:lang w:eastAsia="zh-CN"/>
              </w:rPr>
            </w:pPr>
            <w:r>
              <w:rPr>
                <w:rFonts w:hint="eastAsia" w:ascii="宋体" w:hAnsi="宋体"/>
                <w:b w:val="0"/>
                <w:bCs w:val="0"/>
                <w:color w:val="auto"/>
                <w:sz w:val="18"/>
                <w:szCs w:val="18"/>
                <w:lang w:eastAsia="zh-CN"/>
              </w:rPr>
              <w:t>□</w:t>
            </w:r>
          </w:p>
        </w:tc>
        <w:tc>
          <w:tcPr>
            <w:tcW w:w="433" w:type="dxa"/>
            <w:vAlign w:val="center"/>
          </w:tcPr>
          <w:p w14:paraId="07A8011F">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3" w:type="dxa"/>
            <w:vAlign w:val="center"/>
          </w:tcPr>
          <w:p w14:paraId="56BE9C90">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3" w:type="dxa"/>
            <w:vAlign w:val="center"/>
          </w:tcPr>
          <w:p w14:paraId="67A8E0D0">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2038AD1C">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03747738">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17FD4AD3">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4FDFCC20">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045FE4BE">
            <w:pPr>
              <w:widowControl/>
              <w:jc w:val="center"/>
              <w:rPr>
                <w:rFonts w:hint="eastAsia" w:ascii="宋体" w:hAnsi="宋体" w:eastAsiaTheme="minorEastAsia"/>
                <w:color w:val="auto"/>
                <w:sz w:val="18"/>
                <w:szCs w:val="18"/>
                <w:highlight w:val="none"/>
                <w:lang w:eastAsia="zh-CN"/>
              </w:rPr>
            </w:pPr>
            <w:r>
              <w:rPr>
                <w:rFonts w:hint="eastAsia" w:ascii="宋体" w:hAnsi="宋体"/>
                <w:b w:val="0"/>
                <w:bCs w:val="0"/>
                <w:color w:val="auto"/>
                <w:sz w:val="18"/>
                <w:szCs w:val="18"/>
              </w:rPr>
              <w:t>//</w:t>
            </w:r>
          </w:p>
        </w:tc>
        <w:tc>
          <w:tcPr>
            <w:tcW w:w="434" w:type="dxa"/>
            <w:vAlign w:val="center"/>
          </w:tcPr>
          <w:p w14:paraId="2D726FD2">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65CF6996">
            <w:pPr>
              <w:widowControl/>
              <w:jc w:val="center"/>
              <w:rPr>
                <w:rFonts w:hint="eastAsia" w:ascii="宋体" w:hAnsi="宋体" w:eastAsiaTheme="minorEastAsia"/>
                <w:color w:val="auto"/>
                <w:sz w:val="18"/>
                <w:szCs w:val="18"/>
                <w:highlight w:val="none"/>
                <w:lang w:eastAsia="zh-CN"/>
              </w:rPr>
            </w:pPr>
            <w:r>
              <w:rPr>
                <w:rFonts w:hint="eastAsia" w:ascii="宋体" w:hAnsi="宋体"/>
                <w:b w:val="0"/>
                <w:bCs w:val="0"/>
                <w:color w:val="auto"/>
                <w:sz w:val="18"/>
                <w:szCs w:val="18"/>
              </w:rPr>
              <w:t>∶</w:t>
            </w:r>
          </w:p>
        </w:tc>
        <w:tc>
          <w:tcPr>
            <w:tcW w:w="434" w:type="dxa"/>
            <w:vAlign w:val="center"/>
          </w:tcPr>
          <w:p w14:paraId="25EC40EA">
            <w:pPr>
              <w:widowControl/>
              <w:jc w:val="center"/>
              <w:rPr>
                <w:rFonts w:hint="eastAsia" w:ascii="宋体" w:hAnsi="宋体" w:eastAsiaTheme="minorEastAsia"/>
                <w:color w:val="auto"/>
                <w:sz w:val="18"/>
                <w:szCs w:val="18"/>
                <w:highlight w:val="none"/>
                <w:lang w:eastAsia="zh-CN"/>
              </w:rPr>
            </w:pPr>
            <w:r>
              <w:rPr>
                <w:rFonts w:hint="eastAsia" w:ascii="宋体" w:hAnsi="宋体"/>
                <w:b w:val="0"/>
                <w:bCs w:val="0"/>
                <w:color w:val="auto"/>
                <w:sz w:val="18"/>
                <w:szCs w:val="18"/>
              </w:rPr>
              <w:t>∶</w:t>
            </w:r>
          </w:p>
        </w:tc>
        <w:tc>
          <w:tcPr>
            <w:tcW w:w="434" w:type="dxa"/>
            <w:vAlign w:val="center"/>
          </w:tcPr>
          <w:p w14:paraId="37F5B947">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723CBBCA">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1E26C22E">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26D2C36F">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68FD8238">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1F23888A">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539F9D49">
            <w:pPr>
              <w:widowControl/>
              <w:jc w:val="center"/>
              <w:rPr>
                <w:rFonts w:ascii="宋体" w:hAnsi="宋体"/>
                <w:color w:val="auto"/>
                <w:sz w:val="18"/>
                <w:szCs w:val="18"/>
                <w:highlight w:val="none"/>
              </w:rPr>
            </w:pPr>
            <w:r>
              <w:rPr>
                <w:rFonts w:hint="eastAsia"/>
                <w:color w:val="auto"/>
                <w:sz w:val="18"/>
                <w:szCs w:val="18"/>
                <w:highlight w:val="none"/>
              </w:rPr>
              <w:t>×</w:t>
            </w:r>
          </w:p>
        </w:tc>
        <w:tc>
          <w:tcPr>
            <w:tcW w:w="457" w:type="dxa"/>
            <w:vAlign w:val="center"/>
          </w:tcPr>
          <w:p w14:paraId="1ECBD47B">
            <w:pPr>
              <w:widowControl/>
              <w:jc w:val="center"/>
              <w:rPr>
                <w:rFonts w:ascii="宋体" w:hAnsi="宋体"/>
                <w:color w:val="auto"/>
                <w:sz w:val="18"/>
                <w:szCs w:val="18"/>
                <w:highlight w:val="none"/>
              </w:rPr>
            </w:pPr>
            <w:r>
              <w:rPr>
                <w:rFonts w:hint="eastAsia" w:ascii="宋体" w:hAnsi="宋体" w:cs="宋体"/>
                <w:b w:val="0"/>
                <w:bCs w:val="0"/>
                <w:color w:val="auto"/>
                <w:sz w:val="18"/>
                <w:szCs w:val="18"/>
              </w:rPr>
              <w:t>×</w:t>
            </w:r>
          </w:p>
        </w:tc>
      </w:tr>
      <w:tr w14:paraId="1DCE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86" w:type="pct"/>
            <w:vAlign w:val="center"/>
          </w:tcPr>
          <w:p w14:paraId="010B83BF">
            <w:pPr>
              <w:widowControl/>
              <w:jc w:val="center"/>
              <w:rPr>
                <w:rFonts w:ascii="宋体" w:hAnsi="宋体"/>
                <w:color w:val="auto"/>
                <w:sz w:val="18"/>
                <w:szCs w:val="18"/>
                <w:highlight w:val="none"/>
              </w:rPr>
            </w:pPr>
            <w:r>
              <w:rPr>
                <w:rFonts w:hint="eastAsia" w:ascii="宋体" w:hAnsi="宋体"/>
                <w:color w:val="auto"/>
                <w:sz w:val="18"/>
                <w:szCs w:val="18"/>
                <w:highlight w:val="none"/>
              </w:rPr>
              <w:t>八</w:t>
            </w:r>
          </w:p>
        </w:tc>
        <w:tc>
          <w:tcPr>
            <w:tcW w:w="433" w:type="dxa"/>
            <w:vAlign w:val="center"/>
          </w:tcPr>
          <w:p w14:paraId="7BFCF6A7">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3" w:type="dxa"/>
            <w:vAlign w:val="center"/>
          </w:tcPr>
          <w:p w14:paraId="351B304E">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3" w:type="dxa"/>
            <w:vAlign w:val="center"/>
          </w:tcPr>
          <w:p w14:paraId="4B5BFA8D">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3" w:type="dxa"/>
            <w:vAlign w:val="center"/>
          </w:tcPr>
          <w:p w14:paraId="01F58837">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379B7813">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399AC69F">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63193A58">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2DBA8DDA">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35955BE2">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4B413BB1">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79AD86A2">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638130D0">
            <w:pPr>
              <w:widowControl/>
              <w:jc w:val="center"/>
              <w:rPr>
                <w:rFonts w:ascii="宋体" w:hAnsi="宋体"/>
                <w:color w:val="auto"/>
                <w:sz w:val="18"/>
                <w:szCs w:val="18"/>
                <w:highlight w:val="none"/>
              </w:rPr>
            </w:pPr>
            <w:r>
              <w:rPr>
                <w:rFonts w:hint="eastAsia" w:ascii="宋体" w:hAnsi="宋体"/>
                <w:b w:val="0"/>
                <w:bCs w:val="0"/>
                <w:color w:val="auto"/>
                <w:sz w:val="18"/>
                <w:szCs w:val="18"/>
              </w:rPr>
              <w:t>/</w:t>
            </w:r>
          </w:p>
        </w:tc>
        <w:tc>
          <w:tcPr>
            <w:tcW w:w="434" w:type="dxa"/>
            <w:vAlign w:val="center"/>
          </w:tcPr>
          <w:p w14:paraId="3977D9DC">
            <w:pPr>
              <w:widowControl/>
              <w:jc w:val="center"/>
              <w:rPr>
                <w:rFonts w:ascii="宋体" w:hAnsi="宋体"/>
                <w:color w:val="auto"/>
                <w:sz w:val="18"/>
                <w:szCs w:val="18"/>
                <w:highlight w:val="none"/>
              </w:rPr>
            </w:pPr>
            <w:r>
              <w:rPr>
                <w:rFonts w:hint="eastAsia"/>
                <w:color w:val="auto"/>
                <w:sz w:val="18"/>
                <w:szCs w:val="18"/>
                <w:highlight w:val="none"/>
              </w:rPr>
              <w:t>×</w:t>
            </w:r>
          </w:p>
        </w:tc>
        <w:tc>
          <w:tcPr>
            <w:tcW w:w="434" w:type="dxa"/>
            <w:vAlign w:val="center"/>
          </w:tcPr>
          <w:p w14:paraId="1DFB4BAE">
            <w:pPr>
              <w:widowControl/>
              <w:jc w:val="center"/>
              <w:rPr>
                <w:rFonts w:ascii="宋体" w:hAnsi="宋体"/>
                <w:color w:val="auto"/>
                <w:sz w:val="18"/>
                <w:szCs w:val="18"/>
                <w:highlight w:val="none"/>
              </w:rPr>
            </w:pPr>
            <w:r>
              <w:rPr>
                <w:rFonts w:hint="eastAsia"/>
                <w:color w:val="auto"/>
                <w:sz w:val="18"/>
                <w:szCs w:val="18"/>
                <w:highlight w:val="none"/>
              </w:rPr>
              <w:t>×</w:t>
            </w:r>
          </w:p>
        </w:tc>
        <w:tc>
          <w:tcPr>
            <w:tcW w:w="434" w:type="dxa"/>
            <w:vAlign w:val="center"/>
          </w:tcPr>
          <w:p w14:paraId="171B5425">
            <w:pPr>
              <w:widowControl/>
              <w:jc w:val="center"/>
              <w:rPr>
                <w:rFonts w:ascii="宋体" w:hAnsi="宋体"/>
                <w:color w:val="auto"/>
                <w:sz w:val="18"/>
                <w:szCs w:val="18"/>
                <w:highlight w:val="none"/>
              </w:rPr>
            </w:pPr>
            <w:r>
              <w:rPr>
                <w:rFonts w:hint="eastAsia"/>
                <w:color w:val="auto"/>
                <w:sz w:val="18"/>
                <w:szCs w:val="18"/>
                <w:highlight w:val="none"/>
              </w:rPr>
              <w:t>×</w:t>
            </w:r>
          </w:p>
        </w:tc>
        <w:tc>
          <w:tcPr>
            <w:tcW w:w="434" w:type="dxa"/>
            <w:vAlign w:val="center"/>
          </w:tcPr>
          <w:p w14:paraId="4580C209">
            <w:pPr>
              <w:widowControl/>
              <w:jc w:val="center"/>
              <w:rPr>
                <w:rFonts w:ascii="宋体" w:hAnsi="宋体"/>
                <w:color w:val="auto"/>
                <w:sz w:val="18"/>
                <w:szCs w:val="18"/>
                <w:highlight w:val="none"/>
              </w:rPr>
            </w:pPr>
            <w:r>
              <w:rPr>
                <w:rFonts w:hint="eastAsia" w:ascii="宋体" w:hAnsi="宋体" w:cs="宋体"/>
                <w:b w:val="0"/>
                <w:bCs w:val="0"/>
                <w:color w:val="auto"/>
                <w:sz w:val="18"/>
                <w:szCs w:val="18"/>
              </w:rPr>
              <w:t>×</w:t>
            </w:r>
          </w:p>
        </w:tc>
        <w:tc>
          <w:tcPr>
            <w:tcW w:w="434" w:type="dxa"/>
            <w:vAlign w:val="center"/>
          </w:tcPr>
          <w:p w14:paraId="70DCAE75">
            <w:pPr>
              <w:widowControl/>
              <w:jc w:val="center"/>
              <w:rPr>
                <w:rFonts w:ascii="宋体" w:hAnsi="宋体"/>
                <w:color w:val="auto"/>
                <w:sz w:val="18"/>
                <w:szCs w:val="18"/>
                <w:highlight w:val="none"/>
              </w:rPr>
            </w:pPr>
            <w:r>
              <w:rPr>
                <w:rFonts w:hint="eastAsia"/>
                <w:color w:val="auto"/>
                <w:sz w:val="18"/>
                <w:szCs w:val="18"/>
                <w:highlight w:val="none"/>
              </w:rPr>
              <w:t>×</w:t>
            </w:r>
          </w:p>
        </w:tc>
        <w:tc>
          <w:tcPr>
            <w:tcW w:w="434" w:type="dxa"/>
            <w:vAlign w:val="center"/>
          </w:tcPr>
          <w:p w14:paraId="11AFE02B">
            <w:pPr>
              <w:widowControl/>
              <w:jc w:val="center"/>
              <w:rPr>
                <w:rFonts w:ascii="宋体" w:hAnsi="宋体"/>
                <w:color w:val="auto"/>
                <w:sz w:val="18"/>
                <w:szCs w:val="18"/>
                <w:highlight w:val="none"/>
              </w:rPr>
            </w:pPr>
            <w:r>
              <w:rPr>
                <w:rFonts w:hint="eastAsia"/>
                <w:color w:val="auto"/>
                <w:sz w:val="18"/>
                <w:szCs w:val="18"/>
                <w:highlight w:val="none"/>
              </w:rPr>
              <w:t>×</w:t>
            </w:r>
          </w:p>
        </w:tc>
        <w:tc>
          <w:tcPr>
            <w:tcW w:w="434" w:type="dxa"/>
            <w:vAlign w:val="center"/>
          </w:tcPr>
          <w:p w14:paraId="3CEEEAB6">
            <w:pPr>
              <w:widowControl/>
              <w:jc w:val="center"/>
              <w:rPr>
                <w:rFonts w:ascii="宋体" w:hAnsi="宋体"/>
                <w:color w:val="auto"/>
                <w:sz w:val="18"/>
                <w:szCs w:val="18"/>
                <w:highlight w:val="none"/>
              </w:rPr>
            </w:pPr>
            <w:r>
              <w:rPr>
                <w:rFonts w:hint="eastAsia"/>
                <w:color w:val="auto"/>
                <w:sz w:val="18"/>
                <w:szCs w:val="18"/>
                <w:highlight w:val="none"/>
              </w:rPr>
              <w:t>×</w:t>
            </w:r>
          </w:p>
        </w:tc>
        <w:tc>
          <w:tcPr>
            <w:tcW w:w="457" w:type="dxa"/>
            <w:vAlign w:val="center"/>
          </w:tcPr>
          <w:p w14:paraId="6D2560E4">
            <w:pPr>
              <w:widowControl/>
              <w:jc w:val="center"/>
              <w:rPr>
                <w:rFonts w:ascii="宋体" w:hAnsi="宋体"/>
                <w:color w:val="auto"/>
                <w:sz w:val="18"/>
                <w:szCs w:val="18"/>
                <w:highlight w:val="none"/>
              </w:rPr>
            </w:pPr>
            <w:r>
              <w:rPr>
                <w:rFonts w:hint="eastAsia" w:ascii="宋体" w:hAnsi="宋体" w:cs="宋体"/>
                <w:b w:val="0"/>
                <w:bCs w:val="0"/>
                <w:color w:val="auto"/>
                <w:sz w:val="18"/>
                <w:szCs w:val="18"/>
              </w:rPr>
              <w:t>×</w:t>
            </w:r>
          </w:p>
        </w:tc>
      </w:tr>
    </w:tbl>
    <w:p w14:paraId="4051D6E2">
      <w:pPr>
        <w:spacing w:line="400" w:lineRule="exact"/>
        <w:rPr>
          <w:rFonts w:hint="eastAsia"/>
          <w:color w:val="auto"/>
          <w:sz w:val="18"/>
          <w:szCs w:val="18"/>
          <w:highlight w:val="none"/>
        </w:rPr>
      </w:pPr>
      <w:r>
        <w:rPr>
          <w:rFonts w:hint="eastAsia"/>
          <w:color w:val="auto"/>
          <w:sz w:val="18"/>
          <w:szCs w:val="18"/>
          <w:highlight w:val="none"/>
        </w:rPr>
        <w:t xml:space="preserve">符号说明：☆入学教育、毕业教育  △军事训练  □理论教学  ∶复习考试  ●金工实习  ⊙电子实习  Φ实训  </w:t>
      </w:r>
    </w:p>
    <w:p w14:paraId="11D836DA">
      <w:pPr>
        <w:spacing w:line="400" w:lineRule="exact"/>
        <w:rPr>
          <w:color w:val="auto"/>
          <w:sz w:val="18"/>
          <w:szCs w:val="18"/>
          <w:highlight w:val="none"/>
        </w:rPr>
      </w:pPr>
      <w:r>
        <w:rPr>
          <w:rFonts w:hint="eastAsia"/>
          <w:color w:val="auto"/>
          <w:sz w:val="18"/>
          <w:szCs w:val="18"/>
          <w:highlight w:val="none"/>
        </w:rPr>
        <w:t xml:space="preserve">◎生产、认识实习  ◇学年论文   ○毕业实习   //课程设计   /毕业论文（设计）  ¤综合实验  ×机动   </w:t>
      </w:r>
    </w:p>
    <w:p w14:paraId="437AA3D0">
      <w:pPr>
        <w:spacing w:line="400" w:lineRule="exact"/>
        <w:rPr>
          <w:rFonts w:hint="eastAsia"/>
          <w:color w:val="auto"/>
          <w:sz w:val="18"/>
          <w:szCs w:val="18"/>
          <w:highlight w:val="none"/>
        </w:rPr>
      </w:pPr>
      <w:r>
        <w:rPr>
          <w:rFonts w:hint="eastAsia"/>
          <w:color w:val="auto"/>
          <w:sz w:val="18"/>
          <w:szCs w:val="18"/>
          <w:highlight w:val="none"/>
        </w:rPr>
        <w:t>=寒暑假</w:t>
      </w:r>
    </w:p>
    <w:p w14:paraId="130E492F">
      <w:pPr>
        <w:widowControl/>
        <w:spacing w:line="400" w:lineRule="exact"/>
        <w:ind w:firstLine="360" w:firstLineChars="200"/>
        <w:rPr>
          <w:color w:val="auto"/>
          <w:sz w:val="18"/>
          <w:szCs w:val="18"/>
          <w:highlight w:val="none"/>
        </w:rPr>
        <w:sectPr>
          <w:pgSz w:w="11906" w:h="16838"/>
          <w:pgMar w:top="1803" w:right="1440" w:bottom="1803" w:left="1440" w:header="851" w:footer="992" w:gutter="0"/>
          <w:pgBorders>
            <w:top w:val="none" w:sz="0" w:space="0"/>
            <w:left w:val="none" w:sz="0" w:space="0"/>
            <w:bottom w:val="none" w:sz="0" w:space="0"/>
            <w:right w:val="none" w:sz="0" w:space="0"/>
          </w:pgBorders>
          <w:cols w:space="720" w:num="1"/>
          <w:docGrid w:type="lines" w:linePitch="312" w:charSpace="0"/>
        </w:sectPr>
      </w:pPr>
    </w:p>
    <w:p w14:paraId="0D36C1A6">
      <w:pPr>
        <w:spacing w:line="400" w:lineRule="exact"/>
        <w:ind w:firstLine="480" w:firstLineChars="200"/>
        <w:jc w:val="left"/>
        <w:rPr>
          <w:rFonts w:hint="eastAsia" w:eastAsia="黑体"/>
          <w:color w:val="auto"/>
          <w:sz w:val="18"/>
          <w:szCs w:val="18"/>
          <w:highlight w:val="none"/>
          <w:lang w:eastAsia="zh-CN"/>
        </w:rPr>
      </w:pPr>
      <w:r>
        <w:rPr>
          <w:rFonts w:hint="eastAsia" w:ascii="黑体" w:hAnsi="宋体" w:eastAsia="黑体"/>
          <w:color w:val="auto"/>
          <w:sz w:val="24"/>
          <w:highlight w:val="none"/>
        </w:rPr>
        <w:t>九、毕业要求与课程关联矩阵</w:t>
      </w:r>
    </w:p>
    <w:tbl>
      <w:tblPr>
        <w:tblStyle w:val="8"/>
        <w:tblW w:w="55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0"/>
        <w:gridCol w:w="494"/>
        <w:gridCol w:w="2360"/>
        <w:gridCol w:w="381"/>
        <w:gridCol w:w="381"/>
        <w:gridCol w:w="381"/>
        <w:gridCol w:w="380"/>
        <w:gridCol w:w="381"/>
        <w:gridCol w:w="381"/>
        <w:gridCol w:w="380"/>
        <w:gridCol w:w="381"/>
        <w:gridCol w:w="381"/>
        <w:gridCol w:w="380"/>
        <w:gridCol w:w="381"/>
        <w:gridCol w:w="381"/>
        <w:gridCol w:w="380"/>
        <w:gridCol w:w="381"/>
        <w:gridCol w:w="381"/>
        <w:gridCol w:w="380"/>
        <w:gridCol w:w="381"/>
        <w:gridCol w:w="380"/>
        <w:gridCol w:w="381"/>
        <w:gridCol w:w="380"/>
        <w:gridCol w:w="381"/>
        <w:gridCol w:w="381"/>
        <w:gridCol w:w="380"/>
        <w:gridCol w:w="381"/>
        <w:gridCol w:w="378"/>
        <w:gridCol w:w="383"/>
        <w:gridCol w:w="381"/>
        <w:gridCol w:w="381"/>
        <w:gridCol w:w="381"/>
        <w:gridCol w:w="381"/>
        <w:gridCol w:w="381"/>
        <w:gridCol w:w="405"/>
      </w:tblGrid>
      <w:tr w14:paraId="05AE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tblHeader/>
          <w:jc w:val="center"/>
        </w:trPr>
        <w:tc>
          <w:tcPr>
            <w:tcW w:w="440" w:type="dxa"/>
            <w:vMerge w:val="restart"/>
            <w:noWrap w:val="0"/>
            <w:vAlign w:val="center"/>
          </w:tcPr>
          <w:p w14:paraId="0169DD23">
            <w:pPr>
              <w:spacing w:line="240" w:lineRule="exact"/>
              <w:jc w:val="center"/>
              <w:rPr>
                <w:b/>
                <w:bCs/>
                <w:color w:val="000000" w:themeColor="text1"/>
                <w:kern w:val="10"/>
                <w:sz w:val="18"/>
                <w:szCs w:val="18"/>
                <w:highlight w:val="none"/>
                <w14:textFill>
                  <w14:solidFill>
                    <w14:schemeClr w14:val="tx1"/>
                  </w14:solidFill>
                </w14:textFill>
              </w:rPr>
            </w:pPr>
            <w:r>
              <w:rPr>
                <w:b/>
                <w:bCs/>
                <w:color w:val="000000" w:themeColor="text1"/>
                <w:kern w:val="10"/>
                <w:sz w:val="18"/>
                <w:szCs w:val="18"/>
                <w:highlight w:val="none"/>
                <w14:textFill>
                  <w14:solidFill>
                    <w14:schemeClr w14:val="tx1"/>
                  </w14:solidFill>
                </w14:textFill>
              </w:rPr>
              <w:t>序号</w:t>
            </w:r>
          </w:p>
        </w:tc>
        <w:tc>
          <w:tcPr>
            <w:tcW w:w="494" w:type="dxa"/>
            <w:vMerge w:val="restart"/>
            <w:noWrap w:val="0"/>
            <w:vAlign w:val="center"/>
          </w:tcPr>
          <w:p w14:paraId="20F805A5">
            <w:pPr>
              <w:spacing w:line="240" w:lineRule="exact"/>
              <w:jc w:val="center"/>
              <w:rPr>
                <w:b/>
                <w:bCs/>
                <w:color w:val="000000" w:themeColor="text1"/>
                <w:sz w:val="18"/>
                <w:szCs w:val="18"/>
                <w:highlight w:val="none"/>
                <w14:textFill>
                  <w14:solidFill>
                    <w14:schemeClr w14:val="tx1"/>
                  </w14:solidFill>
                </w14:textFill>
              </w:rPr>
            </w:pPr>
            <w:r>
              <w:rPr>
                <w:b/>
                <w:bCs/>
                <w:color w:val="000000" w:themeColor="text1"/>
                <w:sz w:val="18"/>
                <w:szCs w:val="18"/>
                <w:highlight w:val="none"/>
                <w14:textFill>
                  <w14:solidFill>
                    <w14:schemeClr w14:val="tx1"/>
                  </w14:solidFill>
                </w14:textFill>
              </w:rPr>
              <w:t>课程</w:t>
            </w:r>
          </w:p>
          <w:p w14:paraId="48A19E6B">
            <w:pPr>
              <w:spacing w:line="240" w:lineRule="exact"/>
              <w:jc w:val="center"/>
              <w:rPr>
                <w:b/>
                <w:bCs/>
                <w:color w:val="000000" w:themeColor="text1"/>
                <w:sz w:val="18"/>
                <w:szCs w:val="18"/>
                <w:highlight w:val="none"/>
                <w14:textFill>
                  <w14:solidFill>
                    <w14:schemeClr w14:val="tx1"/>
                  </w14:solidFill>
                </w14:textFill>
              </w:rPr>
            </w:pPr>
            <w:r>
              <w:rPr>
                <w:b/>
                <w:bCs/>
                <w:color w:val="000000" w:themeColor="text1"/>
                <w:sz w:val="18"/>
                <w:szCs w:val="18"/>
                <w:highlight w:val="none"/>
                <w14:textFill>
                  <w14:solidFill>
                    <w14:schemeClr w14:val="tx1"/>
                  </w14:solidFill>
                </w14:textFill>
              </w:rPr>
              <w:t>类型</w:t>
            </w:r>
          </w:p>
        </w:tc>
        <w:tc>
          <w:tcPr>
            <w:tcW w:w="2355" w:type="dxa"/>
            <w:vMerge w:val="restart"/>
            <w:noWrap w:val="0"/>
            <w:vAlign w:val="center"/>
          </w:tcPr>
          <w:p w14:paraId="10DED597">
            <w:pPr>
              <w:spacing w:line="240" w:lineRule="exact"/>
              <w:jc w:val="center"/>
              <w:rPr>
                <w:b/>
                <w:bCs/>
                <w:color w:val="000000" w:themeColor="text1"/>
                <w:sz w:val="18"/>
                <w:szCs w:val="18"/>
                <w:highlight w:val="none"/>
                <w14:textFill>
                  <w14:solidFill>
                    <w14:schemeClr w14:val="tx1"/>
                  </w14:solidFill>
                </w14:textFill>
              </w:rPr>
            </w:pPr>
            <w:r>
              <w:rPr>
                <w:b/>
                <w:bCs/>
                <w:color w:val="000000" w:themeColor="text1"/>
                <w:sz w:val="18"/>
                <w:szCs w:val="18"/>
                <w:highlight w:val="none"/>
                <w14:textFill>
                  <w14:solidFill>
                    <w14:schemeClr w14:val="tx1"/>
                  </w14:solidFill>
                </w14:textFill>
              </w:rPr>
              <w:t>课程名称</w:t>
            </w:r>
          </w:p>
        </w:tc>
        <w:tc>
          <w:tcPr>
            <w:tcW w:w="9514" w:type="dxa"/>
            <w:gridSpan w:val="25"/>
            <w:tcBorders>
              <w:right w:val="nil"/>
            </w:tcBorders>
            <w:noWrap w:val="0"/>
            <w:vAlign w:val="center"/>
          </w:tcPr>
          <w:p w14:paraId="177CA8D9">
            <w:pPr>
              <w:spacing w:line="240" w:lineRule="exact"/>
              <w:jc w:val="center"/>
              <w:rPr>
                <w:b/>
                <w:bCs/>
                <w:color w:val="000000" w:themeColor="text1"/>
                <w:sz w:val="18"/>
                <w:szCs w:val="18"/>
                <w:highlight w:val="none"/>
                <w14:textFill>
                  <w14:solidFill>
                    <w14:schemeClr w14:val="tx1"/>
                  </w14:solidFill>
                </w14:textFill>
              </w:rPr>
            </w:pPr>
            <w:r>
              <w:rPr>
                <w:b/>
                <w:bCs/>
                <w:color w:val="000000" w:themeColor="text1"/>
                <w:sz w:val="18"/>
                <w:szCs w:val="18"/>
                <w:highlight w:val="none"/>
                <w14:textFill>
                  <w14:solidFill>
                    <w14:schemeClr w14:val="tx1"/>
                  </w14:solidFill>
                </w14:textFill>
              </w:rPr>
              <w:t>毕   业   要   求</w:t>
            </w:r>
          </w:p>
        </w:tc>
        <w:tc>
          <w:tcPr>
            <w:tcW w:w="2693" w:type="dxa"/>
            <w:gridSpan w:val="7"/>
            <w:tcBorders>
              <w:left w:val="nil"/>
            </w:tcBorders>
            <w:noWrap w:val="0"/>
            <w:vAlign w:val="center"/>
          </w:tcPr>
          <w:p w14:paraId="7B5C0F75">
            <w:pPr>
              <w:spacing w:line="240" w:lineRule="exact"/>
              <w:jc w:val="center"/>
              <w:rPr>
                <w:b/>
                <w:bCs/>
                <w:color w:val="000000" w:themeColor="text1"/>
                <w:sz w:val="18"/>
                <w:szCs w:val="18"/>
                <w:highlight w:val="none"/>
                <w14:textFill>
                  <w14:solidFill>
                    <w14:schemeClr w14:val="tx1"/>
                  </w14:solidFill>
                </w14:textFill>
              </w:rPr>
            </w:pPr>
          </w:p>
        </w:tc>
      </w:tr>
      <w:tr w14:paraId="119F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tblHeader/>
          <w:jc w:val="center"/>
        </w:trPr>
        <w:tc>
          <w:tcPr>
            <w:tcW w:w="440" w:type="dxa"/>
            <w:vMerge w:val="continue"/>
            <w:noWrap w:val="0"/>
            <w:vAlign w:val="center"/>
          </w:tcPr>
          <w:p w14:paraId="61D4AA0F">
            <w:pPr>
              <w:spacing w:line="240" w:lineRule="exact"/>
              <w:rPr>
                <w:b/>
                <w:bCs/>
                <w:color w:val="000000" w:themeColor="text1"/>
                <w:spacing w:val="-20"/>
                <w:sz w:val="18"/>
                <w:szCs w:val="18"/>
                <w:highlight w:val="none"/>
                <w14:textFill>
                  <w14:solidFill>
                    <w14:schemeClr w14:val="tx1"/>
                  </w14:solidFill>
                </w14:textFill>
              </w:rPr>
            </w:pPr>
          </w:p>
        </w:tc>
        <w:tc>
          <w:tcPr>
            <w:tcW w:w="494" w:type="dxa"/>
            <w:vMerge w:val="continue"/>
            <w:noWrap w:val="0"/>
            <w:vAlign w:val="center"/>
          </w:tcPr>
          <w:p w14:paraId="75F33394">
            <w:pPr>
              <w:spacing w:line="240" w:lineRule="exact"/>
              <w:jc w:val="center"/>
              <w:rPr>
                <w:b/>
                <w:bCs/>
                <w:color w:val="000000" w:themeColor="text1"/>
                <w:sz w:val="18"/>
                <w:szCs w:val="18"/>
                <w:highlight w:val="none"/>
                <w14:textFill>
                  <w14:solidFill>
                    <w14:schemeClr w14:val="tx1"/>
                  </w14:solidFill>
                </w14:textFill>
              </w:rPr>
            </w:pPr>
          </w:p>
        </w:tc>
        <w:tc>
          <w:tcPr>
            <w:tcW w:w="2355" w:type="dxa"/>
            <w:vMerge w:val="continue"/>
            <w:noWrap w:val="0"/>
            <w:vAlign w:val="center"/>
          </w:tcPr>
          <w:p w14:paraId="5AC2B775">
            <w:pPr>
              <w:spacing w:line="240" w:lineRule="exact"/>
              <w:jc w:val="center"/>
              <w:rPr>
                <w:b/>
                <w:bCs/>
                <w:color w:val="000000" w:themeColor="text1"/>
                <w:sz w:val="18"/>
                <w:szCs w:val="18"/>
                <w:highlight w:val="none"/>
                <w14:textFill>
                  <w14:solidFill>
                    <w14:schemeClr w14:val="tx1"/>
                  </w14:solidFill>
                </w14:textFill>
              </w:rPr>
            </w:pPr>
          </w:p>
        </w:tc>
        <w:tc>
          <w:tcPr>
            <w:tcW w:w="1523" w:type="dxa"/>
            <w:gridSpan w:val="4"/>
            <w:noWrap w:val="0"/>
            <w:vAlign w:val="center"/>
          </w:tcPr>
          <w:p w14:paraId="249DBBF5">
            <w:pPr>
              <w:spacing w:line="240" w:lineRule="exact"/>
              <w:jc w:val="center"/>
              <w:rPr>
                <w:b/>
                <w:color w:val="000000" w:themeColor="text1"/>
                <w:sz w:val="18"/>
                <w:szCs w:val="18"/>
                <w:highlight w:val="none"/>
                <w14:textFill>
                  <w14:solidFill>
                    <w14:schemeClr w14:val="tx1"/>
                  </w14:solidFill>
                </w14:textFill>
              </w:rPr>
            </w:pPr>
            <w:r>
              <w:rPr>
                <w:b/>
                <w:color w:val="000000" w:themeColor="text1"/>
                <w:sz w:val="18"/>
                <w:szCs w:val="18"/>
                <w:highlight w:val="none"/>
                <w14:textFill>
                  <w14:solidFill>
                    <w14:schemeClr w14:val="tx1"/>
                  </w14:solidFill>
                </w14:textFill>
              </w:rPr>
              <w:t>1</w:t>
            </w:r>
            <w:r>
              <w:rPr>
                <w:rFonts w:hint="default"/>
                <w:b/>
                <w:color w:val="000000" w:themeColor="text1"/>
                <w:sz w:val="18"/>
                <w:szCs w:val="18"/>
                <w:highlight w:val="none"/>
                <w:lang w:val="en-US"/>
                <w14:textFill>
                  <w14:solidFill>
                    <w14:schemeClr w14:val="tx1"/>
                  </w14:solidFill>
                </w14:textFill>
              </w:rPr>
              <w:t xml:space="preserve"> </w:t>
            </w:r>
            <w:r>
              <w:rPr>
                <w:b/>
                <w:color w:val="000000" w:themeColor="text1"/>
                <w:sz w:val="18"/>
                <w:szCs w:val="18"/>
                <w:highlight w:val="none"/>
                <w14:textFill>
                  <w14:solidFill>
                    <w14:schemeClr w14:val="tx1"/>
                  </w14:solidFill>
                </w14:textFill>
              </w:rPr>
              <w:t>工程知识</w:t>
            </w:r>
          </w:p>
        </w:tc>
        <w:tc>
          <w:tcPr>
            <w:tcW w:w="1142" w:type="dxa"/>
            <w:gridSpan w:val="3"/>
            <w:noWrap w:val="0"/>
            <w:vAlign w:val="center"/>
          </w:tcPr>
          <w:p w14:paraId="204EC921">
            <w:pPr>
              <w:spacing w:line="240" w:lineRule="exact"/>
              <w:jc w:val="center"/>
              <w:rPr>
                <w:b/>
                <w:color w:val="000000" w:themeColor="text1"/>
                <w:sz w:val="18"/>
                <w:szCs w:val="18"/>
                <w:highlight w:val="none"/>
                <w14:textFill>
                  <w14:solidFill>
                    <w14:schemeClr w14:val="tx1"/>
                  </w14:solidFill>
                </w14:textFill>
              </w:rPr>
            </w:pPr>
            <w:r>
              <w:rPr>
                <w:b/>
                <w:color w:val="000000" w:themeColor="text1"/>
                <w:sz w:val="18"/>
                <w:szCs w:val="18"/>
                <w:highlight w:val="none"/>
                <w14:textFill>
                  <w14:solidFill>
                    <w14:schemeClr w14:val="tx1"/>
                  </w14:solidFill>
                </w14:textFill>
              </w:rPr>
              <w:t>2</w:t>
            </w:r>
            <w:r>
              <w:rPr>
                <w:rFonts w:hint="default"/>
                <w:b/>
                <w:color w:val="000000" w:themeColor="text1"/>
                <w:sz w:val="18"/>
                <w:szCs w:val="18"/>
                <w:highlight w:val="none"/>
                <w:lang w:val="en-US"/>
                <w14:textFill>
                  <w14:solidFill>
                    <w14:schemeClr w14:val="tx1"/>
                  </w14:solidFill>
                </w14:textFill>
              </w:rPr>
              <w:t xml:space="preserve"> </w:t>
            </w:r>
            <w:r>
              <w:rPr>
                <w:b/>
                <w:color w:val="000000" w:themeColor="text1"/>
                <w:sz w:val="18"/>
                <w:szCs w:val="18"/>
                <w:highlight w:val="none"/>
                <w14:textFill>
                  <w14:solidFill>
                    <w14:schemeClr w14:val="tx1"/>
                  </w14:solidFill>
                </w14:textFill>
              </w:rPr>
              <w:t>问题分析</w:t>
            </w:r>
          </w:p>
        </w:tc>
        <w:tc>
          <w:tcPr>
            <w:tcW w:w="1142" w:type="dxa"/>
            <w:gridSpan w:val="3"/>
            <w:noWrap w:val="0"/>
            <w:vAlign w:val="center"/>
          </w:tcPr>
          <w:p w14:paraId="65E8182F">
            <w:pPr>
              <w:spacing w:line="240" w:lineRule="exact"/>
              <w:jc w:val="center"/>
              <w:rPr>
                <w:b/>
                <w:color w:val="000000" w:themeColor="text1"/>
                <w:sz w:val="18"/>
                <w:szCs w:val="18"/>
                <w:highlight w:val="none"/>
                <w14:textFill>
                  <w14:solidFill>
                    <w14:schemeClr w14:val="tx1"/>
                  </w14:solidFill>
                </w14:textFill>
              </w:rPr>
            </w:pPr>
            <w:r>
              <w:rPr>
                <w:b/>
                <w:color w:val="000000" w:themeColor="text1"/>
                <w:sz w:val="18"/>
                <w:szCs w:val="18"/>
                <w:highlight w:val="none"/>
                <w14:textFill>
                  <w14:solidFill>
                    <w14:schemeClr w14:val="tx1"/>
                  </w14:solidFill>
                </w14:textFill>
              </w:rPr>
              <w:t>3</w:t>
            </w:r>
            <w:r>
              <w:rPr>
                <w:rFonts w:hint="default"/>
                <w:b/>
                <w:color w:val="000000" w:themeColor="text1"/>
                <w:sz w:val="18"/>
                <w:szCs w:val="18"/>
                <w:highlight w:val="none"/>
                <w:lang w:val="en-US"/>
                <w14:textFill>
                  <w14:solidFill>
                    <w14:schemeClr w14:val="tx1"/>
                  </w14:solidFill>
                </w14:textFill>
              </w:rPr>
              <w:t xml:space="preserve"> </w:t>
            </w:r>
            <w:r>
              <w:rPr>
                <w:b/>
                <w:color w:val="000000" w:themeColor="text1"/>
                <w:sz w:val="18"/>
                <w:szCs w:val="18"/>
                <w:highlight w:val="none"/>
                <w14:textFill>
                  <w14:solidFill>
                    <w14:schemeClr w14:val="tx1"/>
                  </w14:solidFill>
                </w14:textFill>
              </w:rPr>
              <w:t>设计开发/解决方案</w:t>
            </w:r>
          </w:p>
        </w:tc>
        <w:tc>
          <w:tcPr>
            <w:tcW w:w="1142" w:type="dxa"/>
            <w:gridSpan w:val="3"/>
            <w:noWrap w:val="0"/>
            <w:vAlign w:val="center"/>
          </w:tcPr>
          <w:p w14:paraId="34E8C0C3">
            <w:pPr>
              <w:spacing w:line="240" w:lineRule="exact"/>
              <w:jc w:val="center"/>
              <w:rPr>
                <w:b/>
                <w:color w:val="000000" w:themeColor="text1"/>
                <w:sz w:val="18"/>
                <w:szCs w:val="18"/>
                <w:highlight w:val="none"/>
                <w14:textFill>
                  <w14:solidFill>
                    <w14:schemeClr w14:val="tx1"/>
                  </w14:solidFill>
                </w14:textFill>
              </w:rPr>
            </w:pPr>
            <w:r>
              <w:rPr>
                <w:b/>
                <w:color w:val="000000" w:themeColor="text1"/>
                <w:sz w:val="18"/>
                <w:szCs w:val="18"/>
                <w:highlight w:val="none"/>
                <w14:textFill>
                  <w14:solidFill>
                    <w14:schemeClr w14:val="tx1"/>
                  </w14:solidFill>
                </w14:textFill>
              </w:rPr>
              <w:t>4</w:t>
            </w:r>
            <w:r>
              <w:rPr>
                <w:rFonts w:hint="default"/>
                <w:b/>
                <w:color w:val="000000" w:themeColor="text1"/>
                <w:sz w:val="18"/>
                <w:szCs w:val="18"/>
                <w:highlight w:val="none"/>
                <w:lang w:val="en-US"/>
                <w14:textFill>
                  <w14:solidFill>
                    <w14:schemeClr w14:val="tx1"/>
                  </w14:solidFill>
                </w14:textFill>
              </w:rPr>
              <w:t xml:space="preserve"> </w:t>
            </w:r>
            <w:r>
              <w:rPr>
                <w:b/>
                <w:color w:val="000000" w:themeColor="text1"/>
                <w:sz w:val="18"/>
                <w:szCs w:val="18"/>
                <w:highlight w:val="none"/>
                <w14:textFill>
                  <w14:solidFill>
                    <w14:schemeClr w14:val="tx1"/>
                  </w14:solidFill>
                </w14:textFill>
              </w:rPr>
              <w:t>研究</w:t>
            </w:r>
          </w:p>
        </w:tc>
        <w:tc>
          <w:tcPr>
            <w:tcW w:w="1142" w:type="dxa"/>
            <w:gridSpan w:val="3"/>
            <w:noWrap w:val="0"/>
            <w:vAlign w:val="center"/>
          </w:tcPr>
          <w:p w14:paraId="4951D053">
            <w:pPr>
              <w:spacing w:line="240" w:lineRule="exact"/>
              <w:jc w:val="center"/>
              <w:rPr>
                <w:b/>
                <w:color w:val="000000" w:themeColor="text1"/>
                <w:sz w:val="18"/>
                <w:szCs w:val="18"/>
                <w:highlight w:val="none"/>
                <w14:textFill>
                  <w14:solidFill>
                    <w14:schemeClr w14:val="tx1"/>
                  </w14:solidFill>
                </w14:textFill>
              </w:rPr>
            </w:pPr>
            <w:r>
              <w:rPr>
                <w:b/>
                <w:color w:val="000000" w:themeColor="text1"/>
                <w:sz w:val="18"/>
                <w:szCs w:val="18"/>
                <w:highlight w:val="none"/>
                <w14:textFill>
                  <w14:solidFill>
                    <w14:schemeClr w14:val="tx1"/>
                  </w14:solidFill>
                </w14:textFill>
              </w:rPr>
              <w:t>5</w:t>
            </w:r>
            <w:r>
              <w:rPr>
                <w:rFonts w:hint="default"/>
                <w:b/>
                <w:color w:val="000000" w:themeColor="text1"/>
                <w:sz w:val="18"/>
                <w:szCs w:val="18"/>
                <w:highlight w:val="none"/>
                <w:lang w:val="en-US"/>
                <w14:textFill>
                  <w14:solidFill>
                    <w14:schemeClr w14:val="tx1"/>
                  </w14:solidFill>
                </w14:textFill>
              </w:rPr>
              <w:t xml:space="preserve"> </w:t>
            </w:r>
            <w:r>
              <w:rPr>
                <w:rFonts w:hint="eastAsia"/>
                <w:b/>
                <w:color w:val="000000" w:themeColor="text1"/>
                <w:sz w:val="18"/>
                <w:szCs w:val="18"/>
                <w:highlight w:val="none"/>
                <w14:textFill>
                  <w14:solidFill>
                    <w14:schemeClr w14:val="tx1"/>
                  </w14:solidFill>
                </w14:textFill>
              </w:rPr>
              <w:t>使用现代工具</w:t>
            </w:r>
            <w:r>
              <w:rPr>
                <w:b/>
                <w:color w:val="000000" w:themeColor="text1"/>
                <w:sz w:val="18"/>
                <w:szCs w:val="18"/>
                <w:highlight w:val="none"/>
                <w14:textFill>
                  <w14:solidFill>
                    <w14:schemeClr w14:val="tx1"/>
                  </w14:solidFill>
                </w14:textFill>
              </w:rPr>
              <w:t>工具</w:t>
            </w:r>
          </w:p>
        </w:tc>
        <w:tc>
          <w:tcPr>
            <w:tcW w:w="761" w:type="dxa"/>
            <w:gridSpan w:val="2"/>
            <w:noWrap w:val="0"/>
            <w:vAlign w:val="center"/>
          </w:tcPr>
          <w:p w14:paraId="15A5DF6C">
            <w:pPr>
              <w:spacing w:line="240" w:lineRule="exact"/>
              <w:jc w:val="center"/>
              <w:rPr>
                <w:b/>
                <w:color w:val="000000" w:themeColor="text1"/>
                <w:sz w:val="18"/>
                <w:szCs w:val="18"/>
                <w:highlight w:val="none"/>
                <w14:textFill>
                  <w14:solidFill>
                    <w14:schemeClr w14:val="tx1"/>
                  </w14:solidFill>
                </w14:textFill>
              </w:rPr>
            </w:pPr>
            <w:r>
              <w:rPr>
                <w:b/>
                <w:color w:val="000000" w:themeColor="text1"/>
                <w:sz w:val="18"/>
                <w:szCs w:val="18"/>
                <w:highlight w:val="none"/>
                <w14:textFill>
                  <w14:solidFill>
                    <w14:schemeClr w14:val="tx1"/>
                  </w14:solidFill>
                </w14:textFill>
              </w:rPr>
              <w:t>6 工程</w:t>
            </w:r>
          </w:p>
          <w:p w14:paraId="618C0D5A">
            <w:pPr>
              <w:spacing w:line="240" w:lineRule="exact"/>
              <w:jc w:val="center"/>
              <w:rPr>
                <w:b/>
                <w:color w:val="000000" w:themeColor="text1"/>
                <w:sz w:val="18"/>
                <w:szCs w:val="18"/>
                <w:highlight w:val="none"/>
                <w14:textFill>
                  <w14:solidFill>
                    <w14:schemeClr w14:val="tx1"/>
                  </w14:solidFill>
                </w14:textFill>
              </w:rPr>
            </w:pPr>
            <w:r>
              <w:rPr>
                <w:b/>
                <w:color w:val="000000" w:themeColor="text1"/>
                <w:sz w:val="18"/>
                <w:szCs w:val="18"/>
                <w:highlight w:val="none"/>
                <w14:textFill>
                  <w14:solidFill>
                    <w14:schemeClr w14:val="tx1"/>
                  </w14:solidFill>
                </w14:textFill>
              </w:rPr>
              <w:t>与社会</w:t>
            </w:r>
          </w:p>
        </w:tc>
        <w:tc>
          <w:tcPr>
            <w:tcW w:w="761" w:type="dxa"/>
            <w:gridSpan w:val="2"/>
            <w:noWrap w:val="0"/>
            <w:vAlign w:val="center"/>
          </w:tcPr>
          <w:p w14:paraId="15DCA36C">
            <w:pPr>
              <w:spacing w:line="240" w:lineRule="exact"/>
              <w:jc w:val="center"/>
              <w:rPr>
                <w:b/>
                <w:color w:val="000000" w:themeColor="text1"/>
                <w:sz w:val="18"/>
                <w:szCs w:val="18"/>
                <w:highlight w:val="none"/>
                <w14:textFill>
                  <w14:solidFill>
                    <w14:schemeClr w14:val="tx1"/>
                  </w14:solidFill>
                </w14:textFill>
              </w:rPr>
            </w:pPr>
            <w:r>
              <w:rPr>
                <w:b/>
                <w:color w:val="000000" w:themeColor="text1"/>
                <w:sz w:val="18"/>
                <w:szCs w:val="18"/>
                <w:highlight w:val="none"/>
                <w14:textFill>
                  <w14:solidFill>
                    <w14:schemeClr w14:val="tx1"/>
                  </w14:solidFill>
                </w14:textFill>
              </w:rPr>
              <w:t>7 环境与可持续发展</w:t>
            </w:r>
          </w:p>
        </w:tc>
        <w:tc>
          <w:tcPr>
            <w:tcW w:w="1142" w:type="dxa"/>
            <w:gridSpan w:val="3"/>
            <w:noWrap w:val="0"/>
            <w:vAlign w:val="center"/>
          </w:tcPr>
          <w:p w14:paraId="7330A2A4">
            <w:pPr>
              <w:spacing w:line="240" w:lineRule="exact"/>
              <w:jc w:val="center"/>
              <w:rPr>
                <w:b/>
                <w:color w:val="000000" w:themeColor="text1"/>
                <w:sz w:val="18"/>
                <w:szCs w:val="18"/>
                <w:highlight w:val="none"/>
                <w14:textFill>
                  <w14:solidFill>
                    <w14:schemeClr w14:val="tx1"/>
                  </w14:solidFill>
                </w14:textFill>
              </w:rPr>
            </w:pPr>
            <w:r>
              <w:rPr>
                <w:b/>
                <w:color w:val="000000" w:themeColor="text1"/>
                <w:sz w:val="18"/>
                <w:szCs w:val="18"/>
                <w:highlight w:val="none"/>
                <w14:textFill>
                  <w14:solidFill>
                    <w14:schemeClr w14:val="tx1"/>
                  </w14:solidFill>
                </w14:textFill>
              </w:rPr>
              <w:t>8 职业规范</w:t>
            </w:r>
          </w:p>
        </w:tc>
        <w:tc>
          <w:tcPr>
            <w:tcW w:w="759" w:type="dxa"/>
            <w:gridSpan w:val="2"/>
            <w:noWrap w:val="0"/>
            <w:vAlign w:val="center"/>
          </w:tcPr>
          <w:p w14:paraId="393DCD03">
            <w:pPr>
              <w:spacing w:line="240" w:lineRule="exact"/>
              <w:jc w:val="center"/>
              <w:rPr>
                <w:b/>
                <w:color w:val="000000" w:themeColor="text1"/>
                <w:sz w:val="18"/>
                <w:szCs w:val="18"/>
                <w:highlight w:val="none"/>
                <w14:textFill>
                  <w14:solidFill>
                    <w14:schemeClr w14:val="tx1"/>
                  </w14:solidFill>
                </w14:textFill>
              </w:rPr>
            </w:pPr>
            <w:r>
              <w:rPr>
                <w:b/>
                <w:color w:val="000000" w:themeColor="text1"/>
                <w:sz w:val="18"/>
                <w:szCs w:val="18"/>
                <w:highlight w:val="none"/>
                <w14:textFill>
                  <w14:solidFill>
                    <w14:schemeClr w14:val="tx1"/>
                  </w14:solidFill>
                </w14:textFill>
              </w:rPr>
              <w:t>9 个人和团队</w:t>
            </w:r>
          </w:p>
        </w:tc>
        <w:tc>
          <w:tcPr>
            <w:tcW w:w="1145" w:type="dxa"/>
            <w:gridSpan w:val="3"/>
            <w:noWrap w:val="0"/>
            <w:vAlign w:val="center"/>
          </w:tcPr>
          <w:p w14:paraId="59B2F780">
            <w:pPr>
              <w:spacing w:line="240" w:lineRule="exact"/>
              <w:jc w:val="center"/>
              <w:rPr>
                <w:b/>
                <w:color w:val="000000" w:themeColor="text1"/>
                <w:sz w:val="18"/>
                <w:szCs w:val="18"/>
                <w:highlight w:val="none"/>
                <w14:textFill>
                  <w14:solidFill>
                    <w14:schemeClr w14:val="tx1"/>
                  </w14:solidFill>
                </w14:textFill>
              </w:rPr>
            </w:pPr>
            <w:r>
              <w:rPr>
                <w:b/>
                <w:color w:val="000000" w:themeColor="text1"/>
                <w:sz w:val="18"/>
                <w:szCs w:val="18"/>
                <w:highlight w:val="none"/>
                <w14:textFill>
                  <w14:solidFill>
                    <w14:schemeClr w14:val="tx1"/>
                  </w14:solidFill>
                </w14:textFill>
              </w:rPr>
              <w:t>10 沟通</w:t>
            </w:r>
          </w:p>
        </w:tc>
        <w:tc>
          <w:tcPr>
            <w:tcW w:w="762" w:type="dxa"/>
            <w:gridSpan w:val="2"/>
            <w:noWrap w:val="0"/>
            <w:vAlign w:val="center"/>
          </w:tcPr>
          <w:p w14:paraId="196F4CF5">
            <w:pPr>
              <w:spacing w:line="240" w:lineRule="exact"/>
              <w:jc w:val="center"/>
              <w:rPr>
                <w:b/>
                <w:color w:val="000000" w:themeColor="text1"/>
                <w:sz w:val="18"/>
                <w:szCs w:val="18"/>
                <w:highlight w:val="none"/>
                <w14:textFill>
                  <w14:solidFill>
                    <w14:schemeClr w14:val="tx1"/>
                  </w14:solidFill>
                </w14:textFill>
              </w:rPr>
            </w:pPr>
            <w:r>
              <w:rPr>
                <w:b/>
                <w:color w:val="000000" w:themeColor="text1"/>
                <w:sz w:val="18"/>
                <w:szCs w:val="18"/>
                <w:highlight w:val="none"/>
                <w14:textFill>
                  <w14:solidFill>
                    <w14:schemeClr w14:val="tx1"/>
                  </w14:solidFill>
                </w14:textFill>
              </w:rPr>
              <w:t>11项目管理</w:t>
            </w:r>
          </w:p>
        </w:tc>
        <w:tc>
          <w:tcPr>
            <w:tcW w:w="786" w:type="dxa"/>
            <w:gridSpan w:val="2"/>
            <w:noWrap w:val="0"/>
            <w:vAlign w:val="center"/>
          </w:tcPr>
          <w:p w14:paraId="4259798F">
            <w:pPr>
              <w:spacing w:line="240" w:lineRule="exact"/>
              <w:jc w:val="center"/>
              <w:rPr>
                <w:b/>
                <w:color w:val="000000" w:themeColor="text1"/>
                <w:sz w:val="18"/>
                <w:szCs w:val="18"/>
                <w:highlight w:val="none"/>
                <w14:textFill>
                  <w14:solidFill>
                    <w14:schemeClr w14:val="tx1"/>
                  </w14:solidFill>
                </w14:textFill>
              </w:rPr>
            </w:pPr>
            <w:r>
              <w:rPr>
                <w:b/>
                <w:color w:val="000000" w:themeColor="text1"/>
                <w:sz w:val="18"/>
                <w:szCs w:val="18"/>
                <w:highlight w:val="none"/>
                <w14:textFill>
                  <w14:solidFill>
                    <w14:schemeClr w14:val="tx1"/>
                  </w14:solidFill>
                </w14:textFill>
              </w:rPr>
              <w:t>12 终身学习</w:t>
            </w:r>
          </w:p>
        </w:tc>
      </w:tr>
      <w:tr w14:paraId="3B46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tblHeader/>
          <w:jc w:val="center"/>
        </w:trPr>
        <w:tc>
          <w:tcPr>
            <w:tcW w:w="440" w:type="dxa"/>
            <w:vMerge w:val="continue"/>
            <w:noWrap w:val="0"/>
            <w:vAlign w:val="center"/>
          </w:tcPr>
          <w:p w14:paraId="7A55349E">
            <w:pPr>
              <w:spacing w:line="240" w:lineRule="exact"/>
              <w:rPr>
                <w:b/>
                <w:bCs/>
                <w:color w:val="000000" w:themeColor="text1"/>
                <w:spacing w:val="-20"/>
                <w:sz w:val="18"/>
                <w:szCs w:val="18"/>
                <w:highlight w:val="none"/>
                <w14:textFill>
                  <w14:solidFill>
                    <w14:schemeClr w14:val="tx1"/>
                  </w14:solidFill>
                </w14:textFill>
              </w:rPr>
            </w:pPr>
          </w:p>
        </w:tc>
        <w:tc>
          <w:tcPr>
            <w:tcW w:w="494" w:type="dxa"/>
            <w:vMerge w:val="continue"/>
            <w:noWrap w:val="0"/>
            <w:vAlign w:val="center"/>
          </w:tcPr>
          <w:p w14:paraId="28FC4732">
            <w:pPr>
              <w:spacing w:line="240" w:lineRule="exact"/>
              <w:jc w:val="center"/>
              <w:rPr>
                <w:b/>
                <w:bCs/>
                <w:color w:val="000000" w:themeColor="text1"/>
                <w:sz w:val="18"/>
                <w:szCs w:val="18"/>
                <w:highlight w:val="none"/>
                <w14:textFill>
                  <w14:solidFill>
                    <w14:schemeClr w14:val="tx1"/>
                  </w14:solidFill>
                </w14:textFill>
              </w:rPr>
            </w:pPr>
          </w:p>
        </w:tc>
        <w:tc>
          <w:tcPr>
            <w:tcW w:w="2355" w:type="dxa"/>
            <w:vMerge w:val="continue"/>
            <w:tcBorders>
              <w:bottom w:val="single" w:color="auto" w:sz="4" w:space="0"/>
            </w:tcBorders>
            <w:noWrap w:val="0"/>
            <w:vAlign w:val="center"/>
          </w:tcPr>
          <w:p w14:paraId="32604C7E">
            <w:pPr>
              <w:spacing w:line="240" w:lineRule="exact"/>
              <w:jc w:val="center"/>
              <w:rPr>
                <w:b/>
                <w:bCs/>
                <w:color w:val="000000" w:themeColor="text1"/>
                <w:sz w:val="18"/>
                <w:szCs w:val="18"/>
                <w:highlight w:val="none"/>
                <w14:textFill>
                  <w14:solidFill>
                    <w14:schemeClr w14:val="tx1"/>
                  </w14:solidFill>
                </w14:textFill>
              </w:rPr>
            </w:pPr>
          </w:p>
        </w:tc>
        <w:tc>
          <w:tcPr>
            <w:tcW w:w="381" w:type="dxa"/>
            <w:noWrap w:val="0"/>
            <w:vAlign w:val="center"/>
          </w:tcPr>
          <w:p w14:paraId="1E10AD8B">
            <w:pPr>
              <w:keepNext w:val="0"/>
              <w:keepLines w:val="0"/>
              <w:widowControl/>
              <w:suppressLineNumbers w:val="0"/>
              <w:jc w:val="center"/>
              <w:textAlignment w:val="center"/>
              <w:rPr>
                <w:b/>
                <w:color w:val="000000" w:themeColor="text1"/>
                <w:spacing w:val="-20"/>
                <w:sz w:val="18"/>
                <w:szCs w:val="18"/>
                <w:highlight w:val="none"/>
                <w14:textFill>
                  <w14:solidFill>
                    <w14:schemeClr w14:val="tx1"/>
                  </w14:solidFill>
                </w14:textFill>
              </w:rPr>
            </w:pPr>
            <w:r>
              <w:rPr>
                <w:rFonts w:hint="default" w:ascii="Calibri" w:hAnsi="Calibri" w:eastAsia="宋体" w:cs="Calibri"/>
                <w:b/>
                <w:bCs/>
                <w:i w:val="0"/>
                <w:iCs w:val="0"/>
                <w:color w:val="000000" w:themeColor="text1"/>
                <w:kern w:val="0"/>
                <w:sz w:val="18"/>
                <w:szCs w:val="18"/>
                <w:highlight w:val="none"/>
                <w:u w:val="none"/>
                <w:lang w:val="en-US" w:eastAsia="zh-CN" w:bidi="ar"/>
                <w14:textFill>
                  <w14:solidFill>
                    <w14:schemeClr w14:val="tx1"/>
                  </w14:solidFill>
                </w14:textFill>
              </w:rPr>
              <w:t>1.1</w:t>
            </w:r>
          </w:p>
        </w:tc>
        <w:tc>
          <w:tcPr>
            <w:tcW w:w="381" w:type="dxa"/>
            <w:noWrap w:val="0"/>
            <w:vAlign w:val="center"/>
          </w:tcPr>
          <w:p w14:paraId="5CE7815C">
            <w:pPr>
              <w:keepNext w:val="0"/>
              <w:keepLines w:val="0"/>
              <w:widowControl/>
              <w:suppressLineNumbers w:val="0"/>
              <w:jc w:val="center"/>
              <w:textAlignment w:val="center"/>
              <w:rPr>
                <w:b/>
                <w:color w:val="000000" w:themeColor="text1"/>
                <w:spacing w:val="-20"/>
                <w:sz w:val="18"/>
                <w:szCs w:val="18"/>
                <w:highlight w:val="none"/>
                <w14:textFill>
                  <w14:solidFill>
                    <w14:schemeClr w14:val="tx1"/>
                  </w14:solidFill>
                </w14:textFill>
              </w:rPr>
            </w:pPr>
            <w:r>
              <w:rPr>
                <w:rFonts w:hint="default" w:ascii="Calibri" w:hAnsi="Calibri" w:eastAsia="宋体" w:cs="Calibri"/>
                <w:b/>
                <w:bCs/>
                <w:i w:val="0"/>
                <w:iCs w:val="0"/>
                <w:color w:val="000000" w:themeColor="text1"/>
                <w:kern w:val="0"/>
                <w:sz w:val="18"/>
                <w:szCs w:val="18"/>
                <w:highlight w:val="none"/>
                <w:u w:val="none"/>
                <w:lang w:val="en-US" w:eastAsia="zh-CN" w:bidi="ar"/>
                <w14:textFill>
                  <w14:solidFill>
                    <w14:schemeClr w14:val="tx1"/>
                  </w14:solidFill>
                </w14:textFill>
              </w:rPr>
              <w:t>1.2</w:t>
            </w:r>
          </w:p>
        </w:tc>
        <w:tc>
          <w:tcPr>
            <w:tcW w:w="381" w:type="dxa"/>
            <w:noWrap w:val="0"/>
            <w:vAlign w:val="center"/>
          </w:tcPr>
          <w:p w14:paraId="02884C4F">
            <w:pPr>
              <w:keepNext w:val="0"/>
              <w:keepLines w:val="0"/>
              <w:widowControl/>
              <w:suppressLineNumbers w:val="0"/>
              <w:jc w:val="center"/>
              <w:textAlignment w:val="center"/>
              <w:rPr>
                <w:b/>
                <w:color w:val="000000" w:themeColor="text1"/>
                <w:spacing w:val="-20"/>
                <w:sz w:val="18"/>
                <w:szCs w:val="18"/>
                <w:highlight w:val="none"/>
                <w14:textFill>
                  <w14:solidFill>
                    <w14:schemeClr w14:val="tx1"/>
                  </w14:solidFill>
                </w14:textFill>
              </w:rPr>
            </w:pPr>
            <w:r>
              <w:rPr>
                <w:rFonts w:hint="default" w:ascii="Calibri" w:hAnsi="Calibri" w:eastAsia="宋体" w:cs="Calibri"/>
                <w:b/>
                <w:bCs/>
                <w:i w:val="0"/>
                <w:iCs w:val="0"/>
                <w:color w:val="000000" w:themeColor="text1"/>
                <w:kern w:val="0"/>
                <w:sz w:val="18"/>
                <w:szCs w:val="18"/>
                <w:highlight w:val="none"/>
                <w:u w:val="none"/>
                <w:lang w:val="en-US" w:eastAsia="zh-CN" w:bidi="ar"/>
                <w14:textFill>
                  <w14:solidFill>
                    <w14:schemeClr w14:val="tx1"/>
                  </w14:solidFill>
                </w14:textFill>
              </w:rPr>
              <w:t>1.3</w:t>
            </w:r>
          </w:p>
        </w:tc>
        <w:tc>
          <w:tcPr>
            <w:tcW w:w="380" w:type="dxa"/>
            <w:noWrap w:val="0"/>
            <w:vAlign w:val="center"/>
          </w:tcPr>
          <w:p w14:paraId="265AE478">
            <w:pPr>
              <w:keepNext w:val="0"/>
              <w:keepLines w:val="0"/>
              <w:widowControl/>
              <w:suppressLineNumbers w:val="0"/>
              <w:jc w:val="center"/>
              <w:textAlignment w:val="center"/>
              <w:rPr>
                <w:b/>
                <w:color w:val="000000" w:themeColor="text1"/>
                <w:spacing w:val="-20"/>
                <w:sz w:val="18"/>
                <w:szCs w:val="18"/>
                <w:highlight w:val="none"/>
                <w14:textFill>
                  <w14:solidFill>
                    <w14:schemeClr w14:val="tx1"/>
                  </w14:solidFill>
                </w14:textFill>
              </w:rPr>
            </w:pPr>
            <w:r>
              <w:rPr>
                <w:rFonts w:hint="default" w:ascii="Calibri" w:hAnsi="Calibri" w:eastAsia="宋体" w:cs="Calibri"/>
                <w:b/>
                <w:bCs/>
                <w:i w:val="0"/>
                <w:iCs w:val="0"/>
                <w:color w:val="000000" w:themeColor="text1"/>
                <w:kern w:val="0"/>
                <w:sz w:val="18"/>
                <w:szCs w:val="18"/>
                <w:highlight w:val="none"/>
                <w:u w:val="none"/>
                <w:lang w:val="en-US" w:eastAsia="zh-CN" w:bidi="ar"/>
                <w14:textFill>
                  <w14:solidFill>
                    <w14:schemeClr w14:val="tx1"/>
                  </w14:solidFill>
                </w14:textFill>
              </w:rPr>
              <w:t>1.4</w:t>
            </w:r>
          </w:p>
        </w:tc>
        <w:tc>
          <w:tcPr>
            <w:tcW w:w="381" w:type="dxa"/>
            <w:noWrap w:val="0"/>
            <w:vAlign w:val="center"/>
          </w:tcPr>
          <w:p w14:paraId="0E31F7FC">
            <w:pPr>
              <w:keepNext w:val="0"/>
              <w:keepLines w:val="0"/>
              <w:widowControl/>
              <w:suppressLineNumbers w:val="0"/>
              <w:jc w:val="center"/>
              <w:textAlignment w:val="center"/>
              <w:rPr>
                <w:b/>
                <w:color w:val="000000" w:themeColor="text1"/>
                <w:spacing w:val="-20"/>
                <w:sz w:val="18"/>
                <w:szCs w:val="18"/>
                <w:highlight w:val="none"/>
                <w14:textFill>
                  <w14:solidFill>
                    <w14:schemeClr w14:val="tx1"/>
                  </w14:solidFill>
                </w14:textFill>
              </w:rPr>
            </w:pPr>
            <w:r>
              <w:rPr>
                <w:rFonts w:hint="default" w:ascii="Calibri" w:hAnsi="Calibri" w:eastAsia="宋体" w:cs="Calibri"/>
                <w:b/>
                <w:bCs/>
                <w:i w:val="0"/>
                <w:iCs w:val="0"/>
                <w:color w:val="000000" w:themeColor="text1"/>
                <w:kern w:val="0"/>
                <w:sz w:val="18"/>
                <w:szCs w:val="18"/>
                <w:highlight w:val="none"/>
                <w:u w:val="none"/>
                <w:lang w:val="en-US" w:eastAsia="zh-CN" w:bidi="ar"/>
                <w14:textFill>
                  <w14:solidFill>
                    <w14:schemeClr w14:val="tx1"/>
                  </w14:solidFill>
                </w14:textFill>
              </w:rPr>
              <w:t>2.1</w:t>
            </w:r>
          </w:p>
        </w:tc>
        <w:tc>
          <w:tcPr>
            <w:tcW w:w="381" w:type="dxa"/>
            <w:noWrap w:val="0"/>
            <w:vAlign w:val="center"/>
          </w:tcPr>
          <w:p w14:paraId="0FE496F3">
            <w:pPr>
              <w:keepNext w:val="0"/>
              <w:keepLines w:val="0"/>
              <w:widowControl/>
              <w:suppressLineNumbers w:val="0"/>
              <w:jc w:val="center"/>
              <w:textAlignment w:val="center"/>
              <w:rPr>
                <w:b/>
                <w:color w:val="000000" w:themeColor="text1"/>
                <w:spacing w:val="-20"/>
                <w:sz w:val="18"/>
                <w:szCs w:val="18"/>
                <w:highlight w:val="none"/>
                <w14:textFill>
                  <w14:solidFill>
                    <w14:schemeClr w14:val="tx1"/>
                  </w14:solidFill>
                </w14:textFill>
              </w:rPr>
            </w:pPr>
            <w:r>
              <w:rPr>
                <w:rFonts w:hint="default" w:ascii="Calibri" w:hAnsi="Calibri" w:eastAsia="宋体" w:cs="Calibri"/>
                <w:b/>
                <w:bCs/>
                <w:i w:val="0"/>
                <w:iCs w:val="0"/>
                <w:color w:val="000000" w:themeColor="text1"/>
                <w:kern w:val="0"/>
                <w:sz w:val="18"/>
                <w:szCs w:val="18"/>
                <w:highlight w:val="none"/>
                <w:u w:val="none"/>
                <w:lang w:val="en-US" w:eastAsia="zh-CN" w:bidi="ar"/>
                <w14:textFill>
                  <w14:solidFill>
                    <w14:schemeClr w14:val="tx1"/>
                  </w14:solidFill>
                </w14:textFill>
              </w:rPr>
              <w:t>2.2</w:t>
            </w:r>
          </w:p>
        </w:tc>
        <w:tc>
          <w:tcPr>
            <w:tcW w:w="380" w:type="dxa"/>
            <w:noWrap w:val="0"/>
            <w:vAlign w:val="center"/>
          </w:tcPr>
          <w:p w14:paraId="5062D03F">
            <w:pPr>
              <w:keepNext w:val="0"/>
              <w:keepLines w:val="0"/>
              <w:widowControl/>
              <w:suppressLineNumbers w:val="0"/>
              <w:jc w:val="center"/>
              <w:textAlignment w:val="center"/>
              <w:rPr>
                <w:b/>
                <w:color w:val="000000" w:themeColor="text1"/>
                <w:spacing w:val="-20"/>
                <w:sz w:val="18"/>
                <w:szCs w:val="18"/>
                <w:highlight w:val="none"/>
                <w14:textFill>
                  <w14:solidFill>
                    <w14:schemeClr w14:val="tx1"/>
                  </w14:solidFill>
                </w14:textFill>
              </w:rPr>
            </w:pPr>
            <w:r>
              <w:rPr>
                <w:rFonts w:hint="default" w:ascii="Calibri" w:hAnsi="Calibri" w:eastAsia="宋体" w:cs="Calibri"/>
                <w:b/>
                <w:bCs/>
                <w:i w:val="0"/>
                <w:iCs w:val="0"/>
                <w:color w:val="000000" w:themeColor="text1"/>
                <w:kern w:val="0"/>
                <w:sz w:val="18"/>
                <w:szCs w:val="18"/>
                <w:highlight w:val="none"/>
                <w:u w:val="none"/>
                <w:lang w:val="en-US" w:eastAsia="zh-CN" w:bidi="ar"/>
                <w14:textFill>
                  <w14:solidFill>
                    <w14:schemeClr w14:val="tx1"/>
                  </w14:solidFill>
                </w14:textFill>
              </w:rPr>
              <w:t>2.3</w:t>
            </w:r>
          </w:p>
        </w:tc>
        <w:tc>
          <w:tcPr>
            <w:tcW w:w="381" w:type="dxa"/>
            <w:noWrap w:val="0"/>
            <w:vAlign w:val="center"/>
          </w:tcPr>
          <w:p w14:paraId="74268FA0">
            <w:pPr>
              <w:keepNext w:val="0"/>
              <w:keepLines w:val="0"/>
              <w:widowControl/>
              <w:suppressLineNumbers w:val="0"/>
              <w:jc w:val="center"/>
              <w:textAlignment w:val="center"/>
              <w:rPr>
                <w:b/>
                <w:color w:val="000000" w:themeColor="text1"/>
                <w:spacing w:val="-20"/>
                <w:sz w:val="18"/>
                <w:szCs w:val="18"/>
                <w:highlight w:val="none"/>
                <w14:textFill>
                  <w14:solidFill>
                    <w14:schemeClr w14:val="tx1"/>
                  </w14:solidFill>
                </w14:textFill>
              </w:rPr>
            </w:pPr>
            <w:r>
              <w:rPr>
                <w:rFonts w:hint="default" w:ascii="Calibri" w:hAnsi="Calibri" w:eastAsia="宋体" w:cs="Calibri"/>
                <w:b/>
                <w:bCs/>
                <w:i w:val="0"/>
                <w:iCs w:val="0"/>
                <w:color w:val="000000" w:themeColor="text1"/>
                <w:kern w:val="0"/>
                <w:sz w:val="18"/>
                <w:szCs w:val="18"/>
                <w:highlight w:val="none"/>
                <w:u w:val="none"/>
                <w:lang w:val="en-US" w:eastAsia="zh-CN" w:bidi="ar"/>
                <w14:textFill>
                  <w14:solidFill>
                    <w14:schemeClr w14:val="tx1"/>
                  </w14:solidFill>
                </w14:textFill>
              </w:rPr>
              <w:t>3.1</w:t>
            </w:r>
          </w:p>
        </w:tc>
        <w:tc>
          <w:tcPr>
            <w:tcW w:w="381" w:type="dxa"/>
            <w:noWrap w:val="0"/>
            <w:vAlign w:val="center"/>
          </w:tcPr>
          <w:p w14:paraId="5F7DA0E9">
            <w:pPr>
              <w:keepNext w:val="0"/>
              <w:keepLines w:val="0"/>
              <w:widowControl/>
              <w:suppressLineNumbers w:val="0"/>
              <w:jc w:val="center"/>
              <w:textAlignment w:val="center"/>
              <w:rPr>
                <w:b/>
                <w:color w:val="000000" w:themeColor="text1"/>
                <w:spacing w:val="-20"/>
                <w:sz w:val="18"/>
                <w:szCs w:val="18"/>
                <w:highlight w:val="none"/>
                <w14:textFill>
                  <w14:solidFill>
                    <w14:schemeClr w14:val="tx1"/>
                  </w14:solidFill>
                </w14:textFill>
              </w:rPr>
            </w:pPr>
            <w:r>
              <w:rPr>
                <w:rFonts w:hint="default" w:ascii="Calibri" w:hAnsi="Calibri" w:eastAsia="宋体" w:cs="Calibri"/>
                <w:b/>
                <w:bCs/>
                <w:i w:val="0"/>
                <w:iCs w:val="0"/>
                <w:color w:val="000000" w:themeColor="text1"/>
                <w:kern w:val="0"/>
                <w:sz w:val="18"/>
                <w:szCs w:val="18"/>
                <w:highlight w:val="none"/>
                <w:u w:val="none"/>
                <w:lang w:val="en-US" w:eastAsia="zh-CN" w:bidi="ar"/>
                <w14:textFill>
                  <w14:solidFill>
                    <w14:schemeClr w14:val="tx1"/>
                  </w14:solidFill>
                </w14:textFill>
              </w:rPr>
              <w:t>3.2</w:t>
            </w:r>
          </w:p>
        </w:tc>
        <w:tc>
          <w:tcPr>
            <w:tcW w:w="380" w:type="dxa"/>
            <w:noWrap w:val="0"/>
            <w:vAlign w:val="center"/>
          </w:tcPr>
          <w:p w14:paraId="1D3B4464">
            <w:pPr>
              <w:keepNext w:val="0"/>
              <w:keepLines w:val="0"/>
              <w:widowControl/>
              <w:suppressLineNumbers w:val="0"/>
              <w:jc w:val="center"/>
              <w:textAlignment w:val="center"/>
              <w:rPr>
                <w:b/>
                <w:color w:val="000000" w:themeColor="text1"/>
                <w:spacing w:val="-20"/>
                <w:sz w:val="18"/>
                <w:szCs w:val="18"/>
                <w:highlight w:val="none"/>
                <w14:textFill>
                  <w14:solidFill>
                    <w14:schemeClr w14:val="tx1"/>
                  </w14:solidFill>
                </w14:textFill>
              </w:rPr>
            </w:pPr>
            <w:r>
              <w:rPr>
                <w:rFonts w:hint="default" w:ascii="Calibri" w:hAnsi="Calibri" w:eastAsia="宋体" w:cs="Calibri"/>
                <w:b/>
                <w:bCs/>
                <w:i w:val="0"/>
                <w:iCs w:val="0"/>
                <w:color w:val="000000" w:themeColor="text1"/>
                <w:kern w:val="0"/>
                <w:sz w:val="18"/>
                <w:szCs w:val="18"/>
                <w:highlight w:val="none"/>
                <w:u w:val="none"/>
                <w:lang w:val="en-US" w:eastAsia="zh-CN" w:bidi="ar"/>
                <w14:textFill>
                  <w14:solidFill>
                    <w14:schemeClr w14:val="tx1"/>
                  </w14:solidFill>
                </w14:textFill>
              </w:rPr>
              <w:t>3.3</w:t>
            </w:r>
          </w:p>
        </w:tc>
        <w:tc>
          <w:tcPr>
            <w:tcW w:w="381" w:type="dxa"/>
            <w:noWrap w:val="0"/>
            <w:vAlign w:val="center"/>
          </w:tcPr>
          <w:p w14:paraId="6F7EEDF5">
            <w:pPr>
              <w:keepNext w:val="0"/>
              <w:keepLines w:val="0"/>
              <w:widowControl/>
              <w:suppressLineNumbers w:val="0"/>
              <w:jc w:val="center"/>
              <w:textAlignment w:val="center"/>
              <w:rPr>
                <w:b/>
                <w:color w:val="000000" w:themeColor="text1"/>
                <w:spacing w:val="-20"/>
                <w:sz w:val="18"/>
                <w:szCs w:val="18"/>
                <w:highlight w:val="none"/>
                <w14:textFill>
                  <w14:solidFill>
                    <w14:schemeClr w14:val="tx1"/>
                  </w14:solidFill>
                </w14:textFill>
              </w:rPr>
            </w:pPr>
            <w:r>
              <w:rPr>
                <w:rFonts w:hint="default" w:ascii="Calibri" w:hAnsi="Calibri" w:eastAsia="宋体" w:cs="Calibri"/>
                <w:b/>
                <w:bCs/>
                <w:i w:val="0"/>
                <w:iCs w:val="0"/>
                <w:color w:val="000000" w:themeColor="text1"/>
                <w:kern w:val="0"/>
                <w:sz w:val="18"/>
                <w:szCs w:val="18"/>
                <w:highlight w:val="none"/>
                <w:u w:val="none"/>
                <w:lang w:val="en-US" w:eastAsia="zh-CN" w:bidi="ar"/>
                <w14:textFill>
                  <w14:solidFill>
                    <w14:schemeClr w14:val="tx1"/>
                  </w14:solidFill>
                </w14:textFill>
              </w:rPr>
              <w:t>4.1</w:t>
            </w:r>
          </w:p>
        </w:tc>
        <w:tc>
          <w:tcPr>
            <w:tcW w:w="381" w:type="dxa"/>
            <w:noWrap w:val="0"/>
            <w:vAlign w:val="center"/>
          </w:tcPr>
          <w:p w14:paraId="2FB5AA2F">
            <w:pPr>
              <w:keepNext w:val="0"/>
              <w:keepLines w:val="0"/>
              <w:widowControl/>
              <w:suppressLineNumbers w:val="0"/>
              <w:jc w:val="center"/>
              <w:textAlignment w:val="center"/>
              <w:rPr>
                <w:b/>
                <w:color w:val="000000" w:themeColor="text1"/>
                <w:spacing w:val="-20"/>
                <w:sz w:val="18"/>
                <w:szCs w:val="18"/>
                <w:highlight w:val="none"/>
                <w14:textFill>
                  <w14:solidFill>
                    <w14:schemeClr w14:val="tx1"/>
                  </w14:solidFill>
                </w14:textFill>
              </w:rPr>
            </w:pPr>
            <w:r>
              <w:rPr>
                <w:rFonts w:hint="default" w:ascii="Calibri" w:hAnsi="Calibri" w:eastAsia="宋体" w:cs="Calibri"/>
                <w:b/>
                <w:bCs/>
                <w:i w:val="0"/>
                <w:iCs w:val="0"/>
                <w:color w:val="000000" w:themeColor="text1"/>
                <w:kern w:val="0"/>
                <w:sz w:val="18"/>
                <w:szCs w:val="18"/>
                <w:highlight w:val="none"/>
                <w:u w:val="none"/>
                <w:lang w:val="en-US" w:eastAsia="zh-CN" w:bidi="ar"/>
                <w14:textFill>
                  <w14:solidFill>
                    <w14:schemeClr w14:val="tx1"/>
                  </w14:solidFill>
                </w14:textFill>
              </w:rPr>
              <w:t>4.2</w:t>
            </w:r>
          </w:p>
        </w:tc>
        <w:tc>
          <w:tcPr>
            <w:tcW w:w="380" w:type="dxa"/>
            <w:noWrap w:val="0"/>
            <w:vAlign w:val="center"/>
          </w:tcPr>
          <w:p w14:paraId="1F398218">
            <w:pPr>
              <w:keepNext w:val="0"/>
              <w:keepLines w:val="0"/>
              <w:widowControl/>
              <w:suppressLineNumbers w:val="0"/>
              <w:jc w:val="center"/>
              <w:textAlignment w:val="center"/>
              <w:rPr>
                <w:b/>
                <w:color w:val="000000" w:themeColor="text1"/>
                <w:spacing w:val="-20"/>
                <w:sz w:val="18"/>
                <w:szCs w:val="18"/>
                <w:highlight w:val="none"/>
                <w14:textFill>
                  <w14:solidFill>
                    <w14:schemeClr w14:val="tx1"/>
                  </w14:solidFill>
                </w14:textFill>
              </w:rPr>
            </w:pPr>
            <w:r>
              <w:rPr>
                <w:rFonts w:hint="default" w:ascii="Calibri" w:hAnsi="Calibri" w:eastAsia="宋体" w:cs="Calibri"/>
                <w:b/>
                <w:bCs/>
                <w:i w:val="0"/>
                <w:iCs w:val="0"/>
                <w:color w:val="000000" w:themeColor="text1"/>
                <w:kern w:val="0"/>
                <w:sz w:val="18"/>
                <w:szCs w:val="18"/>
                <w:highlight w:val="none"/>
                <w:u w:val="none"/>
                <w:lang w:val="en-US" w:eastAsia="zh-CN" w:bidi="ar"/>
                <w14:textFill>
                  <w14:solidFill>
                    <w14:schemeClr w14:val="tx1"/>
                  </w14:solidFill>
                </w14:textFill>
              </w:rPr>
              <w:t>4.3</w:t>
            </w:r>
          </w:p>
        </w:tc>
        <w:tc>
          <w:tcPr>
            <w:tcW w:w="381" w:type="dxa"/>
            <w:noWrap w:val="0"/>
            <w:vAlign w:val="center"/>
          </w:tcPr>
          <w:p w14:paraId="47638128">
            <w:pPr>
              <w:keepNext w:val="0"/>
              <w:keepLines w:val="0"/>
              <w:widowControl/>
              <w:suppressLineNumbers w:val="0"/>
              <w:jc w:val="center"/>
              <w:textAlignment w:val="center"/>
              <w:rPr>
                <w:b/>
                <w:color w:val="000000" w:themeColor="text1"/>
                <w:spacing w:val="-20"/>
                <w:sz w:val="18"/>
                <w:szCs w:val="18"/>
                <w:highlight w:val="none"/>
                <w14:textFill>
                  <w14:solidFill>
                    <w14:schemeClr w14:val="tx1"/>
                  </w14:solidFill>
                </w14:textFill>
              </w:rPr>
            </w:pPr>
            <w:r>
              <w:rPr>
                <w:rFonts w:hint="default" w:ascii="Calibri" w:hAnsi="Calibri" w:eastAsia="宋体" w:cs="Calibri"/>
                <w:b/>
                <w:bCs/>
                <w:i w:val="0"/>
                <w:iCs w:val="0"/>
                <w:color w:val="000000" w:themeColor="text1"/>
                <w:kern w:val="0"/>
                <w:sz w:val="18"/>
                <w:szCs w:val="18"/>
                <w:highlight w:val="none"/>
                <w:u w:val="none"/>
                <w:lang w:val="en-US" w:eastAsia="zh-CN" w:bidi="ar"/>
                <w14:textFill>
                  <w14:solidFill>
                    <w14:schemeClr w14:val="tx1"/>
                  </w14:solidFill>
                </w14:textFill>
              </w:rPr>
              <w:t>5.1</w:t>
            </w:r>
          </w:p>
        </w:tc>
        <w:tc>
          <w:tcPr>
            <w:tcW w:w="381" w:type="dxa"/>
            <w:noWrap w:val="0"/>
            <w:vAlign w:val="center"/>
          </w:tcPr>
          <w:p w14:paraId="61BA3B29">
            <w:pPr>
              <w:keepNext w:val="0"/>
              <w:keepLines w:val="0"/>
              <w:widowControl/>
              <w:suppressLineNumbers w:val="0"/>
              <w:jc w:val="center"/>
              <w:textAlignment w:val="center"/>
              <w:rPr>
                <w:b/>
                <w:color w:val="000000" w:themeColor="text1"/>
                <w:spacing w:val="-20"/>
                <w:sz w:val="18"/>
                <w:szCs w:val="18"/>
                <w:highlight w:val="none"/>
                <w14:textFill>
                  <w14:solidFill>
                    <w14:schemeClr w14:val="tx1"/>
                  </w14:solidFill>
                </w14:textFill>
              </w:rPr>
            </w:pPr>
            <w:r>
              <w:rPr>
                <w:rFonts w:hint="default" w:ascii="Calibri" w:hAnsi="Calibri" w:eastAsia="宋体" w:cs="Calibri"/>
                <w:b/>
                <w:bCs/>
                <w:i w:val="0"/>
                <w:iCs w:val="0"/>
                <w:color w:val="000000" w:themeColor="text1"/>
                <w:kern w:val="0"/>
                <w:sz w:val="18"/>
                <w:szCs w:val="18"/>
                <w:highlight w:val="none"/>
                <w:u w:val="none"/>
                <w:lang w:val="en-US" w:eastAsia="zh-CN" w:bidi="ar"/>
                <w14:textFill>
                  <w14:solidFill>
                    <w14:schemeClr w14:val="tx1"/>
                  </w14:solidFill>
                </w14:textFill>
              </w:rPr>
              <w:t>5.2</w:t>
            </w:r>
          </w:p>
        </w:tc>
        <w:tc>
          <w:tcPr>
            <w:tcW w:w="380" w:type="dxa"/>
            <w:noWrap w:val="0"/>
            <w:vAlign w:val="center"/>
          </w:tcPr>
          <w:p w14:paraId="43454D93">
            <w:pPr>
              <w:keepNext w:val="0"/>
              <w:keepLines w:val="0"/>
              <w:widowControl/>
              <w:suppressLineNumbers w:val="0"/>
              <w:jc w:val="center"/>
              <w:textAlignment w:val="center"/>
              <w:rPr>
                <w:b/>
                <w:color w:val="000000" w:themeColor="text1"/>
                <w:spacing w:val="-20"/>
                <w:sz w:val="18"/>
                <w:szCs w:val="18"/>
                <w:highlight w:val="none"/>
                <w14:textFill>
                  <w14:solidFill>
                    <w14:schemeClr w14:val="tx1"/>
                  </w14:solidFill>
                </w14:textFill>
              </w:rPr>
            </w:pPr>
            <w:r>
              <w:rPr>
                <w:rFonts w:hint="default" w:ascii="Calibri" w:hAnsi="Calibri" w:eastAsia="宋体" w:cs="Calibri"/>
                <w:b/>
                <w:bCs/>
                <w:i w:val="0"/>
                <w:iCs w:val="0"/>
                <w:color w:val="000000" w:themeColor="text1"/>
                <w:kern w:val="0"/>
                <w:sz w:val="18"/>
                <w:szCs w:val="18"/>
                <w:highlight w:val="none"/>
                <w:u w:val="none"/>
                <w:lang w:val="en-US" w:eastAsia="zh-CN" w:bidi="ar"/>
                <w14:textFill>
                  <w14:solidFill>
                    <w14:schemeClr w14:val="tx1"/>
                  </w14:solidFill>
                </w14:textFill>
              </w:rPr>
              <w:t>5.3</w:t>
            </w:r>
          </w:p>
        </w:tc>
        <w:tc>
          <w:tcPr>
            <w:tcW w:w="381" w:type="dxa"/>
            <w:noWrap w:val="0"/>
            <w:vAlign w:val="center"/>
          </w:tcPr>
          <w:p w14:paraId="7F8C9EC9">
            <w:pPr>
              <w:keepNext w:val="0"/>
              <w:keepLines w:val="0"/>
              <w:widowControl/>
              <w:suppressLineNumbers w:val="0"/>
              <w:jc w:val="center"/>
              <w:textAlignment w:val="center"/>
              <w:rPr>
                <w:b/>
                <w:color w:val="000000" w:themeColor="text1"/>
                <w:spacing w:val="-20"/>
                <w:sz w:val="18"/>
                <w:szCs w:val="18"/>
                <w:highlight w:val="none"/>
                <w14:textFill>
                  <w14:solidFill>
                    <w14:schemeClr w14:val="tx1"/>
                  </w14:solidFill>
                </w14:textFill>
              </w:rPr>
            </w:pPr>
            <w:r>
              <w:rPr>
                <w:rFonts w:hint="default" w:ascii="Calibri" w:hAnsi="Calibri" w:eastAsia="宋体" w:cs="Calibri"/>
                <w:b/>
                <w:bCs/>
                <w:i w:val="0"/>
                <w:iCs w:val="0"/>
                <w:color w:val="000000" w:themeColor="text1"/>
                <w:kern w:val="0"/>
                <w:sz w:val="18"/>
                <w:szCs w:val="18"/>
                <w:highlight w:val="none"/>
                <w:u w:val="none"/>
                <w:lang w:val="en-US" w:eastAsia="zh-CN" w:bidi="ar"/>
                <w14:textFill>
                  <w14:solidFill>
                    <w14:schemeClr w14:val="tx1"/>
                  </w14:solidFill>
                </w14:textFill>
              </w:rPr>
              <w:t>6.1</w:t>
            </w:r>
          </w:p>
        </w:tc>
        <w:tc>
          <w:tcPr>
            <w:tcW w:w="380" w:type="dxa"/>
            <w:noWrap w:val="0"/>
            <w:vAlign w:val="center"/>
          </w:tcPr>
          <w:p w14:paraId="26675135">
            <w:pPr>
              <w:keepNext w:val="0"/>
              <w:keepLines w:val="0"/>
              <w:widowControl/>
              <w:suppressLineNumbers w:val="0"/>
              <w:jc w:val="center"/>
              <w:textAlignment w:val="center"/>
              <w:rPr>
                <w:b/>
                <w:color w:val="000000" w:themeColor="text1"/>
                <w:spacing w:val="-20"/>
                <w:sz w:val="18"/>
                <w:szCs w:val="18"/>
                <w:highlight w:val="none"/>
                <w14:textFill>
                  <w14:solidFill>
                    <w14:schemeClr w14:val="tx1"/>
                  </w14:solidFill>
                </w14:textFill>
              </w:rPr>
            </w:pPr>
            <w:r>
              <w:rPr>
                <w:rFonts w:hint="default" w:ascii="Calibri" w:hAnsi="Calibri" w:eastAsia="宋体" w:cs="Calibri"/>
                <w:b/>
                <w:bCs/>
                <w:i w:val="0"/>
                <w:iCs w:val="0"/>
                <w:color w:val="000000" w:themeColor="text1"/>
                <w:kern w:val="0"/>
                <w:sz w:val="18"/>
                <w:szCs w:val="18"/>
                <w:highlight w:val="none"/>
                <w:u w:val="none"/>
                <w:lang w:val="en-US" w:eastAsia="zh-CN" w:bidi="ar"/>
                <w14:textFill>
                  <w14:solidFill>
                    <w14:schemeClr w14:val="tx1"/>
                  </w14:solidFill>
                </w14:textFill>
              </w:rPr>
              <w:t>6.2</w:t>
            </w:r>
          </w:p>
        </w:tc>
        <w:tc>
          <w:tcPr>
            <w:tcW w:w="381" w:type="dxa"/>
            <w:noWrap w:val="0"/>
            <w:vAlign w:val="center"/>
          </w:tcPr>
          <w:p w14:paraId="39B7D41D">
            <w:pPr>
              <w:keepNext w:val="0"/>
              <w:keepLines w:val="0"/>
              <w:widowControl/>
              <w:suppressLineNumbers w:val="0"/>
              <w:jc w:val="center"/>
              <w:textAlignment w:val="center"/>
              <w:rPr>
                <w:b/>
                <w:color w:val="000000" w:themeColor="text1"/>
                <w:spacing w:val="-20"/>
                <w:sz w:val="18"/>
                <w:szCs w:val="18"/>
                <w:highlight w:val="none"/>
                <w14:textFill>
                  <w14:solidFill>
                    <w14:schemeClr w14:val="tx1"/>
                  </w14:solidFill>
                </w14:textFill>
              </w:rPr>
            </w:pPr>
            <w:r>
              <w:rPr>
                <w:rFonts w:hint="default" w:ascii="Calibri" w:hAnsi="Calibri" w:eastAsia="宋体" w:cs="Calibri"/>
                <w:b/>
                <w:bCs/>
                <w:i w:val="0"/>
                <w:iCs w:val="0"/>
                <w:color w:val="000000" w:themeColor="text1"/>
                <w:kern w:val="0"/>
                <w:sz w:val="18"/>
                <w:szCs w:val="18"/>
                <w:highlight w:val="none"/>
                <w:u w:val="none"/>
                <w:lang w:val="en-US" w:eastAsia="zh-CN" w:bidi="ar"/>
                <w14:textFill>
                  <w14:solidFill>
                    <w14:schemeClr w14:val="tx1"/>
                  </w14:solidFill>
                </w14:textFill>
              </w:rPr>
              <w:t>7.1</w:t>
            </w:r>
          </w:p>
        </w:tc>
        <w:tc>
          <w:tcPr>
            <w:tcW w:w="380" w:type="dxa"/>
            <w:noWrap w:val="0"/>
            <w:vAlign w:val="center"/>
          </w:tcPr>
          <w:p w14:paraId="308260F8">
            <w:pPr>
              <w:keepNext w:val="0"/>
              <w:keepLines w:val="0"/>
              <w:widowControl/>
              <w:suppressLineNumbers w:val="0"/>
              <w:jc w:val="center"/>
              <w:textAlignment w:val="center"/>
              <w:rPr>
                <w:b/>
                <w:color w:val="000000" w:themeColor="text1"/>
                <w:spacing w:val="-20"/>
                <w:sz w:val="18"/>
                <w:szCs w:val="18"/>
                <w:highlight w:val="none"/>
                <w14:textFill>
                  <w14:solidFill>
                    <w14:schemeClr w14:val="tx1"/>
                  </w14:solidFill>
                </w14:textFill>
              </w:rPr>
            </w:pPr>
            <w:r>
              <w:rPr>
                <w:rFonts w:hint="default" w:ascii="Calibri" w:hAnsi="Calibri" w:eastAsia="宋体" w:cs="Calibri"/>
                <w:b/>
                <w:bCs/>
                <w:i w:val="0"/>
                <w:iCs w:val="0"/>
                <w:color w:val="000000" w:themeColor="text1"/>
                <w:kern w:val="0"/>
                <w:sz w:val="18"/>
                <w:szCs w:val="18"/>
                <w:highlight w:val="none"/>
                <w:u w:val="none"/>
                <w:lang w:val="en-US" w:eastAsia="zh-CN" w:bidi="ar"/>
                <w14:textFill>
                  <w14:solidFill>
                    <w14:schemeClr w14:val="tx1"/>
                  </w14:solidFill>
                </w14:textFill>
              </w:rPr>
              <w:t>7.2</w:t>
            </w:r>
          </w:p>
        </w:tc>
        <w:tc>
          <w:tcPr>
            <w:tcW w:w="381" w:type="dxa"/>
            <w:noWrap w:val="0"/>
            <w:vAlign w:val="center"/>
          </w:tcPr>
          <w:p w14:paraId="05754E5B">
            <w:pPr>
              <w:keepNext w:val="0"/>
              <w:keepLines w:val="0"/>
              <w:widowControl/>
              <w:suppressLineNumbers w:val="0"/>
              <w:jc w:val="center"/>
              <w:textAlignment w:val="center"/>
              <w:rPr>
                <w:b/>
                <w:color w:val="000000" w:themeColor="text1"/>
                <w:spacing w:val="-20"/>
                <w:sz w:val="18"/>
                <w:szCs w:val="18"/>
                <w:highlight w:val="none"/>
                <w14:textFill>
                  <w14:solidFill>
                    <w14:schemeClr w14:val="tx1"/>
                  </w14:solidFill>
                </w14:textFill>
              </w:rPr>
            </w:pPr>
            <w:r>
              <w:rPr>
                <w:rFonts w:hint="default" w:ascii="Calibri" w:hAnsi="Calibri" w:eastAsia="宋体" w:cs="Calibri"/>
                <w:b/>
                <w:bCs/>
                <w:i w:val="0"/>
                <w:iCs w:val="0"/>
                <w:color w:val="000000" w:themeColor="text1"/>
                <w:kern w:val="0"/>
                <w:sz w:val="18"/>
                <w:szCs w:val="18"/>
                <w:highlight w:val="none"/>
                <w:u w:val="none"/>
                <w:lang w:val="en-US" w:eastAsia="zh-CN" w:bidi="ar"/>
                <w14:textFill>
                  <w14:solidFill>
                    <w14:schemeClr w14:val="tx1"/>
                  </w14:solidFill>
                </w14:textFill>
              </w:rPr>
              <w:t>8.1</w:t>
            </w:r>
          </w:p>
        </w:tc>
        <w:tc>
          <w:tcPr>
            <w:tcW w:w="381" w:type="dxa"/>
            <w:noWrap w:val="0"/>
            <w:vAlign w:val="center"/>
          </w:tcPr>
          <w:p w14:paraId="21207A81">
            <w:pPr>
              <w:keepNext w:val="0"/>
              <w:keepLines w:val="0"/>
              <w:widowControl/>
              <w:suppressLineNumbers w:val="0"/>
              <w:jc w:val="center"/>
              <w:textAlignment w:val="center"/>
              <w:rPr>
                <w:b/>
                <w:color w:val="000000" w:themeColor="text1"/>
                <w:spacing w:val="-20"/>
                <w:sz w:val="18"/>
                <w:szCs w:val="18"/>
                <w:highlight w:val="none"/>
                <w14:textFill>
                  <w14:solidFill>
                    <w14:schemeClr w14:val="tx1"/>
                  </w14:solidFill>
                </w14:textFill>
              </w:rPr>
            </w:pPr>
            <w:r>
              <w:rPr>
                <w:rFonts w:hint="default" w:ascii="Calibri" w:hAnsi="Calibri" w:eastAsia="宋体" w:cs="Calibri"/>
                <w:b/>
                <w:bCs/>
                <w:i w:val="0"/>
                <w:iCs w:val="0"/>
                <w:color w:val="000000" w:themeColor="text1"/>
                <w:kern w:val="0"/>
                <w:sz w:val="18"/>
                <w:szCs w:val="18"/>
                <w:highlight w:val="none"/>
                <w:u w:val="none"/>
                <w:lang w:val="en-US" w:eastAsia="zh-CN" w:bidi="ar"/>
                <w14:textFill>
                  <w14:solidFill>
                    <w14:schemeClr w14:val="tx1"/>
                  </w14:solidFill>
                </w14:textFill>
              </w:rPr>
              <w:t>8.2</w:t>
            </w:r>
          </w:p>
        </w:tc>
        <w:tc>
          <w:tcPr>
            <w:tcW w:w="380" w:type="dxa"/>
            <w:noWrap w:val="0"/>
            <w:vAlign w:val="center"/>
          </w:tcPr>
          <w:p w14:paraId="2276E171">
            <w:pPr>
              <w:keepNext w:val="0"/>
              <w:keepLines w:val="0"/>
              <w:widowControl/>
              <w:suppressLineNumbers w:val="0"/>
              <w:jc w:val="center"/>
              <w:textAlignment w:val="center"/>
              <w:rPr>
                <w:b/>
                <w:color w:val="000000" w:themeColor="text1"/>
                <w:spacing w:val="-20"/>
                <w:sz w:val="18"/>
                <w:szCs w:val="18"/>
                <w:highlight w:val="none"/>
                <w14:textFill>
                  <w14:solidFill>
                    <w14:schemeClr w14:val="tx1"/>
                  </w14:solidFill>
                </w14:textFill>
              </w:rPr>
            </w:pPr>
            <w:r>
              <w:rPr>
                <w:rFonts w:hint="default" w:ascii="Calibri" w:hAnsi="Calibri" w:eastAsia="宋体" w:cs="Calibri"/>
                <w:b/>
                <w:bCs/>
                <w:i w:val="0"/>
                <w:iCs w:val="0"/>
                <w:color w:val="000000" w:themeColor="text1"/>
                <w:kern w:val="0"/>
                <w:sz w:val="18"/>
                <w:szCs w:val="18"/>
                <w:highlight w:val="none"/>
                <w:u w:val="none"/>
                <w:lang w:val="en-US" w:eastAsia="zh-CN" w:bidi="ar"/>
                <w14:textFill>
                  <w14:solidFill>
                    <w14:schemeClr w14:val="tx1"/>
                  </w14:solidFill>
                </w14:textFill>
              </w:rPr>
              <w:t>8.3</w:t>
            </w:r>
          </w:p>
        </w:tc>
        <w:tc>
          <w:tcPr>
            <w:tcW w:w="381" w:type="dxa"/>
            <w:noWrap w:val="0"/>
            <w:vAlign w:val="center"/>
          </w:tcPr>
          <w:p w14:paraId="32C0DBBB">
            <w:pPr>
              <w:keepNext w:val="0"/>
              <w:keepLines w:val="0"/>
              <w:widowControl/>
              <w:suppressLineNumbers w:val="0"/>
              <w:jc w:val="center"/>
              <w:textAlignment w:val="center"/>
              <w:rPr>
                <w:b/>
                <w:color w:val="000000" w:themeColor="text1"/>
                <w:spacing w:val="-20"/>
                <w:sz w:val="18"/>
                <w:szCs w:val="18"/>
                <w:highlight w:val="none"/>
                <w14:textFill>
                  <w14:solidFill>
                    <w14:schemeClr w14:val="tx1"/>
                  </w14:solidFill>
                </w14:textFill>
              </w:rPr>
            </w:pPr>
            <w:r>
              <w:rPr>
                <w:rFonts w:hint="default" w:ascii="Calibri" w:hAnsi="Calibri" w:eastAsia="宋体" w:cs="Calibri"/>
                <w:b/>
                <w:bCs/>
                <w:i w:val="0"/>
                <w:iCs w:val="0"/>
                <w:color w:val="000000" w:themeColor="text1"/>
                <w:kern w:val="0"/>
                <w:sz w:val="18"/>
                <w:szCs w:val="18"/>
                <w:highlight w:val="none"/>
                <w:u w:val="none"/>
                <w:lang w:val="en-US" w:eastAsia="zh-CN" w:bidi="ar"/>
                <w14:textFill>
                  <w14:solidFill>
                    <w14:schemeClr w14:val="tx1"/>
                  </w14:solidFill>
                </w14:textFill>
              </w:rPr>
              <w:t>9.1</w:t>
            </w:r>
          </w:p>
        </w:tc>
        <w:tc>
          <w:tcPr>
            <w:tcW w:w="378" w:type="dxa"/>
            <w:noWrap w:val="0"/>
            <w:vAlign w:val="center"/>
          </w:tcPr>
          <w:p w14:paraId="1CA25F5E">
            <w:pPr>
              <w:keepNext w:val="0"/>
              <w:keepLines w:val="0"/>
              <w:widowControl/>
              <w:suppressLineNumbers w:val="0"/>
              <w:jc w:val="center"/>
              <w:textAlignment w:val="center"/>
              <w:rPr>
                <w:b/>
                <w:color w:val="000000" w:themeColor="text1"/>
                <w:spacing w:val="-20"/>
                <w:sz w:val="18"/>
                <w:szCs w:val="18"/>
                <w:highlight w:val="none"/>
                <w14:textFill>
                  <w14:solidFill>
                    <w14:schemeClr w14:val="tx1"/>
                  </w14:solidFill>
                </w14:textFill>
              </w:rPr>
            </w:pPr>
            <w:r>
              <w:rPr>
                <w:rFonts w:hint="default" w:ascii="Calibri" w:hAnsi="Calibri" w:eastAsia="宋体" w:cs="Calibri"/>
                <w:b/>
                <w:bCs/>
                <w:i w:val="0"/>
                <w:iCs w:val="0"/>
                <w:color w:val="000000" w:themeColor="text1"/>
                <w:kern w:val="0"/>
                <w:sz w:val="18"/>
                <w:szCs w:val="18"/>
                <w:highlight w:val="none"/>
                <w:u w:val="none"/>
                <w:lang w:val="en-US" w:eastAsia="zh-CN" w:bidi="ar"/>
                <w14:textFill>
                  <w14:solidFill>
                    <w14:schemeClr w14:val="tx1"/>
                  </w14:solidFill>
                </w14:textFill>
              </w:rPr>
              <w:t>9.2</w:t>
            </w:r>
          </w:p>
        </w:tc>
        <w:tc>
          <w:tcPr>
            <w:tcW w:w="383" w:type="dxa"/>
            <w:noWrap w:val="0"/>
            <w:vAlign w:val="center"/>
          </w:tcPr>
          <w:p w14:paraId="5C996702">
            <w:pPr>
              <w:keepNext w:val="0"/>
              <w:keepLines w:val="0"/>
              <w:widowControl/>
              <w:suppressLineNumbers w:val="0"/>
              <w:jc w:val="center"/>
              <w:textAlignment w:val="center"/>
              <w:rPr>
                <w:b/>
                <w:color w:val="000000" w:themeColor="text1"/>
                <w:spacing w:val="-20"/>
                <w:sz w:val="18"/>
                <w:szCs w:val="18"/>
                <w:highlight w:val="none"/>
                <w14:textFill>
                  <w14:solidFill>
                    <w14:schemeClr w14:val="tx1"/>
                  </w14:solidFill>
                </w14:textFill>
              </w:rPr>
            </w:pPr>
            <w:r>
              <w:rPr>
                <w:rFonts w:hint="default" w:ascii="Calibri" w:hAnsi="Calibri" w:eastAsia="宋体" w:cs="Calibri"/>
                <w:b/>
                <w:bCs/>
                <w:i w:val="0"/>
                <w:iCs w:val="0"/>
                <w:color w:val="000000" w:themeColor="text1"/>
                <w:kern w:val="0"/>
                <w:sz w:val="18"/>
                <w:szCs w:val="18"/>
                <w:highlight w:val="none"/>
                <w:u w:val="none"/>
                <w:lang w:val="en-US" w:eastAsia="zh-CN" w:bidi="ar"/>
                <w14:textFill>
                  <w14:solidFill>
                    <w14:schemeClr w14:val="tx1"/>
                  </w14:solidFill>
                </w14:textFill>
              </w:rPr>
              <w:t>10.1</w:t>
            </w:r>
          </w:p>
        </w:tc>
        <w:tc>
          <w:tcPr>
            <w:tcW w:w="381" w:type="dxa"/>
            <w:noWrap w:val="0"/>
            <w:vAlign w:val="center"/>
          </w:tcPr>
          <w:p w14:paraId="53250A90">
            <w:pPr>
              <w:keepNext w:val="0"/>
              <w:keepLines w:val="0"/>
              <w:widowControl/>
              <w:suppressLineNumbers w:val="0"/>
              <w:jc w:val="center"/>
              <w:textAlignment w:val="center"/>
              <w:rPr>
                <w:rFonts w:hint="default" w:ascii="Calibri" w:hAnsi="Calibri" w:eastAsia="宋体" w:cs="Calibri"/>
                <w:b/>
                <w:bCs/>
                <w:i w:val="0"/>
                <w:iCs w:val="0"/>
                <w:color w:val="000000" w:themeColor="text1"/>
                <w:kern w:val="0"/>
                <w:sz w:val="18"/>
                <w:szCs w:val="18"/>
                <w:highlight w:val="none"/>
                <w:u w:val="none"/>
                <w:lang w:val="en-US" w:eastAsia="zh-CN" w:bidi="ar"/>
                <w14:textFill>
                  <w14:solidFill>
                    <w14:schemeClr w14:val="tx1"/>
                  </w14:solidFill>
                </w14:textFill>
              </w:rPr>
            </w:pPr>
            <w:r>
              <w:rPr>
                <w:rFonts w:hint="default" w:ascii="Calibri" w:hAnsi="Calibri" w:eastAsia="宋体" w:cs="Calibri"/>
                <w:b/>
                <w:bCs/>
                <w:i w:val="0"/>
                <w:iCs w:val="0"/>
                <w:color w:val="000000" w:themeColor="text1"/>
                <w:kern w:val="0"/>
                <w:sz w:val="18"/>
                <w:szCs w:val="18"/>
                <w:highlight w:val="none"/>
                <w:u w:val="none"/>
                <w:lang w:val="en-US" w:eastAsia="zh-CN" w:bidi="ar"/>
                <w14:textFill>
                  <w14:solidFill>
                    <w14:schemeClr w14:val="tx1"/>
                  </w14:solidFill>
                </w14:textFill>
              </w:rPr>
              <w:t>10.2</w:t>
            </w:r>
          </w:p>
        </w:tc>
        <w:tc>
          <w:tcPr>
            <w:tcW w:w="381" w:type="dxa"/>
            <w:noWrap w:val="0"/>
            <w:vAlign w:val="center"/>
          </w:tcPr>
          <w:p w14:paraId="770515A5">
            <w:pPr>
              <w:keepNext w:val="0"/>
              <w:keepLines w:val="0"/>
              <w:widowControl/>
              <w:suppressLineNumbers w:val="0"/>
              <w:jc w:val="center"/>
              <w:textAlignment w:val="center"/>
              <w:rPr>
                <w:rFonts w:hint="default"/>
                <w:b/>
                <w:color w:val="000000" w:themeColor="text1"/>
                <w:spacing w:val="-20"/>
                <w:sz w:val="18"/>
                <w:szCs w:val="18"/>
                <w:highlight w:val="none"/>
                <w:lang w:val="en-US"/>
                <w14:textFill>
                  <w14:solidFill>
                    <w14:schemeClr w14:val="tx1"/>
                  </w14:solidFill>
                </w14:textFill>
              </w:rPr>
            </w:pPr>
            <w:r>
              <w:rPr>
                <w:rFonts w:hint="default" w:ascii="Calibri" w:hAnsi="Calibri" w:eastAsia="宋体" w:cs="Calibri"/>
                <w:b/>
                <w:bCs/>
                <w:i w:val="0"/>
                <w:iCs w:val="0"/>
                <w:color w:val="000000" w:themeColor="text1"/>
                <w:kern w:val="0"/>
                <w:sz w:val="18"/>
                <w:szCs w:val="18"/>
                <w:highlight w:val="none"/>
                <w:u w:val="none"/>
                <w:lang w:val="en-US" w:eastAsia="zh-CN" w:bidi="ar"/>
                <w14:textFill>
                  <w14:solidFill>
                    <w14:schemeClr w14:val="tx1"/>
                  </w14:solidFill>
                </w14:textFill>
              </w:rPr>
              <w:t>10.</w:t>
            </w:r>
            <w:r>
              <w:rPr>
                <w:rFonts w:hint="default" w:ascii="Calibri" w:hAnsi="Calibri" w:cs="Calibri"/>
                <w:b/>
                <w:bCs/>
                <w:i w:val="0"/>
                <w:iCs w:val="0"/>
                <w:color w:val="000000" w:themeColor="text1"/>
                <w:kern w:val="0"/>
                <w:sz w:val="18"/>
                <w:szCs w:val="18"/>
                <w:highlight w:val="none"/>
                <w:u w:val="none"/>
                <w:lang w:val="en-US" w:eastAsia="zh-CN" w:bidi="ar"/>
                <w14:textFill>
                  <w14:solidFill>
                    <w14:schemeClr w14:val="tx1"/>
                  </w14:solidFill>
                </w14:textFill>
              </w:rPr>
              <w:t>3</w:t>
            </w:r>
          </w:p>
        </w:tc>
        <w:tc>
          <w:tcPr>
            <w:tcW w:w="381" w:type="dxa"/>
            <w:noWrap w:val="0"/>
            <w:vAlign w:val="center"/>
          </w:tcPr>
          <w:p w14:paraId="05935836">
            <w:pPr>
              <w:keepNext w:val="0"/>
              <w:keepLines w:val="0"/>
              <w:widowControl/>
              <w:suppressLineNumbers w:val="0"/>
              <w:jc w:val="center"/>
              <w:textAlignment w:val="center"/>
              <w:rPr>
                <w:b/>
                <w:color w:val="000000" w:themeColor="text1"/>
                <w:spacing w:val="-20"/>
                <w:sz w:val="18"/>
                <w:szCs w:val="18"/>
                <w:highlight w:val="none"/>
                <w14:textFill>
                  <w14:solidFill>
                    <w14:schemeClr w14:val="tx1"/>
                  </w14:solidFill>
                </w14:textFill>
              </w:rPr>
            </w:pPr>
            <w:r>
              <w:rPr>
                <w:rFonts w:hint="default" w:ascii="Calibri" w:hAnsi="Calibri" w:eastAsia="宋体" w:cs="Calibri"/>
                <w:b/>
                <w:bCs/>
                <w:i w:val="0"/>
                <w:iCs w:val="0"/>
                <w:color w:val="000000" w:themeColor="text1"/>
                <w:kern w:val="0"/>
                <w:sz w:val="18"/>
                <w:szCs w:val="18"/>
                <w:highlight w:val="none"/>
                <w:u w:val="none"/>
                <w:lang w:val="en-US" w:eastAsia="zh-CN" w:bidi="ar"/>
                <w14:textFill>
                  <w14:solidFill>
                    <w14:schemeClr w14:val="tx1"/>
                  </w14:solidFill>
                </w14:textFill>
              </w:rPr>
              <w:t>11.1</w:t>
            </w:r>
          </w:p>
        </w:tc>
        <w:tc>
          <w:tcPr>
            <w:tcW w:w="381" w:type="dxa"/>
            <w:noWrap w:val="0"/>
            <w:vAlign w:val="center"/>
          </w:tcPr>
          <w:p w14:paraId="732680F8">
            <w:pPr>
              <w:keepNext w:val="0"/>
              <w:keepLines w:val="0"/>
              <w:widowControl/>
              <w:suppressLineNumbers w:val="0"/>
              <w:jc w:val="center"/>
              <w:textAlignment w:val="center"/>
              <w:rPr>
                <w:b/>
                <w:color w:val="000000" w:themeColor="text1"/>
                <w:spacing w:val="-20"/>
                <w:sz w:val="18"/>
                <w:szCs w:val="18"/>
                <w:highlight w:val="none"/>
                <w14:textFill>
                  <w14:solidFill>
                    <w14:schemeClr w14:val="tx1"/>
                  </w14:solidFill>
                </w14:textFill>
              </w:rPr>
            </w:pPr>
            <w:r>
              <w:rPr>
                <w:rFonts w:hint="default" w:ascii="Calibri" w:hAnsi="Calibri" w:eastAsia="宋体" w:cs="Calibri"/>
                <w:b/>
                <w:bCs/>
                <w:i w:val="0"/>
                <w:iCs w:val="0"/>
                <w:color w:val="000000" w:themeColor="text1"/>
                <w:kern w:val="0"/>
                <w:sz w:val="18"/>
                <w:szCs w:val="18"/>
                <w:highlight w:val="none"/>
                <w:u w:val="none"/>
                <w:lang w:val="en-US" w:eastAsia="zh-CN" w:bidi="ar"/>
                <w14:textFill>
                  <w14:solidFill>
                    <w14:schemeClr w14:val="tx1"/>
                  </w14:solidFill>
                </w14:textFill>
              </w:rPr>
              <w:t>11.2</w:t>
            </w:r>
          </w:p>
        </w:tc>
        <w:tc>
          <w:tcPr>
            <w:tcW w:w="381" w:type="dxa"/>
            <w:noWrap w:val="0"/>
            <w:vAlign w:val="center"/>
          </w:tcPr>
          <w:p w14:paraId="41779D1B">
            <w:pPr>
              <w:keepNext w:val="0"/>
              <w:keepLines w:val="0"/>
              <w:widowControl/>
              <w:suppressLineNumbers w:val="0"/>
              <w:jc w:val="center"/>
              <w:textAlignment w:val="center"/>
              <w:rPr>
                <w:b/>
                <w:color w:val="000000" w:themeColor="text1"/>
                <w:spacing w:val="-20"/>
                <w:sz w:val="18"/>
                <w:szCs w:val="18"/>
                <w:highlight w:val="none"/>
                <w14:textFill>
                  <w14:solidFill>
                    <w14:schemeClr w14:val="tx1"/>
                  </w14:solidFill>
                </w14:textFill>
              </w:rPr>
            </w:pPr>
            <w:r>
              <w:rPr>
                <w:rFonts w:hint="default" w:ascii="Calibri" w:hAnsi="Calibri" w:eastAsia="宋体" w:cs="Calibri"/>
                <w:b/>
                <w:bCs/>
                <w:i w:val="0"/>
                <w:iCs w:val="0"/>
                <w:color w:val="000000" w:themeColor="text1"/>
                <w:kern w:val="0"/>
                <w:sz w:val="18"/>
                <w:szCs w:val="18"/>
                <w:highlight w:val="none"/>
                <w:u w:val="none"/>
                <w:lang w:val="en-US" w:eastAsia="zh-CN" w:bidi="ar"/>
                <w14:textFill>
                  <w14:solidFill>
                    <w14:schemeClr w14:val="tx1"/>
                  </w14:solidFill>
                </w14:textFill>
              </w:rPr>
              <w:t>12.1</w:t>
            </w:r>
          </w:p>
        </w:tc>
        <w:tc>
          <w:tcPr>
            <w:tcW w:w="405" w:type="dxa"/>
            <w:noWrap w:val="0"/>
            <w:vAlign w:val="center"/>
          </w:tcPr>
          <w:p w14:paraId="3ACC27F1">
            <w:pPr>
              <w:keepNext w:val="0"/>
              <w:keepLines w:val="0"/>
              <w:widowControl/>
              <w:suppressLineNumbers w:val="0"/>
              <w:jc w:val="center"/>
              <w:textAlignment w:val="center"/>
              <w:rPr>
                <w:b/>
                <w:color w:val="000000" w:themeColor="text1"/>
                <w:spacing w:val="-20"/>
                <w:sz w:val="18"/>
                <w:szCs w:val="18"/>
                <w:highlight w:val="none"/>
                <w14:textFill>
                  <w14:solidFill>
                    <w14:schemeClr w14:val="tx1"/>
                  </w14:solidFill>
                </w14:textFill>
              </w:rPr>
            </w:pPr>
            <w:r>
              <w:rPr>
                <w:rFonts w:hint="default" w:ascii="Calibri" w:hAnsi="Calibri" w:eastAsia="宋体" w:cs="Calibri"/>
                <w:b/>
                <w:bCs/>
                <w:i w:val="0"/>
                <w:iCs w:val="0"/>
                <w:color w:val="000000" w:themeColor="text1"/>
                <w:kern w:val="0"/>
                <w:sz w:val="18"/>
                <w:szCs w:val="18"/>
                <w:highlight w:val="none"/>
                <w:u w:val="none"/>
                <w:lang w:val="en-US" w:eastAsia="zh-CN" w:bidi="ar"/>
                <w14:textFill>
                  <w14:solidFill>
                    <w14:schemeClr w14:val="tx1"/>
                  </w14:solidFill>
                </w14:textFill>
              </w:rPr>
              <w:t>12.2</w:t>
            </w:r>
          </w:p>
        </w:tc>
      </w:tr>
      <w:tr w14:paraId="760F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0AC82380">
            <w:pPr>
              <w:spacing w:line="240" w:lineRule="exact"/>
              <w:jc w:val="center"/>
              <w:rPr>
                <w:color w:val="000000" w:themeColor="text1"/>
                <w:spacing w:val="-20"/>
                <w:sz w:val="18"/>
                <w:szCs w:val="18"/>
                <w:highlight w:val="none"/>
                <w14:textFill>
                  <w14:solidFill>
                    <w14:schemeClr w14:val="tx1"/>
                  </w14:solidFill>
                </w14:textFill>
              </w:rPr>
            </w:pPr>
            <w:r>
              <w:rPr>
                <w:color w:val="000000" w:themeColor="text1"/>
                <w:spacing w:val="-20"/>
                <w:sz w:val="18"/>
                <w:szCs w:val="18"/>
                <w:highlight w:val="none"/>
                <w14:textFill>
                  <w14:solidFill>
                    <w14:schemeClr w14:val="tx1"/>
                  </w14:solidFill>
                </w14:textFill>
              </w:rPr>
              <w:t>1</w:t>
            </w:r>
          </w:p>
        </w:tc>
        <w:tc>
          <w:tcPr>
            <w:tcW w:w="494" w:type="dxa"/>
            <w:vMerge w:val="restart"/>
            <w:noWrap w:val="0"/>
            <w:vAlign w:val="center"/>
          </w:tcPr>
          <w:p w14:paraId="5E74B2D1">
            <w:pPr>
              <w:spacing w:line="240" w:lineRule="exact"/>
              <w:jc w:val="center"/>
              <w:rPr>
                <w:bCs/>
                <w:color w:val="000000" w:themeColor="text1"/>
                <w:sz w:val="18"/>
                <w:szCs w:val="18"/>
                <w:highlight w:val="none"/>
                <w14:textFill>
                  <w14:solidFill>
                    <w14:schemeClr w14:val="tx1"/>
                  </w14:solidFill>
                </w14:textFill>
              </w:rPr>
            </w:pPr>
            <w:r>
              <w:rPr>
                <w:bCs/>
                <w:color w:val="000000" w:themeColor="text1"/>
                <w:sz w:val="18"/>
                <w:szCs w:val="18"/>
                <w:highlight w:val="none"/>
                <w14:textFill>
                  <w14:solidFill>
                    <w14:schemeClr w14:val="tx1"/>
                  </w14:solidFill>
                </w14:textFill>
              </w:rPr>
              <w:t>通识必修课</w:t>
            </w:r>
          </w:p>
        </w:tc>
        <w:tc>
          <w:tcPr>
            <w:tcW w:w="2355" w:type="dxa"/>
            <w:noWrap w:val="0"/>
            <w:vAlign w:val="center"/>
          </w:tcPr>
          <w:p w14:paraId="7AA0B1A8">
            <w:pPr>
              <w:spacing w:line="240" w:lineRule="exact"/>
              <w:rPr>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思想道德与法治</w:t>
            </w:r>
          </w:p>
        </w:tc>
        <w:tc>
          <w:tcPr>
            <w:tcW w:w="381" w:type="dxa"/>
            <w:noWrap w:val="0"/>
            <w:vAlign w:val="center"/>
          </w:tcPr>
          <w:p w14:paraId="3D83C672">
            <w:pP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AEB6E76">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734DFFF">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2FFB0236">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4452255">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445538B">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52FC649">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C82D3D9">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65F4A3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E6754D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E9475FA">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A87BAAF">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2C58692">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3B3F097">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2297259">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3E63270">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A0D712E">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B73F76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0869517">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6D84350">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DF66889">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H</w:t>
            </w:r>
          </w:p>
        </w:tc>
        <w:tc>
          <w:tcPr>
            <w:tcW w:w="381" w:type="dxa"/>
            <w:noWrap w:val="0"/>
            <w:vAlign w:val="center"/>
          </w:tcPr>
          <w:p w14:paraId="5BC43CC7">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2DD3F137">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E29DE24">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3F63CD48">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4EC218B6">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27C22CD">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156B938">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01AB4CC">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3A87D30">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306C11B">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5B6AEE24">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r>
      <w:tr w14:paraId="539E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1BC7328F">
            <w:pPr>
              <w:spacing w:line="240" w:lineRule="exact"/>
              <w:jc w:val="center"/>
              <w:rPr>
                <w:color w:val="000000" w:themeColor="text1"/>
                <w:spacing w:val="-20"/>
                <w:sz w:val="18"/>
                <w:szCs w:val="18"/>
                <w:highlight w:val="none"/>
                <w14:textFill>
                  <w14:solidFill>
                    <w14:schemeClr w14:val="tx1"/>
                  </w14:solidFill>
                </w14:textFill>
              </w:rPr>
            </w:pPr>
            <w:r>
              <w:rPr>
                <w:color w:val="000000" w:themeColor="text1"/>
                <w:spacing w:val="-20"/>
                <w:sz w:val="18"/>
                <w:szCs w:val="18"/>
                <w:highlight w:val="none"/>
                <w14:textFill>
                  <w14:solidFill>
                    <w14:schemeClr w14:val="tx1"/>
                  </w14:solidFill>
                </w14:textFill>
              </w:rPr>
              <w:t>2</w:t>
            </w:r>
          </w:p>
        </w:tc>
        <w:tc>
          <w:tcPr>
            <w:tcW w:w="494" w:type="dxa"/>
            <w:vMerge w:val="continue"/>
            <w:noWrap w:val="0"/>
            <w:vAlign w:val="center"/>
          </w:tcPr>
          <w:p w14:paraId="074223FF">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0D07FFBA">
            <w:pPr>
              <w:spacing w:line="240" w:lineRule="exact"/>
              <w:rPr>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马克思主义基本原理</w:t>
            </w:r>
          </w:p>
        </w:tc>
        <w:tc>
          <w:tcPr>
            <w:tcW w:w="381" w:type="dxa"/>
            <w:noWrap w:val="0"/>
            <w:vAlign w:val="center"/>
          </w:tcPr>
          <w:p w14:paraId="3043077F">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83D1B99">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42AF596">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233D34F7">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D34EEB0">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8D80FD8">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6077ADD">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3D49274">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AC0DCF1">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6B54501">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1A9350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782886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CA47B59">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CB5B06A">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72993F2">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C4FE1DA">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F70B146">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E3DD249">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9BAB29B">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FBAFAC9">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5970CC0">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H</w:t>
            </w:r>
          </w:p>
        </w:tc>
        <w:tc>
          <w:tcPr>
            <w:tcW w:w="381" w:type="dxa"/>
            <w:noWrap w:val="0"/>
            <w:vAlign w:val="center"/>
          </w:tcPr>
          <w:p w14:paraId="15BE3857">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2DBC25C7">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61CBF0C">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0204F943">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1C4A3AD2">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734C49D">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80086E9">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0864222">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FC8FF6B">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C1BEDBB">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652E532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r>
      <w:tr w14:paraId="69EA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1D2C7AFD">
            <w:pPr>
              <w:spacing w:line="240" w:lineRule="exact"/>
              <w:jc w:val="center"/>
              <w:rPr>
                <w:color w:val="000000" w:themeColor="text1"/>
                <w:spacing w:val="-20"/>
                <w:sz w:val="18"/>
                <w:szCs w:val="18"/>
                <w:highlight w:val="none"/>
                <w14:textFill>
                  <w14:solidFill>
                    <w14:schemeClr w14:val="tx1"/>
                  </w14:solidFill>
                </w14:textFill>
              </w:rPr>
            </w:pPr>
            <w:r>
              <w:rPr>
                <w:color w:val="000000" w:themeColor="text1"/>
                <w:spacing w:val="-20"/>
                <w:sz w:val="18"/>
                <w:szCs w:val="18"/>
                <w:highlight w:val="none"/>
                <w14:textFill>
                  <w14:solidFill>
                    <w14:schemeClr w14:val="tx1"/>
                  </w14:solidFill>
                </w14:textFill>
              </w:rPr>
              <w:t>3</w:t>
            </w:r>
          </w:p>
        </w:tc>
        <w:tc>
          <w:tcPr>
            <w:tcW w:w="494" w:type="dxa"/>
            <w:vMerge w:val="continue"/>
            <w:noWrap w:val="0"/>
            <w:vAlign w:val="center"/>
          </w:tcPr>
          <w:p w14:paraId="052DAE03">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1A1C527B">
            <w:pPr>
              <w:spacing w:line="240" w:lineRule="exact"/>
              <w:rPr>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毛泽东思想和中国特色社会主义理论体系概论</w:t>
            </w:r>
          </w:p>
        </w:tc>
        <w:tc>
          <w:tcPr>
            <w:tcW w:w="381" w:type="dxa"/>
            <w:noWrap w:val="0"/>
            <w:vAlign w:val="center"/>
          </w:tcPr>
          <w:p w14:paraId="53706F0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3951E6A">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E35920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2A94E5C">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7C3F434">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A4C7758">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19E78F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C9E3A23">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0FC113A">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3D50B8C">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4272F2A">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76BB9E0">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E97C9E6">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A46DB85">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D1959BD">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2140D816">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BD58953">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28626551">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216E619">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07BAA35">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24A48BF">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H</w:t>
            </w:r>
          </w:p>
        </w:tc>
        <w:tc>
          <w:tcPr>
            <w:tcW w:w="381" w:type="dxa"/>
            <w:noWrap w:val="0"/>
            <w:vAlign w:val="center"/>
          </w:tcPr>
          <w:p w14:paraId="03C3634C">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D1E44C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0C1C5A8">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52187A2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63F4A931">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32B59F1">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139BA15">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E8C4110">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1F268EB">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EEB5BC3">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060F3C13">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r>
      <w:tr w14:paraId="4831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2A4AA7F7">
            <w:pPr>
              <w:spacing w:line="240" w:lineRule="exact"/>
              <w:jc w:val="center"/>
              <w:rPr>
                <w:rFonts w:ascii="Calibri" w:hAnsi="Calibri" w:eastAsia="宋体" w:cs="Times New Roman"/>
                <w:color w:val="000000" w:themeColor="text1"/>
                <w:spacing w:val="-20"/>
                <w:kern w:val="2"/>
                <w:sz w:val="18"/>
                <w:szCs w:val="18"/>
                <w:highlight w:val="none"/>
                <w:lang w:val="en-US" w:eastAsia="zh-CN" w:bidi="ar-SA"/>
                <w14:textFill>
                  <w14:solidFill>
                    <w14:schemeClr w14:val="tx1"/>
                  </w14:solidFill>
                </w14:textFill>
              </w:rPr>
            </w:pPr>
            <w:r>
              <w:rPr>
                <w:color w:val="000000" w:themeColor="text1"/>
                <w:spacing w:val="-20"/>
                <w:sz w:val="18"/>
                <w:szCs w:val="18"/>
                <w:highlight w:val="none"/>
                <w14:textFill>
                  <w14:solidFill>
                    <w14:schemeClr w14:val="tx1"/>
                  </w14:solidFill>
                </w14:textFill>
              </w:rPr>
              <w:t>4</w:t>
            </w:r>
          </w:p>
        </w:tc>
        <w:tc>
          <w:tcPr>
            <w:tcW w:w="494" w:type="dxa"/>
            <w:vMerge w:val="continue"/>
            <w:noWrap w:val="0"/>
            <w:vAlign w:val="center"/>
          </w:tcPr>
          <w:p w14:paraId="2B5E2E2C">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7879BBD2">
            <w:pPr>
              <w:spacing w:line="240" w:lineRule="exact"/>
              <w:rPr>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习近平新时代中国特色社会主义思想概论</w:t>
            </w:r>
          </w:p>
        </w:tc>
        <w:tc>
          <w:tcPr>
            <w:tcW w:w="381" w:type="dxa"/>
            <w:noWrap w:val="0"/>
            <w:vAlign w:val="center"/>
          </w:tcPr>
          <w:p w14:paraId="78EABA88">
            <w:pPr>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6CF43283">
            <w:pPr>
              <w:widowControl/>
              <w:spacing w:line="240" w:lineRule="exact"/>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6BDB9AF5">
            <w:pPr>
              <w:widowControl/>
              <w:spacing w:line="240" w:lineRule="exact"/>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46770BBC">
            <w:pPr>
              <w:widowControl/>
              <w:spacing w:line="240" w:lineRule="exact"/>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035D9D7C">
            <w:pPr>
              <w:widowControl/>
              <w:spacing w:line="240" w:lineRule="exact"/>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461EA23F">
            <w:pPr>
              <w:widowControl/>
              <w:spacing w:line="240" w:lineRule="exact"/>
              <w:jc w:val="center"/>
              <w:rPr>
                <w:rFonts w:hint="eastAsia"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4B936B7D">
            <w:pPr>
              <w:widowControl/>
              <w:spacing w:line="240" w:lineRule="exact"/>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470B312C">
            <w:pPr>
              <w:widowControl/>
              <w:spacing w:line="240" w:lineRule="exact"/>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12DC2FF0">
            <w:pPr>
              <w:widowControl/>
              <w:spacing w:line="240" w:lineRule="exact"/>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31B1E882">
            <w:pPr>
              <w:widowControl/>
              <w:spacing w:line="240" w:lineRule="exact"/>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1EA47EC7">
            <w:pPr>
              <w:widowControl/>
              <w:spacing w:line="240" w:lineRule="exact"/>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2ED66CAA">
            <w:pPr>
              <w:widowControl/>
              <w:spacing w:line="240" w:lineRule="exact"/>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6B457B3A">
            <w:pPr>
              <w:widowControl/>
              <w:spacing w:line="240" w:lineRule="exact"/>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15686494">
            <w:pPr>
              <w:widowControl/>
              <w:spacing w:line="240" w:lineRule="exact"/>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7C7D0525">
            <w:pPr>
              <w:widowControl/>
              <w:spacing w:line="240" w:lineRule="exact"/>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733FB47F">
            <w:pPr>
              <w:widowControl/>
              <w:spacing w:line="240" w:lineRule="exact"/>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3DBFC96">
            <w:pPr>
              <w:widowControl/>
              <w:spacing w:line="240" w:lineRule="exact"/>
              <w:jc w:val="center"/>
              <w:textAlignment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59973EB8">
            <w:pPr>
              <w:widowControl/>
              <w:spacing w:line="240" w:lineRule="exact"/>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77819BD8">
            <w:pPr>
              <w:widowControl/>
              <w:spacing w:line="240" w:lineRule="exact"/>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35EF3BEE">
            <w:pPr>
              <w:widowControl/>
              <w:spacing w:line="240" w:lineRule="exact"/>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3520B6DC">
            <w:pPr>
              <w:widowControl/>
              <w:spacing w:line="240" w:lineRule="exact"/>
              <w:jc w:val="center"/>
              <w:textAlignment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H</w:t>
            </w:r>
          </w:p>
        </w:tc>
        <w:tc>
          <w:tcPr>
            <w:tcW w:w="381" w:type="dxa"/>
            <w:noWrap w:val="0"/>
            <w:vAlign w:val="center"/>
          </w:tcPr>
          <w:p w14:paraId="7625058A">
            <w:pPr>
              <w:widowControl/>
              <w:spacing w:line="240" w:lineRule="exact"/>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55952A2B">
            <w:pPr>
              <w:widowControl/>
              <w:spacing w:line="240" w:lineRule="exact"/>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738F5633">
            <w:pPr>
              <w:widowControl/>
              <w:spacing w:line="240" w:lineRule="exact"/>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78" w:type="dxa"/>
            <w:noWrap w:val="0"/>
            <w:vAlign w:val="center"/>
          </w:tcPr>
          <w:p w14:paraId="3E3A424D">
            <w:pPr>
              <w:widowControl/>
              <w:spacing w:line="240" w:lineRule="exact"/>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3" w:type="dxa"/>
            <w:noWrap w:val="0"/>
            <w:vAlign w:val="center"/>
          </w:tcPr>
          <w:p w14:paraId="4F2FCB75">
            <w:pPr>
              <w:widowControl/>
              <w:spacing w:line="240" w:lineRule="exact"/>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388ED98E">
            <w:pPr>
              <w:widowControl/>
              <w:spacing w:line="240" w:lineRule="exact"/>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1EA849C8">
            <w:pPr>
              <w:widowControl/>
              <w:spacing w:line="240" w:lineRule="exact"/>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197C00E2">
            <w:pPr>
              <w:widowControl/>
              <w:spacing w:line="240" w:lineRule="exact"/>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4580AF89">
            <w:pPr>
              <w:widowControl/>
              <w:spacing w:line="240" w:lineRule="exact"/>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27721D3">
            <w:pPr>
              <w:widowControl/>
              <w:spacing w:line="240" w:lineRule="exact"/>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405" w:type="dxa"/>
            <w:noWrap w:val="0"/>
            <w:vAlign w:val="center"/>
          </w:tcPr>
          <w:p w14:paraId="0C6BDDC2">
            <w:pPr>
              <w:widowControl/>
              <w:spacing w:line="240" w:lineRule="exact"/>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r>
      <w:tr w14:paraId="4E6E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015C1A0C">
            <w:pPr>
              <w:spacing w:line="240" w:lineRule="exact"/>
              <w:jc w:val="center"/>
              <w:rPr>
                <w:rFonts w:ascii="Calibri" w:hAnsi="Calibri" w:eastAsia="宋体" w:cs="Times New Roman"/>
                <w:color w:val="000000" w:themeColor="text1"/>
                <w:spacing w:val="-20"/>
                <w:kern w:val="2"/>
                <w:sz w:val="18"/>
                <w:szCs w:val="18"/>
                <w:highlight w:val="none"/>
                <w:lang w:val="en-US" w:eastAsia="zh-CN" w:bidi="ar-SA"/>
                <w14:textFill>
                  <w14:solidFill>
                    <w14:schemeClr w14:val="tx1"/>
                  </w14:solidFill>
                </w14:textFill>
              </w:rPr>
            </w:pPr>
            <w:r>
              <w:rPr>
                <w:color w:val="000000" w:themeColor="text1"/>
                <w:spacing w:val="-20"/>
                <w:sz w:val="18"/>
                <w:szCs w:val="18"/>
                <w:highlight w:val="none"/>
                <w14:textFill>
                  <w14:solidFill>
                    <w14:schemeClr w14:val="tx1"/>
                  </w14:solidFill>
                </w14:textFill>
              </w:rPr>
              <w:t>5</w:t>
            </w:r>
          </w:p>
        </w:tc>
        <w:tc>
          <w:tcPr>
            <w:tcW w:w="494" w:type="dxa"/>
            <w:vMerge w:val="continue"/>
            <w:noWrap w:val="0"/>
            <w:vAlign w:val="center"/>
          </w:tcPr>
          <w:p w14:paraId="2480B55C">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0377CC52">
            <w:pPr>
              <w:spacing w:line="240" w:lineRule="exact"/>
              <w:rPr>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中国近现代史纲要</w:t>
            </w:r>
          </w:p>
        </w:tc>
        <w:tc>
          <w:tcPr>
            <w:tcW w:w="381" w:type="dxa"/>
            <w:noWrap w:val="0"/>
            <w:vAlign w:val="center"/>
          </w:tcPr>
          <w:p w14:paraId="0D89681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A7ACC2A">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CECCE76">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1017448">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EB36515">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5B420F8">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3532A9B">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FD56172">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FE58446">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6B2B599">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52219D6">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EA2B0FD">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52CDD13">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1D21095">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7F82137">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FC8552B">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FCEE00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4BBB665">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4040801">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234D42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CBDC97B">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H</w:t>
            </w:r>
          </w:p>
        </w:tc>
        <w:tc>
          <w:tcPr>
            <w:tcW w:w="381" w:type="dxa"/>
            <w:noWrap w:val="0"/>
            <w:vAlign w:val="center"/>
          </w:tcPr>
          <w:p w14:paraId="37437BEF">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D525E7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C13BB2A">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6AEC2CAB">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25E4F159">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BD2CD57">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E9DE497">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61B7F15">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E39A55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06F9191">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449482FD">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r>
      <w:tr w14:paraId="51FC1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45CAAACE">
            <w:pPr>
              <w:spacing w:line="240" w:lineRule="exact"/>
              <w:jc w:val="center"/>
              <w:rPr>
                <w:rFonts w:ascii="Calibri" w:hAnsi="Calibri" w:eastAsia="宋体" w:cs="Times New Roman"/>
                <w:color w:val="000000" w:themeColor="text1"/>
                <w:spacing w:val="-20"/>
                <w:kern w:val="2"/>
                <w:sz w:val="18"/>
                <w:szCs w:val="18"/>
                <w:highlight w:val="none"/>
                <w:lang w:val="en-US" w:eastAsia="zh-CN" w:bidi="ar-SA"/>
                <w14:textFill>
                  <w14:solidFill>
                    <w14:schemeClr w14:val="tx1"/>
                  </w14:solidFill>
                </w14:textFill>
              </w:rPr>
            </w:pPr>
            <w:r>
              <w:rPr>
                <w:color w:val="000000" w:themeColor="text1"/>
                <w:spacing w:val="-20"/>
                <w:sz w:val="18"/>
                <w:szCs w:val="18"/>
                <w:highlight w:val="none"/>
                <w14:textFill>
                  <w14:solidFill>
                    <w14:schemeClr w14:val="tx1"/>
                  </w14:solidFill>
                </w14:textFill>
              </w:rPr>
              <w:t>6</w:t>
            </w:r>
          </w:p>
        </w:tc>
        <w:tc>
          <w:tcPr>
            <w:tcW w:w="494" w:type="dxa"/>
            <w:vMerge w:val="continue"/>
            <w:noWrap w:val="0"/>
            <w:vAlign w:val="center"/>
          </w:tcPr>
          <w:p w14:paraId="573D8AF7">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3F0C9E74">
            <w:pPr>
              <w:spacing w:line="240" w:lineRule="exact"/>
              <w:rPr>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形势与政策</w:t>
            </w:r>
          </w:p>
        </w:tc>
        <w:tc>
          <w:tcPr>
            <w:tcW w:w="381" w:type="dxa"/>
            <w:noWrap w:val="0"/>
            <w:vAlign w:val="center"/>
          </w:tcPr>
          <w:p w14:paraId="3F8EE30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5BD2446">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33167A3">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43283B7">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ED18898">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29CF51C">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0F1AE04">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1A08F16">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A87D238">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0568B4F">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262DD01">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140001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22F84A8">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A5883DD">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D5724A7">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9F29675">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62C1AF1">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CC79A6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4AE9A24">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8E0CAA5">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A6DFB19">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H</w:t>
            </w:r>
          </w:p>
        </w:tc>
        <w:tc>
          <w:tcPr>
            <w:tcW w:w="381" w:type="dxa"/>
            <w:noWrap w:val="0"/>
            <w:vAlign w:val="center"/>
          </w:tcPr>
          <w:p w14:paraId="547C3237">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7FA19BC">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2C85E62">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35FA294C">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18B759EB">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FF5E5DD">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FB522DF">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443FBEF">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992782F">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3969A13">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4120519F">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r>
      <w:tr w14:paraId="4C2F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51194D45">
            <w:pPr>
              <w:spacing w:line="240" w:lineRule="exact"/>
              <w:jc w:val="center"/>
              <w:rPr>
                <w:rFonts w:ascii="Calibri" w:hAnsi="Calibri" w:eastAsia="宋体" w:cs="Times New Roman"/>
                <w:color w:val="000000" w:themeColor="text1"/>
                <w:spacing w:val="-20"/>
                <w:kern w:val="2"/>
                <w:sz w:val="18"/>
                <w:szCs w:val="18"/>
                <w:highlight w:val="none"/>
                <w:lang w:val="en-US" w:eastAsia="zh-CN" w:bidi="ar-SA"/>
                <w14:textFill>
                  <w14:solidFill>
                    <w14:schemeClr w14:val="tx1"/>
                  </w14:solidFill>
                </w14:textFill>
              </w:rPr>
            </w:pPr>
            <w:r>
              <w:rPr>
                <w:color w:val="000000" w:themeColor="text1"/>
                <w:spacing w:val="-20"/>
                <w:sz w:val="18"/>
                <w:szCs w:val="18"/>
                <w:highlight w:val="none"/>
                <w14:textFill>
                  <w14:solidFill>
                    <w14:schemeClr w14:val="tx1"/>
                  </w14:solidFill>
                </w14:textFill>
              </w:rPr>
              <w:t>7</w:t>
            </w:r>
          </w:p>
        </w:tc>
        <w:tc>
          <w:tcPr>
            <w:tcW w:w="494" w:type="dxa"/>
            <w:vMerge w:val="continue"/>
            <w:noWrap w:val="0"/>
            <w:vAlign w:val="center"/>
          </w:tcPr>
          <w:p w14:paraId="7AD0289E">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580EAB6C">
            <w:pPr>
              <w:spacing w:line="240" w:lineRule="exact"/>
              <w:rPr>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大学英语</w:t>
            </w:r>
          </w:p>
        </w:tc>
        <w:tc>
          <w:tcPr>
            <w:tcW w:w="381" w:type="dxa"/>
            <w:noWrap w:val="0"/>
            <w:vAlign w:val="center"/>
          </w:tcPr>
          <w:p w14:paraId="48C2185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0A155F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4808579">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2959B337">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3313622">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91ADF2F">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89B25FF">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833EE8D">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751C6F2">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7C27AD8">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14792CF">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2FB4EB9">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7563DF4">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0355E76">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63DAAD8">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6137A31">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38FACBA">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89B93F5">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AE084F9">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13C37A3">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309C9EB">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632235D">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CED7D29">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C782A03">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66728CEA">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305146FA">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B5906E0">
            <w:pPr>
              <w:widowControl/>
              <w:spacing w:line="240" w:lineRule="exact"/>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6164AD3D">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H</w:t>
            </w:r>
          </w:p>
        </w:tc>
        <w:tc>
          <w:tcPr>
            <w:tcW w:w="381" w:type="dxa"/>
            <w:noWrap w:val="0"/>
            <w:vAlign w:val="center"/>
          </w:tcPr>
          <w:p w14:paraId="295783EB">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BD003ED">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962BB75">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6DEB9D9F">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r>
      <w:tr w14:paraId="6B59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0D284127">
            <w:pPr>
              <w:spacing w:line="240" w:lineRule="exact"/>
              <w:jc w:val="center"/>
              <w:rPr>
                <w:rFonts w:ascii="Calibri" w:hAnsi="Calibri" w:eastAsia="宋体" w:cs="Times New Roman"/>
                <w:color w:val="000000" w:themeColor="text1"/>
                <w:spacing w:val="-20"/>
                <w:kern w:val="2"/>
                <w:sz w:val="18"/>
                <w:szCs w:val="18"/>
                <w:highlight w:val="none"/>
                <w:lang w:val="en-US" w:eastAsia="zh-CN" w:bidi="ar-SA"/>
                <w14:textFill>
                  <w14:solidFill>
                    <w14:schemeClr w14:val="tx1"/>
                  </w14:solidFill>
                </w14:textFill>
              </w:rPr>
            </w:pPr>
            <w:r>
              <w:rPr>
                <w:color w:val="000000" w:themeColor="text1"/>
                <w:spacing w:val="-20"/>
                <w:sz w:val="18"/>
                <w:szCs w:val="18"/>
                <w:highlight w:val="none"/>
                <w14:textFill>
                  <w14:solidFill>
                    <w14:schemeClr w14:val="tx1"/>
                  </w14:solidFill>
                </w14:textFill>
              </w:rPr>
              <w:t>8</w:t>
            </w:r>
          </w:p>
        </w:tc>
        <w:tc>
          <w:tcPr>
            <w:tcW w:w="494" w:type="dxa"/>
            <w:vMerge w:val="continue"/>
            <w:noWrap w:val="0"/>
            <w:vAlign w:val="center"/>
          </w:tcPr>
          <w:p w14:paraId="493EB353">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20009586">
            <w:pPr>
              <w:spacing w:line="240" w:lineRule="exact"/>
              <w:rPr>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体育</w:t>
            </w:r>
          </w:p>
        </w:tc>
        <w:tc>
          <w:tcPr>
            <w:tcW w:w="381" w:type="dxa"/>
            <w:noWrap w:val="0"/>
            <w:vAlign w:val="center"/>
          </w:tcPr>
          <w:p w14:paraId="2B41369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DECD7BC">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9463CF9">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207E8CE0">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8EDE3D7">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E9D7B6F">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F19CA46">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370A405">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36D840C">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2452C576">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57E52DB">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0C34FF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A9531FA">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77A2AD7">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8C3355A">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B76036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803D054">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BCB4ECD">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30D4560">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2F87610D">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B4C18C9">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4CDADAD">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36EDB32">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1E52CD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M</w:t>
            </w:r>
          </w:p>
        </w:tc>
        <w:tc>
          <w:tcPr>
            <w:tcW w:w="378" w:type="dxa"/>
            <w:noWrap w:val="0"/>
            <w:vAlign w:val="center"/>
          </w:tcPr>
          <w:p w14:paraId="2611D13B">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0DF9116B">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5BCC881">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8881A7B">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5A177B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1DE427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D2A4CF4">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61F7E51C">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r>
      <w:tr w14:paraId="0AD8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1AE42FE5">
            <w:pPr>
              <w:spacing w:line="240" w:lineRule="exact"/>
              <w:jc w:val="center"/>
              <w:rPr>
                <w:rFonts w:ascii="Calibri" w:hAnsi="Calibri" w:eastAsia="宋体" w:cs="Times New Roman"/>
                <w:color w:val="000000" w:themeColor="text1"/>
                <w:spacing w:val="-20"/>
                <w:kern w:val="2"/>
                <w:sz w:val="18"/>
                <w:szCs w:val="18"/>
                <w:highlight w:val="none"/>
                <w:lang w:val="en-US" w:eastAsia="zh-CN" w:bidi="ar-SA"/>
                <w14:textFill>
                  <w14:solidFill>
                    <w14:schemeClr w14:val="tx1"/>
                  </w14:solidFill>
                </w14:textFill>
              </w:rPr>
            </w:pPr>
            <w:r>
              <w:rPr>
                <w:color w:val="000000" w:themeColor="text1"/>
                <w:spacing w:val="-20"/>
                <w:sz w:val="18"/>
                <w:szCs w:val="18"/>
                <w:highlight w:val="none"/>
                <w14:textFill>
                  <w14:solidFill>
                    <w14:schemeClr w14:val="tx1"/>
                  </w14:solidFill>
                </w14:textFill>
              </w:rPr>
              <w:t>9</w:t>
            </w:r>
          </w:p>
        </w:tc>
        <w:tc>
          <w:tcPr>
            <w:tcW w:w="494" w:type="dxa"/>
            <w:vMerge w:val="continue"/>
            <w:noWrap w:val="0"/>
            <w:vAlign w:val="center"/>
          </w:tcPr>
          <w:p w14:paraId="311A96DB">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7191ABAA">
            <w:pPr>
              <w:spacing w:line="240" w:lineRule="exac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军事理论</w:t>
            </w:r>
          </w:p>
        </w:tc>
        <w:tc>
          <w:tcPr>
            <w:tcW w:w="381" w:type="dxa"/>
            <w:noWrap w:val="0"/>
            <w:vAlign w:val="center"/>
          </w:tcPr>
          <w:p w14:paraId="357C550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CCC03C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D682E79">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922D748">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58402AA">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553B7E6">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538ED24">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B2F0744">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D0F7548">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1ADB7E4">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78E6A48">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43678C0">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3175DF7">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8321D4D">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9912470">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6DD726A">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6FEA4FB">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508A92A">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4256426">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72DA1E4">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8197515">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M</w:t>
            </w:r>
          </w:p>
        </w:tc>
        <w:tc>
          <w:tcPr>
            <w:tcW w:w="381" w:type="dxa"/>
            <w:noWrap w:val="0"/>
            <w:vAlign w:val="center"/>
          </w:tcPr>
          <w:p w14:paraId="1DF7C403">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24ED63C9">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06F6396">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36D6D2A3">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597FF38C">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F898400">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C2743F8">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22215BD">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CDF0C0A">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94C1CAE">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1651268F">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r>
      <w:tr w14:paraId="22E0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334F0C51">
            <w:pPr>
              <w:spacing w:line="240" w:lineRule="exact"/>
              <w:jc w:val="center"/>
              <w:rPr>
                <w:rFonts w:ascii="Calibri" w:hAnsi="Calibri" w:eastAsia="宋体" w:cs="Times New Roman"/>
                <w:color w:val="000000" w:themeColor="text1"/>
                <w:spacing w:val="-20"/>
                <w:kern w:val="2"/>
                <w:sz w:val="18"/>
                <w:szCs w:val="18"/>
                <w:highlight w:val="none"/>
                <w:lang w:val="en-US" w:eastAsia="zh-CN" w:bidi="ar-SA"/>
                <w14:textFill>
                  <w14:solidFill>
                    <w14:schemeClr w14:val="tx1"/>
                  </w14:solidFill>
                </w14:textFill>
              </w:rPr>
            </w:pPr>
            <w:r>
              <w:rPr>
                <w:color w:val="000000" w:themeColor="text1"/>
                <w:spacing w:val="-20"/>
                <w:sz w:val="18"/>
                <w:szCs w:val="18"/>
                <w:highlight w:val="none"/>
                <w14:textFill>
                  <w14:solidFill>
                    <w14:schemeClr w14:val="tx1"/>
                  </w14:solidFill>
                </w14:textFill>
              </w:rPr>
              <w:t>10</w:t>
            </w:r>
          </w:p>
        </w:tc>
        <w:tc>
          <w:tcPr>
            <w:tcW w:w="494" w:type="dxa"/>
            <w:vMerge w:val="continue"/>
            <w:noWrap w:val="0"/>
            <w:vAlign w:val="center"/>
          </w:tcPr>
          <w:p w14:paraId="10029484">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5DAF8658">
            <w:pPr>
              <w:spacing w:line="240" w:lineRule="exact"/>
              <w:rPr>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计算思维与人工智能基础</w:t>
            </w:r>
          </w:p>
        </w:tc>
        <w:tc>
          <w:tcPr>
            <w:tcW w:w="381" w:type="dxa"/>
            <w:noWrap w:val="0"/>
            <w:vAlign w:val="center"/>
          </w:tcPr>
          <w:p w14:paraId="1FDF042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1A05B48">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B8A32A2">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8CCAD5C">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8674F48">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2E1A077">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285F92DB">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9240343">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8840E8D">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8F256CA">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F13BB66">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F29A3EC">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4118679">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F199F10">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H</w:t>
            </w:r>
          </w:p>
        </w:tc>
        <w:tc>
          <w:tcPr>
            <w:tcW w:w="381" w:type="dxa"/>
            <w:noWrap w:val="0"/>
            <w:vAlign w:val="center"/>
          </w:tcPr>
          <w:p w14:paraId="428C3B4D">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5E77566">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A352ACF">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2AA5C846">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6154EF2">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D3D1406">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94242A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0DCB9B1">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695E403">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5AF52BC">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217FBA8A">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6881F6C7">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188703D">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F34888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08C3621">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4911B61">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74DD4DB">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63A52680">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r>
      <w:tr w14:paraId="23DF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10954A82">
            <w:pPr>
              <w:spacing w:line="240" w:lineRule="exact"/>
              <w:jc w:val="center"/>
              <w:rPr>
                <w:rFonts w:ascii="Calibri" w:hAnsi="Calibri" w:eastAsia="宋体" w:cs="Times New Roman"/>
                <w:color w:val="000000" w:themeColor="text1"/>
                <w:spacing w:val="-20"/>
                <w:kern w:val="2"/>
                <w:sz w:val="18"/>
                <w:szCs w:val="18"/>
                <w:highlight w:val="none"/>
                <w:lang w:val="en-US" w:eastAsia="zh-CN" w:bidi="ar-SA"/>
                <w14:textFill>
                  <w14:solidFill>
                    <w14:schemeClr w14:val="tx1"/>
                  </w14:solidFill>
                </w14:textFill>
              </w:rPr>
            </w:pPr>
            <w:r>
              <w:rPr>
                <w:color w:val="000000" w:themeColor="text1"/>
                <w:spacing w:val="-20"/>
                <w:sz w:val="18"/>
                <w:szCs w:val="18"/>
                <w:highlight w:val="none"/>
                <w14:textFill>
                  <w14:solidFill>
                    <w14:schemeClr w14:val="tx1"/>
                  </w14:solidFill>
                </w14:textFill>
              </w:rPr>
              <w:t>11</w:t>
            </w:r>
          </w:p>
        </w:tc>
        <w:tc>
          <w:tcPr>
            <w:tcW w:w="494" w:type="dxa"/>
            <w:vMerge w:val="continue"/>
            <w:noWrap w:val="0"/>
            <w:vAlign w:val="center"/>
          </w:tcPr>
          <w:p w14:paraId="2EC87B94">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6A19D5EB">
            <w:pPr>
              <w:spacing w:line="240" w:lineRule="exac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心理健康教育</w:t>
            </w:r>
          </w:p>
        </w:tc>
        <w:tc>
          <w:tcPr>
            <w:tcW w:w="381" w:type="dxa"/>
            <w:noWrap w:val="0"/>
            <w:vAlign w:val="center"/>
          </w:tcPr>
          <w:p w14:paraId="4192699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575FDF1">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22CD71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252915B6">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23AF5A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DDE290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F6ABB9B">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8D8AC6A">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FB2FA77">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2A7099D">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20869C1">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CAC8F32">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5B77005">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106FBD1">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7444535">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23D5ACF7">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796AE75">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0435490">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FEB919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226F5F57">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EC414AB">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H</w:t>
            </w:r>
          </w:p>
        </w:tc>
        <w:tc>
          <w:tcPr>
            <w:tcW w:w="381" w:type="dxa"/>
            <w:noWrap w:val="0"/>
            <w:vAlign w:val="center"/>
          </w:tcPr>
          <w:p w14:paraId="6E5BCF7B">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72EEC48">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24510E2">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3DBC46F5">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04DD479D">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6465840">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79A3785">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B3946A7">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89F424F">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56A3A03">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40E85488">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r>
      <w:tr w14:paraId="79D7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0AA53B2D">
            <w:pPr>
              <w:spacing w:line="240" w:lineRule="exact"/>
              <w:jc w:val="center"/>
              <w:rPr>
                <w:rFonts w:ascii="Calibri" w:hAnsi="Calibri" w:eastAsia="宋体" w:cs="Times New Roman"/>
                <w:color w:val="000000" w:themeColor="text1"/>
                <w:spacing w:val="-20"/>
                <w:kern w:val="2"/>
                <w:sz w:val="18"/>
                <w:szCs w:val="18"/>
                <w:highlight w:val="none"/>
                <w:lang w:val="en-US" w:eastAsia="zh-CN" w:bidi="ar-SA"/>
                <w14:textFill>
                  <w14:solidFill>
                    <w14:schemeClr w14:val="tx1"/>
                  </w14:solidFill>
                </w14:textFill>
              </w:rPr>
            </w:pPr>
            <w:r>
              <w:rPr>
                <w:color w:val="000000" w:themeColor="text1"/>
                <w:spacing w:val="-20"/>
                <w:sz w:val="18"/>
                <w:szCs w:val="18"/>
                <w:highlight w:val="none"/>
                <w14:textFill>
                  <w14:solidFill>
                    <w14:schemeClr w14:val="tx1"/>
                  </w14:solidFill>
                </w14:textFill>
              </w:rPr>
              <w:t>12</w:t>
            </w:r>
          </w:p>
        </w:tc>
        <w:tc>
          <w:tcPr>
            <w:tcW w:w="494" w:type="dxa"/>
            <w:vMerge w:val="continue"/>
            <w:noWrap w:val="0"/>
            <w:vAlign w:val="center"/>
          </w:tcPr>
          <w:p w14:paraId="5E856CD9">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75BC65AD">
            <w:pPr>
              <w:spacing w:line="240" w:lineRule="exac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大学语文</w:t>
            </w:r>
          </w:p>
        </w:tc>
        <w:tc>
          <w:tcPr>
            <w:tcW w:w="381" w:type="dxa"/>
            <w:noWrap w:val="0"/>
            <w:vAlign w:val="center"/>
          </w:tcPr>
          <w:p w14:paraId="321FC222">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5B25385">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E16BE5F">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C86EFC0">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DD9BED7">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D9F04B9">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75900CA">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54615B5">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EDD6C12">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A62F6DC">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880AA71">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5643889">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562BC3A">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A6F01D5">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2B76735">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25EF100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5DDD6C4">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6D1EB65">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6182A39">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C19B150">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EA313E9">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H</w:t>
            </w:r>
          </w:p>
        </w:tc>
        <w:tc>
          <w:tcPr>
            <w:tcW w:w="381" w:type="dxa"/>
            <w:noWrap w:val="0"/>
            <w:vAlign w:val="center"/>
          </w:tcPr>
          <w:p w14:paraId="37AF37C4">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7EB7578">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37241E9">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2356397B">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7DA8CF9B">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L</w:t>
            </w:r>
          </w:p>
        </w:tc>
        <w:tc>
          <w:tcPr>
            <w:tcW w:w="381" w:type="dxa"/>
            <w:noWrap w:val="0"/>
            <w:vAlign w:val="center"/>
          </w:tcPr>
          <w:p w14:paraId="25C45F83">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7392C27">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EF4FF77">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F15D09F">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5A52BE8">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089C5D75">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r>
      <w:tr w14:paraId="35DD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494188AF">
            <w:pPr>
              <w:spacing w:line="240" w:lineRule="exact"/>
              <w:jc w:val="center"/>
              <w:rPr>
                <w:rFonts w:ascii="Calibri" w:hAnsi="Calibri" w:eastAsia="宋体" w:cs="Times New Roman"/>
                <w:color w:val="000000" w:themeColor="text1"/>
                <w:spacing w:val="-20"/>
                <w:kern w:val="2"/>
                <w:sz w:val="18"/>
                <w:szCs w:val="18"/>
                <w:highlight w:val="none"/>
                <w:lang w:val="en-US" w:eastAsia="zh-CN" w:bidi="ar-SA"/>
                <w14:textFill>
                  <w14:solidFill>
                    <w14:schemeClr w14:val="tx1"/>
                  </w14:solidFill>
                </w14:textFill>
              </w:rPr>
            </w:pPr>
            <w:r>
              <w:rPr>
                <w:color w:val="000000" w:themeColor="text1"/>
                <w:spacing w:val="-20"/>
                <w:sz w:val="18"/>
                <w:szCs w:val="18"/>
                <w:highlight w:val="none"/>
                <w14:textFill>
                  <w14:solidFill>
                    <w14:schemeClr w14:val="tx1"/>
                  </w14:solidFill>
                </w14:textFill>
              </w:rPr>
              <w:t>13</w:t>
            </w:r>
          </w:p>
        </w:tc>
        <w:tc>
          <w:tcPr>
            <w:tcW w:w="494" w:type="dxa"/>
            <w:vMerge w:val="continue"/>
            <w:noWrap w:val="0"/>
            <w:vAlign w:val="center"/>
          </w:tcPr>
          <w:p w14:paraId="67620BFB">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49A86FDE">
            <w:pPr>
              <w:spacing w:line="240" w:lineRule="exac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创新创业基础</w:t>
            </w:r>
          </w:p>
        </w:tc>
        <w:tc>
          <w:tcPr>
            <w:tcW w:w="381" w:type="dxa"/>
            <w:noWrap w:val="0"/>
            <w:vAlign w:val="center"/>
          </w:tcPr>
          <w:p w14:paraId="66C4A85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6DE7811">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A068606">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852D7FD">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0A0B677">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053A88F">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4B4B5A9">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587ACEF">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EAFB312">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BAEFC0B">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1DB068B">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CD57258">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7D38DC9">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F0F56DB">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6A67E8A">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37DDD30">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0253536">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EFED959">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8F33FC5">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2DB2454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0228337">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613EEE8">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H</w:t>
            </w:r>
          </w:p>
        </w:tc>
        <w:tc>
          <w:tcPr>
            <w:tcW w:w="380" w:type="dxa"/>
            <w:noWrap w:val="0"/>
            <w:vAlign w:val="center"/>
          </w:tcPr>
          <w:p w14:paraId="57E39EB5">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D34D8A9">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77369BBA">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M</w:t>
            </w:r>
          </w:p>
        </w:tc>
        <w:tc>
          <w:tcPr>
            <w:tcW w:w="383" w:type="dxa"/>
            <w:noWrap w:val="0"/>
            <w:vAlign w:val="center"/>
          </w:tcPr>
          <w:p w14:paraId="0ED9420D">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8AE77B0">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9ACFA65">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0AE374A">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7865143">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31B8AD8">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5DC5F7D0">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r>
      <w:tr w14:paraId="787E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68B81D24">
            <w:pPr>
              <w:spacing w:line="240" w:lineRule="exact"/>
              <w:jc w:val="center"/>
              <w:rPr>
                <w:rFonts w:ascii="Calibri" w:hAnsi="Calibri" w:eastAsia="宋体" w:cs="Times New Roman"/>
                <w:color w:val="000000" w:themeColor="text1"/>
                <w:spacing w:val="-20"/>
                <w:kern w:val="2"/>
                <w:sz w:val="18"/>
                <w:szCs w:val="18"/>
                <w:highlight w:val="none"/>
                <w:lang w:val="en-US" w:eastAsia="zh-CN" w:bidi="ar-SA"/>
                <w14:textFill>
                  <w14:solidFill>
                    <w14:schemeClr w14:val="tx1"/>
                  </w14:solidFill>
                </w14:textFill>
              </w:rPr>
            </w:pPr>
            <w:r>
              <w:rPr>
                <w:color w:val="000000" w:themeColor="text1"/>
                <w:spacing w:val="-20"/>
                <w:sz w:val="18"/>
                <w:szCs w:val="18"/>
                <w:highlight w:val="none"/>
                <w14:textFill>
                  <w14:solidFill>
                    <w14:schemeClr w14:val="tx1"/>
                  </w14:solidFill>
                </w14:textFill>
              </w:rPr>
              <w:t>14</w:t>
            </w:r>
          </w:p>
        </w:tc>
        <w:tc>
          <w:tcPr>
            <w:tcW w:w="494" w:type="dxa"/>
            <w:vMerge w:val="continue"/>
            <w:noWrap w:val="0"/>
            <w:vAlign w:val="center"/>
          </w:tcPr>
          <w:p w14:paraId="434D8B0B">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617AD6AB">
            <w:pPr>
              <w:spacing w:line="240" w:lineRule="exac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劳动教育</w:t>
            </w:r>
          </w:p>
        </w:tc>
        <w:tc>
          <w:tcPr>
            <w:tcW w:w="381" w:type="dxa"/>
            <w:noWrap w:val="0"/>
            <w:vAlign w:val="center"/>
          </w:tcPr>
          <w:p w14:paraId="00F7CA3F">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4800EEB">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292ECE6">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425B68B">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7EFA09A">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8D15E42">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FFCB46F">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53AE34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D9361ED">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767EAEA">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15C1453">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DABB074">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C05A5CF">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F6EE3ED">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93B5219">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47E38D5">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7DE3CBF">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BDAB27B">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76A1FFC">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597904F">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6B904BB">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H</w:t>
            </w:r>
          </w:p>
        </w:tc>
        <w:tc>
          <w:tcPr>
            <w:tcW w:w="381" w:type="dxa"/>
            <w:noWrap w:val="0"/>
            <w:vAlign w:val="center"/>
          </w:tcPr>
          <w:p w14:paraId="67120682">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F4D070B">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0838580">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M</w:t>
            </w:r>
          </w:p>
        </w:tc>
        <w:tc>
          <w:tcPr>
            <w:tcW w:w="378" w:type="dxa"/>
            <w:noWrap w:val="0"/>
            <w:vAlign w:val="center"/>
          </w:tcPr>
          <w:p w14:paraId="347C71FA">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3D015E98">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45EB4E2">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0BA6414">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BF71AA7">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463506C">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E655BD8">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5E8FA0FD">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M</w:t>
            </w:r>
          </w:p>
        </w:tc>
      </w:tr>
      <w:tr w14:paraId="37BE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440" w:type="dxa"/>
            <w:noWrap w:val="0"/>
            <w:vAlign w:val="center"/>
          </w:tcPr>
          <w:p w14:paraId="789F25EC">
            <w:pPr>
              <w:spacing w:line="240" w:lineRule="exact"/>
              <w:jc w:val="center"/>
              <w:rPr>
                <w:rFonts w:ascii="Calibri" w:hAnsi="Calibri" w:eastAsia="宋体" w:cs="Times New Roman"/>
                <w:color w:val="000000" w:themeColor="text1"/>
                <w:spacing w:val="-20"/>
                <w:kern w:val="2"/>
                <w:sz w:val="18"/>
                <w:szCs w:val="18"/>
                <w:highlight w:val="none"/>
                <w:lang w:val="en-US" w:eastAsia="zh-CN" w:bidi="ar-SA"/>
                <w14:textFill>
                  <w14:solidFill>
                    <w14:schemeClr w14:val="tx1"/>
                  </w14:solidFill>
                </w14:textFill>
              </w:rPr>
            </w:pPr>
            <w:r>
              <w:rPr>
                <w:color w:val="000000" w:themeColor="text1"/>
                <w:spacing w:val="-20"/>
                <w:sz w:val="18"/>
                <w:szCs w:val="18"/>
                <w:highlight w:val="none"/>
                <w14:textFill>
                  <w14:solidFill>
                    <w14:schemeClr w14:val="tx1"/>
                  </w14:solidFill>
                </w14:textFill>
              </w:rPr>
              <w:t>15</w:t>
            </w:r>
          </w:p>
        </w:tc>
        <w:tc>
          <w:tcPr>
            <w:tcW w:w="494" w:type="dxa"/>
            <w:vMerge w:val="continue"/>
            <w:noWrap w:val="0"/>
            <w:vAlign w:val="center"/>
          </w:tcPr>
          <w:p w14:paraId="1690E85B">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748DE03A">
            <w:pPr>
              <w:spacing w:line="240" w:lineRule="exact"/>
              <w:jc w:val="left"/>
              <w:rPr>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大学生职业发展与就业指导</w:t>
            </w:r>
          </w:p>
        </w:tc>
        <w:tc>
          <w:tcPr>
            <w:tcW w:w="381" w:type="dxa"/>
            <w:noWrap w:val="0"/>
            <w:vAlign w:val="center"/>
          </w:tcPr>
          <w:p w14:paraId="13A30F2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DD19086">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3614243">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016B6BB">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F2EA12B">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E78C86B">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01224AC">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8870F29">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156368F">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44524D3">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B05830D">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251DE52">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BBE03F1">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7B68F7F">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095222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4734F13">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5509050">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8D71193">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C346A74">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4894FA2">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131E5D0">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M</w:t>
            </w:r>
          </w:p>
        </w:tc>
        <w:tc>
          <w:tcPr>
            <w:tcW w:w="381" w:type="dxa"/>
            <w:noWrap w:val="0"/>
            <w:vAlign w:val="center"/>
          </w:tcPr>
          <w:p w14:paraId="494DAA07">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1323812">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0B283B8">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1A34219F">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472B500B">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33289C3">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EDE1DC0">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F1D4458">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CDB29EC">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A7648CC">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H</w:t>
            </w:r>
          </w:p>
        </w:tc>
        <w:tc>
          <w:tcPr>
            <w:tcW w:w="405" w:type="dxa"/>
            <w:noWrap w:val="0"/>
            <w:vAlign w:val="center"/>
          </w:tcPr>
          <w:p w14:paraId="3FA86AEA">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r>
      <w:tr w14:paraId="16BE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1A364909">
            <w:pPr>
              <w:keepNext w:val="0"/>
              <w:keepLines w:val="0"/>
              <w:widowControl/>
              <w:suppressLineNumbers w:val="0"/>
              <w:jc w:val="center"/>
              <w:textAlignment w:val="center"/>
              <w:rPr>
                <w:rFonts w:ascii="Calibri" w:hAnsi="Calibri" w:eastAsia="宋体" w:cs="Times New Roman"/>
                <w:color w:val="000000" w:themeColor="text1"/>
                <w:spacing w:val="-20"/>
                <w:kern w:val="2"/>
                <w:sz w:val="18"/>
                <w:szCs w:val="18"/>
                <w:highlight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16</w:t>
            </w:r>
          </w:p>
        </w:tc>
        <w:tc>
          <w:tcPr>
            <w:tcW w:w="494" w:type="dxa"/>
            <w:vMerge w:val="continue"/>
            <w:noWrap w:val="0"/>
            <w:vAlign w:val="center"/>
          </w:tcPr>
          <w:p w14:paraId="0547BBC2">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6A2C23B8">
            <w:pPr>
              <w:spacing w:line="240" w:lineRule="exact"/>
              <w:jc w:val="left"/>
              <w:rPr>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lang w:val="en-US" w:eastAsia="zh-CN"/>
                <w14:textFill>
                  <w14:solidFill>
                    <w14:schemeClr w14:val="tx1"/>
                  </w14:solidFill>
                </w14:textFill>
              </w:rPr>
              <w:t>国家安全教育</w:t>
            </w:r>
          </w:p>
        </w:tc>
        <w:tc>
          <w:tcPr>
            <w:tcW w:w="381" w:type="dxa"/>
            <w:noWrap w:val="0"/>
            <w:vAlign w:val="center"/>
          </w:tcPr>
          <w:p w14:paraId="1BE8031E">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9B372B9">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B04C738">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F98CADD">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92BC0E7">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A40D701">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322B843">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E18AF92">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A4A42F0">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925704B">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789439B">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D12FFA5">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01BB057">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6E9EBA0">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795393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ED8CB09">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539702D">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619FFD1">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3FE3552">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42C421B">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5C7A0ED">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M</w:t>
            </w:r>
          </w:p>
        </w:tc>
        <w:tc>
          <w:tcPr>
            <w:tcW w:w="381" w:type="dxa"/>
            <w:noWrap w:val="0"/>
            <w:vAlign w:val="center"/>
          </w:tcPr>
          <w:p w14:paraId="3E8C4175">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5D0B3DF">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H</w:t>
            </w:r>
          </w:p>
        </w:tc>
        <w:tc>
          <w:tcPr>
            <w:tcW w:w="381" w:type="dxa"/>
            <w:noWrap w:val="0"/>
            <w:vAlign w:val="center"/>
          </w:tcPr>
          <w:p w14:paraId="58C809A4">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2B859A71">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31B3CF1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57A0E6A">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2C80650">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0C6ADB4">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3BC469D">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0317AC2">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18C953F2">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r>
      <w:tr w14:paraId="5745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5B7E03B6">
            <w:pPr>
              <w:keepNext w:val="0"/>
              <w:keepLines w:val="0"/>
              <w:widowControl/>
              <w:suppressLineNumbers w:val="0"/>
              <w:jc w:val="center"/>
              <w:textAlignment w:val="center"/>
              <w:rPr>
                <w:rFonts w:ascii="Calibri" w:hAnsi="Calibri" w:eastAsia="宋体" w:cs="Times New Roman"/>
                <w:color w:val="000000" w:themeColor="text1"/>
                <w:spacing w:val="-20"/>
                <w:kern w:val="2"/>
                <w:sz w:val="18"/>
                <w:szCs w:val="18"/>
                <w:highlight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17</w:t>
            </w:r>
          </w:p>
        </w:tc>
        <w:tc>
          <w:tcPr>
            <w:tcW w:w="494" w:type="dxa"/>
            <w:vMerge w:val="restart"/>
            <w:noWrap w:val="0"/>
            <w:vAlign w:val="center"/>
          </w:tcPr>
          <w:p w14:paraId="6475D1A8">
            <w:pPr>
              <w:spacing w:line="240" w:lineRule="exact"/>
              <w:jc w:val="center"/>
              <w:rPr>
                <w:bCs/>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学科基础课</w:t>
            </w:r>
          </w:p>
        </w:tc>
        <w:tc>
          <w:tcPr>
            <w:tcW w:w="2355" w:type="dxa"/>
            <w:noWrap w:val="0"/>
            <w:vAlign w:val="center"/>
          </w:tcPr>
          <w:p w14:paraId="2A6AF75E">
            <w:pPr>
              <w:keepNext w:val="0"/>
              <w:keepLines w:val="0"/>
              <w:widowControl/>
              <w:suppressLineNumbers w:val="0"/>
              <w:jc w:val="left"/>
              <w:textAlignment w:val="center"/>
              <w:rPr>
                <w:bCs/>
                <w:color w:val="000000" w:themeColor="text1"/>
                <w:sz w:val="18"/>
                <w:szCs w:val="18"/>
                <w:highlight w:val="none"/>
                <w14:textFill>
                  <w14:solidFill>
                    <w14:schemeClr w14:val="tx1"/>
                  </w14:solidFill>
                </w14:textFill>
              </w:rPr>
            </w:pPr>
            <w: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t>高等数学A</w:t>
            </w:r>
          </w:p>
        </w:tc>
        <w:tc>
          <w:tcPr>
            <w:tcW w:w="381" w:type="dxa"/>
            <w:noWrap w:val="0"/>
            <w:vAlign w:val="center"/>
          </w:tcPr>
          <w:p w14:paraId="60862501">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H</w:t>
            </w:r>
          </w:p>
        </w:tc>
        <w:tc>
          <w:tcPr>
            <w:tcW w:w="381" w:type="dxa"/>
            <w:noWrap w:val="0"/>
            <w:vAlign w:val="center"/>
          </w:tcPr>
          <w:p w14:paraId="025511B0">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BD293F6">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071856D">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AB8980B">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M</w:t>
            </w:r>
          </w:p>
        </w:tc>
        <w:tc>
          <w:tcPr>
            <w:tcW w:w="381" w:type="dxa"/>
            <w:noWrap w:val="0"/>
            <w:vAlign w:val="center"/>
          </w:tcPr>
          <w:p w14:paraId="31F4AB70">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31DC9D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F6C4CF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0B29967">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2487BBF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D24055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39A0646">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8ACB6C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FEFC06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4A461B9">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6DAC8F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A8399CC">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6F58B4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C46FE76">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B86D03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63AB60E">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96AF78A">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EEB04C2">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D11C2A3">
            <w:pPr>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7AB52DE9">
            <w:pPr>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3D23D18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E56D46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0A4740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8E72B7F">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2BD5DD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4398284">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5BC66B39">
            <w:pPr>
              <w:jc w:val="center"/>
              <w:rPr>
                <w:rFonts w:ascii="宋体" w:hAnsi="宋体" w:cs="宋体"/>
                <w:b w:val="0"/>
                <w:bCs w:val="0"/>
                <w:color w:val="000000" w:themeColor="text1"/>
                <w:sz w:val="18"/>
                <w:szCs w:val="18"/>
                <w:highlight w:val="none"/>
                <w14:textFill>
                  <w14:solidFill>
                    <w14:schemeClr w14:val="tx1"/>
                  </w14:solidFill>
                </w14:textFill>
              </w:rPr>
            </w:pPr>
          </w:p>
        </w:tc>
      </w:tr>
      <w:tr w14:paraId="3429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66A278B9">
            <w:pPr>
              <w:keepNext w:val="0"/>
              <w:keepLines w:val="0"/>
              <w:widowControl/>
              <w:suppressLineNumbers w:val="0"/>
              <w:jc w:val="center"/>
              <w:textAlignment w:val="center"/>
              <w:rPr>
                <w:rFonts w:ascii="Calibri" w:hAnsi="Calibri" w:eastAsia="宋体" w:cs="Times New Roman"/>
                <w:color w:val="000000" w:themeColor="text1"/>
                <w:spacing w:val="-20"/>
                <w:kern w:val="2"/>
                <w:sz w:val="18"/>
                <w:szCs w:val="18"/>
                <w:highlight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18</w:t>
            </w:r>
          </w:p>
        </w:tc>
        <w:tc>
          <w:tcPr>
            <w:tcW w:w="494" w:type="dxa"/>
            <w:vMerge w:val="continue"/>
            <w:noWrap w:val="0"/>
            <w:vAlign w:val="center"/>
          </w:tcPr>
          <w:p w14:paraId="1C37C39A">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0C870650">
            <w:pPr>
              <w:keepNext w:val="0"/>
              <w:keepLines w:val="0"/>
              <w:widowControl/>
              <w:suppressLineNumbers w:val="0"/>
              <w:jc w:val="left"/>
              <w:textAlignment w:val="center"/>
              <w:rPr>
                <w:bCs/>
                <w:color w:val="000000" w:themeColor="text1"/>
                <w:sz w:val="18"/>
                <w:szCs w:val="18"/>
                <w:highlight w:val="none"/>
                <w14:textFill>
                  <w14:solidFill>
                    <w14:schemeClr w14:val="tx1"/>
                  </w14:solidFill>
                </w14:textFill>
              </w:rPr>
            </w:pPr>
            <w: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t>工程制图</w:t>
            </w:r>
          </w:p>
        </w:tc>
        <w:tc>
          <w:tcPr>
            <w:tcW w:w="381" w:type="dxa"/>
            <w:noWrap w:val="0"/>
            <w:vAlign w:val="center"/>
          </w:tcPr>
          <w:p w14:paraId="2C80C2C8">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H</w:t>
            </w:r>
          </w:p>
        </w:tc>
        <w:tc>
          <w:tcPr>
            <w:tcW w:w="381" w:type="dxa"/>
            <w:noWrap w:val="0"/>
            <w:vAlign w:val="center"/>
          </w:tcPr>
          <w:p w14:paraId="4BFDF05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8B5F029">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40A49D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6518DE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50D3827">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5656AA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5B7941B">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CA87335">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BD9699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59569E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2801059">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2C7EE3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5DD34F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6D9A7A7">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017D02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009E3BA">
            <w:pPr>
              <w:jc w:val="center"/>
              <w:rPr>
                <w:rFonts w:hint="eastAsia" w:ascii="宋体" w:hAnsi="宋体" w:cs="宋体" w:eastAsiaTheme="minorEastAsia"/>
                <w:b w:val="0"/>
                <w:bCs w:val="0"/>
                <w:color w:val="000000" w:themeColor="text1"/>
                <w:sz w:val="18"/>
                <w:szCs w:val="18"/>
                <w:highlight w:val="none"/>
                <w:lang w:val="en-US" w:eastAsia="zh-CN"/>
                <w14:textFill>
                  <w14:solidFill>
                    <w14:schemeClr w14:val="tx1"/>
                  </w14:solidFill>
                </w14:textFill>
              </w:rPr>
            </w:pPr>
            <w:r>
              <w:rPr>
                <w:rFonts w:hint="eastAsia" w:ascii="宋体" w:hAnsi="宋体" w:cs="宋体"/>
                <w:b w:val="0"/>
                <w:bCs w:val="0"/>
                <w:color w:val="000000" w:themeColor="text1"/>
                <w:sz w:val="18"/>
                <w:szCs w:val="18"/>
                <w:highlight w:val="none"/>
                <w:lang w:val="en-US" w:eastAsia="zh-CN"/>
                <w14:textFill>
                  <w14:solidFill>
                    <w14:schemeClr w14:val="tx1"/>
                  </w14:solidFill>
                </w14:textFill>
              </w:rPr>
              <w:t>M</w:t>
            </w:r>
          </w:p>
        </w:tc>
        <w:tc>
          <w:tcPr>
            <w:tcW w:w="380" w:type="dxa"/>
            <w:noWrap w:val="0"/>
            <w:vAlign w:val="center"/>
          </w:tcPr>
          <w:p w14:paraId="2204C0C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BDE5CCC">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9E9136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DF08FF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55731D1">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392C71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08FA1C4">
            <w:pPr>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6E6EE1F2">
            <w:pPr>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5C5A8DD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25A613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DBFCB1E">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1C3AC4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2FE0DD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033ED42">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73F6C976">
            <w:pPr>
              <w:jc w:val="center"/>
              <w:rPr>
                <w:rFonts w:ascii="宋体" w:hAnsi="宋体" w:cs="宋体"/>
                <w:b w:val="0"/>
                <w:bCs w:val="0"/>
                <w:color w:val="000000" w:themeColor="text1"/>
                <w:sz w:val="18"/>
                <w:szCs w:val="18"/>
                <w:highlight w:val="none"/>
                <w14:textFill>
                  <w14:solidFill>
                    <w14:schemeClr w14:val="tx1"/>
                  </w14:solidFill>
                </w14:textFill>
              </w:rPr>
            </w:pPr>
          </w:p>
        </w:tc>
      </w:tr>
      <w:tr w14:paraId="77EA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1579302C">
            <w:pPr>
              <w:keepNext w:val="0"/>
              <w:keepLines w:val="0"/>
              <w:widowControl/>
              <w:suppressLineNumbers w:val="0"/>
              <w:jc w:val="center"/>
              <w:textAlignment w:val="center"/>
              <w:rPr>
                <w:rFonts w:ascii="Calibri" w:hAnsi="Calibri" w:eastAsia="宋体" w:cs="Times New Roman"/>
                <w:color w:val="000000" w:themeColor="text1"/>
                <w:spacing w:val="-20"/>
                <w:kern w:val="2"/>
                <w:sz w:val="18"/>
                <w:szCs w:val="18"/>
                <w:highlight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19</w:t>
            </w:r>
          </w:p>
        </w:tc>
        <w:tc>
          <w:tcPr>
            <w:tcW w:w="494" w:type="dxa"/>
            <w:vMerge w:val="continue"/>
            <w:noWrap w:val="0"/>
            <w:vAlign w:val="center"/>
          </w:tcPr>
          <w:p w14:paraId="4E42EC9D">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0D06589E">
            <w:pPr>
              <w:keepNext w:val="0"/>
              <w:keepLines w:val="0"/>
              <w:widowControl/>
              <w:suppressLineNumbers w:val="0"/>
              <w:jc w:val="left"/>
              <w:textAlignment w:val="center"/>
              <w:rPr>
                <w:b/>
                <w:color w:val="000000" w:themeColor="text1"/>
                <w:sz w:val="18"/>
                <w:szCs w:val="18"/>
                <w:highlight w:val="none"/>
                <w14:textFill>
                  <w14:solidFill>
                    <w14:schemeClr w14:val="tx1"/>
                  </w14:solidFill>
                </w14:textFill>
              </w:rPr>
            </w:pPr>
            <w: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t>普通化学</w:t>
            </w:r>
          </w:p>
        </w:tc>
        <w:tc>
          <w:tcPr>
            <w:tcW w:w="381" w:type="dxa"/>
            <w:noWrap w:val="0"/>
            <w:vAlign w:val="center"/>
          </w:tcPr>
          <w:p w14:paraId="2510831F">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H</w:t>
            </w:r>
          </w:p>
        </w:tc>
        <w:tc>
          <w:tcPr>
            <w:tcW w:w="381" w:type="dxa"/>
            <w:noWrap w:val="0"/>
            <w:vAlign w:val="center"/>
          </w:tcPr>
          <w:p w14:paraId="649FA3B6">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C3CA98B">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2B4BD60C">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0901FDF">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M</w:t>
            </w:r>
          </w:p>
        </w:tc>
        <w:tc>
          <w:tcPr>
            <w:tcW w:w="381" w:type="dxa"/>
            <w:noWrap w:val="0"/>
            <w:vAlign w:val="center"/>
          </w:tcPr>
          <w:p w14:paraId="06F8375A">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FBDCFFE">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08CFF8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B4AA271">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BE7245F">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4B1C64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E7F6D57">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53DEFA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8395AD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F3BCA61">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3A1EE0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01D33AE">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D9C80A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10B8834">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E1194F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D0329B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D6B6154">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59B52DF">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EA5B09C">
            <w:pPr>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2F1E908F">
            <w:pPr>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2DC01EC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995BBF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979CB5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1AC697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2FEA4F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DA10709">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64ED4227">
            <w:pPr>
              <w:jc w:val="center"/>
              <w:rPr>
                <w:rFonts w:ascii="宋体" w:hAnsi="宋体" w:cs="宋体"/>
                <w:b w:val="0"/>
                <w:bCs w:val="0"/>
                <w:color w:val="000000" w:themeColor="text1"/>
                <w:sz w:val="18"/>
                <w:szCs w:val="18"/>
                <w:highlight w:val="none"/>
                <w14:textFill>
                  <w14:solidFill>
                    <w14:schemeClr w14:val="tx1"/>
                  </w14:solidFill>
                </w14:textFill>
              </w:rPr>
            </w:pPr>
          </w:p>
        </w:tc>
      </w:tr>
      <w:tr w14:paraId="4B69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6ED3ED6C">
            <w:pPr>
              <w:keepNext w:val="0"/>
              <w:keepLines w:val="0"/>
              <w:widowControl/>
              <w:suppressLineNumbers w:val="0"/>
              <w:jc w:val="center"/>
              <w:textAlignment w:val="center"/>
              <w:rPr>
                <w:rFonts w:ascii="Calibri" w:hAnsi="Calibri" w:eastAsia="宋体" w:cs="Times New Roman"/>
                <w:color w:val="000000" w:themeColor="text1"/>
                <w:spacing w:val="-20"/>
                <w:kern w:val="2"/>
                <w:sz w:val="18"/>
                <w:szCs w:val="18"/>
                <w:highlight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20</w:t>
            </w:r>
          </w:p>
        </w:tc>
        <w:tc>
          <w:tcPr>
            <w:tcW w:w="494" w:type="dxa"/>
            <w:vMerge w:val="continue"/>
            <w:noWrap w:val="0"/>
            <w:vAlign w:val="center"/>
          </w:tcPr>
          <w:p w14:paraId="6392163D">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68B53FC2">
            <w:pPr>
              <w:keepNext w:val="0"/>
              <w:keepLines w:val="0"/>
              <w:widowControl/>
              <w:suppressLineNumbers w:val="0"/>
              <w:jc w:val="left"/>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t>大学化学实验</w:t>
            </w:r>
          </w:p>
        </w:tc>
        <w:tc>
          <w:tcPr>
            <w:tcW w:w="381" w:type="dxa"/>
            <w:noWrap w:val="0"/>
            <w:vAlign w:val="center"/>
          </w:tcPr>
          <w:p w14:paraId="4C9EC90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CD767E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FE8FDBC">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E064663">
            <w:pPr>
              <w:widowControl/>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AC0F69C">
            <w:pPr>
              <w:jc w:val="center"/>
              <w:rPr>
                <w:rFonts w:hint="eastAsia" w:ascii="宋体" w:hAnsi="宋体" w:cs="宋体" w:eastAsiaTheme="minorEastAsia"/>
                <w:b w:val="0"/>
                <w:bCs w:val="0"/>
                <w:color w:val="000000" w:themeColor="text1"/>
                <w:sz w:val="18"/>
                <w:szCs w:val="18"/>
                <w:highlight w:val="none"/>
                <w:lang w:eastAsia="zh-CN"/>
                <w14:textFill>
                  <w14:solidFill>
                    <w14:schemeClr w14:val="tx1"/>
                  </w14:solidFill>
                </w14:textFill>
              </w:rPr>
            </w:pPr>
            <w:r>
              <w:rPr>
                <w:rFonts w:hint="eastAsia" w:ascii="宋体" w:hAnsi="宋体" w:cs="宋体"/>
                <w:b w:val="0"/>
                <w:bCs w:val="0"/>
                <w:color w:val="000000" w:themeColor="text1"/>
                <w:kern w:val="0"/>
                <w:sz w:val="18"/>
                <w:szCs w:val="18"/>
                <w:highlight w:val="none"/>
                <w:lang w:val="en-US" w:eastAsia="zh-CN" w:bidi="ar"/>
                <w14:textFill>
                  <w14:solidFill>
                    <w14:schemeClr w14:val="tx1"/>
                  </w14:solidFill>
                </w14:textFill>
              </w:rPr>
              <w:t>L</w:t>
            </w:r>
          </w:p>
        </w:tc>
        <w:tc>
          <w:tcPr>
            <w:tcW w:w="381" w:type="dxa"/>
            <w:noWrap w:val="0"/>
            <w:vAlign w:val="center"/>
          </w:tcPr>
          <w:p w14:paraId="268407F9">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4011D4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FC2241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C0DBAFD">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D6A958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652B201">
            <w:pPr>
              <w:widowControl/>
              <w:jc w:val="center"/>
              <w:textAlignment w:val="center"/>
              <w:rPr>
                <w:rFonts w:hint="eastAsia" w:ascii="宋体" w:hAnsi="宋体" w:cs="宋体" w:eastAsiaTheme="minorEastAsia"/>
                <w:b w:val="0"/>
                <w:bCs w:val="0"/>
                <w:color w:val="000000" w:themeColor="text1"/>
                <w:sz w:val="18"/>
                <w:szCs w:val="18"/>
                <w:highlight w:val="none"/>
                <w:lang w:eastAsia="zh-CN"/>
                <w14:textFill>
                  <w14:solidFill>
                    <w14:schemeClr w14:val="tx1"/>
                  </w14:solidFill>
                </w14:textFill>
              </w:rPr>
            </w:pPr>
            <w:r>
              <w:rPr>
                <w:rFonts w:hint="eastAsia" w:ascii="宋体" w:hAnsi="宋体" w:cs="宋体"/>
                <w:b w:val="0"/>
                <w:bCs w:val="0"/>
                <w:color w:val="000000" w:themeColor="text1"/>
                <w:kern w:val="0"/>
                <w:sz w:val="18"/>
                <w:szCs w:val="18"/>
                <w:highlight w:val="none"/>
                <w:lang w:val="en-US" w:eastAsia="zh-CN" w:bidi="ar"/>
                <w14:textFill>
                  <w14:solidFill>
                    <w14:schemeClr w14:val="tx1"/>
                  </w14:solidFill>
                </w14:textFill>
              </w:rPr>
              <w:t>H</w:t>
            </w:r>
          </w:p>
        </w:tc>
        <w:tc>
          <w:tcPr>
            <w:tcW w:w="381" w:type="dxa"/>
            <w:noWrap w:val="0"/>
            <w:vAlign w:val="center"/>
          </w:tcPr>
          <w:p w14:paraId="686FFB16">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649F83D">
            <w:pPr>
              <w:widowControl/>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C004D08">
            <w:pPr>
              <w:jc w:val="center"/>
              <w:rPr>
                <w:rFonts w:hint="eastAsia" w:ascii="宋体" w:hAnsi="宋体" w:cs="宋体" w:eastAsiaTheme="minorEastAsia"/>
                <w:b w:val="0"/>
                <w:bCs w:val="0"/>
                <w:color w:val="000000" w:themeColor="text1"/>
                <w:sz w:val="18"/>
                <w:szCs w:val="18"/>
                <w:highlight w:val="none"/>
                <w:lang w:eastAsia="zh-CN"/>
                <w14:textFill>
                  <w14:solidFill>
                    <w14:schemeClr w14:val="tx1"/>
                  </w14:solidFill>
                </w14:textFill>
              </w:rPr>
            </w:pPr>
            <w:r>
              <w:rPr>
                <w:rFonts w:hint="eastAsia" w:ascii="宋体" w:hAnsi="宋体" w:cs="宋体"/>
                <w:b w:val="0"/>
                <w:bCs w:val="0"/>
                <w:color w:val="000000" w:themeColor="text1"/>
                <w:kern w:val="0"/>
                <w:sz w:val="18"/>
                <w:szCs w:val="18"/>
                <w:highlight w:val="none"/>
                <w:lang w:val="en-US" w:eastAsia="zh-CN" w:bidi="ar"/>
                <w14:textFill>
                  <w14:solidFill>
                    <w14:schemeClr w14:val="tx1"/>
                  </w14:solidFill>
                </w14:textFill>
              </w:rPr>
              <w:t>L</w:t>
            </w:r>
          </w:p>
        </w:tc>
        <w:tc>
          <w:tcPr>
            <w:tcW w:w="381" w:type="dxa"/>
            <w:noWrap w:val="0"/>
            <w:vAlign w:val="center"/>
          </w:tcPr>
          <w:p w14:paraId="5DC9DEC2">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8B6821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F7ACF90">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31CFFC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E923A53">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189518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EDF6E6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4EB08CD">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A978C9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B2D044D">
            <w:pPr>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15E85050">
            <w:pPr>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00B93A0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10EE2C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4D1A4E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3BFE47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C4C6B3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453BCD5">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69CF6EEE">
            <w:pPr>
              <w:jc w:val="center"/>
              <w:rPr>
                <w:rFonts w:ascii="宋体" w:hAnsi="宋体" w:cs="宋体"/>
                <w:b w:val="0"/>
                <w:bCs w:val="0"/>
                <w:color w:val="000000" w:themeColor="text1"/>
                <w:sz w:val="18"/>
                <w:szCs w:val="18"/>
                <w:highlight w:val="none"/>
                <w14:textFill>
                  <w14:solidFill>
                    <w14:schemeClr w14:val="tx1"/>
                  </w14:solidFill>
                </w14:textFill>
              </w:rPr>
            </w:pPr>
          </w:p>
        </w:tc>
      </w:tr>
      <w:tr w14:paraId="77D3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19F1F44C">
            <w:pPr>
              <w:keepNext w:val="0"/>
              <w:keepLines w:val="0"/>
              <w:widowControl/>
              <w:suppressLineNumbers w:val="0"/>
              <w:jc w:val="center"/>
              <w:textAlignment w:val="center"/>
              <w:rPr>
                <w:rFonts w:ascii="Calibri" w:hAnsi="Calibri" w:eastAsia="宋体" w:cs="Times New Roman"/>
                <w:color w:val="000000" w:themeColor="text1"/>
                <w:spacing w:val="-20"/>
                <w:kern w:val="2"/>
                <w:sz w:val="18"/>
                <w:szCs w:val="18"/>
                <w:highlight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21</w:t>
            </w:r>
          </w:p>
        </w:tc>
        <w:tc>
          <w:tcPr>
            <w:tcW w:w="494" w:type="dxa"/>
            <w:vMerge w:val="continue"/>
            <w:noWrap w:val="0"/>
            <w:vAlign w:val="center"/>
          </w:tcPr>
          <w:p w14:paraId="0512CBC7">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4FB61DF6">
            <w:pPr>
              <w:keepNext w:val="0"/>
              <w:keepLines w:val="0"/>
              <w:widowControl/>
              <w:suppressLineNumbers w:val="0"/>
              <w:jc w:val="left"/>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t>线性代数</w:t>
            </w:r>
          </w:p>
        </w:tc>
        <w:tc>
          <w:tcPr>
            <w:tcW w:w="381" w:type="dxa"/>
            <w:noWrap w:val="0"/>
            <w:vAlign w:val="center"/>
          </w:tcPr>
          <w:p w14:paraId="48DE4A19">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H</w:t>
            </w:r>
          </w:p>
        </w:tc>
        <w:tc>
          <w:tcPr>
            <w:tcW w:w="381" w:type="dxa"/>
            <w:noWrap w:val="0"/>
            <w:vAlign w:val="center"/>
          </w:tcPr>
          <w:p w14:paraId="32DEA0FE">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5B135E1">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9C6B2F0">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C078BD9">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M</w:t>
            </w:r>
          </w:p>
        </w:tc>
        <w:tc>
          <w:tcPr>
            <w:tcW w:w="381" w:type="dxa"/>
            <w:noWrap w:val="0"/>
            <w:vAlign w:val="center"/>
          </w:tcPr>
          <w:p w14:paraId="2BF6D85F">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A0F54D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36FA112">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7CF5EDB">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28952B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E69BD6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CB45D59">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C066E1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8CF4A7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B98313B">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F97091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F516654">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223C07C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CE99965">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26F71D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2971C4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DA402DB">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25FFBE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BE5300B">
            <w:pPr>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0C9506B9">
            <w:pPr>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31DBA21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68ADD7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47CE55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307912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2C2152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723B44A">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67DBA254">
            <w:pPr>
              <w:jc w:val="center"/>
              <w:rPr>
                <w:rFonts w:ascii="宋体" w:hAnsi="宋体" w:cs="宋体"/>
                <w:b w:val="0"/>
                <w:bCs w:val="0"/>
                <w:color w:val="000000" w:themeColor="text1"/>
                <w:sz w:val="18"/>
                <w:szCs w:val="18"/>
                <w:highlight w:val="none"/>
                <w14:textFill>
                  <w14:solidFill>
                    <w14:schemeClr w14:val="tx1"/>
                  </w14:solidFill>
                </w14:textFill>
              </w:rPr>
            </w:pPr>
          </w:p>
        </w:tc>
      </w:tr>
      <w:tr w14:paraId="57B7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6E1C64F7">
            <w:pPr>
              <w:keepNext w:val="0"/>
              <w:keepLines w:val="0"/>
              <w:widowControl/>
              <w:suppressLineNumbers w:val="0"/>
              <w:jc w:val="center"/>
              <w:textAlignment w:val="center"/>
              <w:rPr>
                <w:rFonts w:ascii="Calibri" w:hAnsi="Calibri" w:eastAsia="宋体" w:cs="Times New Roman"/>
                <w:color w:val="000000" w:themeColor="text1"/>
                <w:spacing w:val="-20"/>
                <w:kern w:val="2"/>
                <w:sz w:val="18"/>
                <w:szCs w:val="18"/>
                <w:highlight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23</w:t>
            </w:r>
          </w:p>
        </w:tc>
        <w:tc>
          <w:tcPr>
            <w:tcW w:w="494" w:type="dxa"/>
            <w:vMerge w:val="continue"/>
            <w:noWrap w:val="0"/>
            <w:vAlign w:val="center"/>
          </w:tcPr>
          <w:p w14:paraId="151F7607">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3EFC2469">
            <w:pPr>
              <w:keepNext w:val="0"/>
              <w:keepLines w:val="0"/>
              <w:widowControl/>
              <w:suppressLineNumbers w:val="0"/>
              <w:jc w:val="left"/>
              <w:textAlignment w:val="center"/>
              <w:rPr>
                <w:b/>
                <w:color w:val="000000" w:themeColor="text1"/>
                <w:sz w:val="18"/>
                <w:szCs w:val="18"/>
                <w:highlight w:val="none"/>
                <w14:textFill>
                  <w14:solidFill>
                    <w14:schemeClr w14:val="tx1"/>
                  </w14:solidFill>
                </w14:textFill>
              </w:rPr>
            </w:pPr>
            <w: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t>大学物理</w:t>
            </w:r>
          </w:p>
        </w:tc>
        <w:tc>
          <w:tcPr>
            <w:tcW w:w="381" w:type="dxa"/>
            <w:noWrap w:val="0"/>
            <w:vAlign w:val="center"/>
          </w:tcPr>
          <w:p w14:paraId="71A55A58">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H</w:t>
            </w:r>
          </w:p>
        </w:tc>
        <w:tc>
          <w:tcPr>
            <w:tcW w:w="381" w:type="dxa"/>
            <w:noWrap w:val="0"/>
            <w:vAlign w:val="center"/>
          </w:tcPr>
          <w:p w14:paraId="7242C677">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85CB4A7">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0E3FE88">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953CB4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M</w:t>
            </w:r>
          </w:p>
        </w:tc>
        <w:tc>
          <w:tcPr>
            <w:tcW w:w="381" w:type="dxa"/>
            <w:noWrap w:val="0"/>
            <w:vAlign w:val="center"/>
          </w:tcPr>
          <w:p w14:paraId="3B68ED5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C33FD2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C17CF2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C22720B">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54D295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341095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CAF4719">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DE9156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7BB473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41184F2">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5AC975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02A7801">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4111B3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41F71E8">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538761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544E2F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E58D6C4">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6B103CE">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B42F34F">
            <w:pPr>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6E3B16B5">
            <w:pPr>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37488FD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3C5FCC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DF2196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B3BCED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BAE2C1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B981F44">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23EEAF2C">
            <w:pPr>
              <w:jc w:val="center"/>
              <w:rPr>
                <w:rFonts w:ascii="宋体" w:hAnsi="宋体" w:cs="宋体"/>
                <w:b w:val="0"/>
                <w:bCs w:val="0"/>
                <w:color w:val="000000" w:themeColor="text1"/>
                <w:sz w:val="18"/>
                <w:szCs w:val="18"/>
                <w:highlight w:val="none"/>
                <w14:textFill>
                  <w14:solidFill>
                    <w14:schemeClr w14:val="tx1"/>
                  </w14:solidFill>
                </w14:textFill>
              </w:rPr>
            </w:pPr>
          </w:p>
        </w:tc>
      </w:tr>
      <w:tr w14:paraId="4028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4F43A6F0">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24</w:t>
            </w:r>
          </w:p>
        </w:tc>
        <w:tc>
          <w:tcPr>
            <w:tcW w:w="494" w:type="dxa"/>
            <w:vMerge w:val="continue"/>
            <w:noWrap w:val="0"/>
            <w:vAlign w:val="center"/>
          </w:tcPr>
          <w:p w14:paraId="67768E80">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7B589464">
            <w:pPr>
              <w:keepNext w:val="0"/>
              <w:keepLines w:val="0"/>
              <w:widowControl/>
              <w:suppressLineNumbers w:val="0"/>
              <w:jc w:val="left"/>
              <w:textAlignment w:val="center"/>
              <w:rPr>
                <w:b/>
                <w:color w:val="000000" w:themeColor="text1"/>
                <w:sz w:val="18"/>
                <w:szCs w:val="18"/>
                <w:highlight w:val="none"/>
                <w14:textFill>
                  <w14:solidFill>
                    <w14:schemeClr w14:val="tx1"/>
                  </w14:solidFill>
                </w14:textFill>
              </w:rPr>
            </w:pPr>
            <w: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t>大学物理实验</w:t>
            </w:r>
          </w:p>
        </w:tc>
        <w:tc>
          <w:tcPr>
            <w:tcW w:w="381" w:type="dxa"/>
            <w:noWrap w:val="0"/>
            <w:vAlign w:val="center"/>
          </w:tcPr>
          <w:p w14:paraId="05BEF877">
            <w:pPr>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CDFCBD8">
            <w:pPr>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0B89746F">
            <w:pPr>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4B93DB0C">
            <w:pPr>
              <w:widowControl/>
              <w:jc w:val="center"/>
              <w:textAlignment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76AA0ADD">
            <w:pPr>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 w:val="0"/>
                <w:bCs w:val="0"/>
                <w:color w:val="000000" w:themeColor="text1"/>
                <w:kern w:val="0"/>
                <w:sz w:val="18"/>
                <w:szCs w:val="18"/>
                <w:highlight w:val="none"/>
                <w:lang w:val="en-US" w:eastAsia="zh-CN" w:bidi="ar"/>
                <w14:textFill>
                  <w14:solidFill>
                    <w14:schemeClr w14:val="tx1"/>
                  </w14:solidFill>
                </w14:textFill>
              </w:rPr>
              <w:t>L</w:t>
            </w:r>
          </w:p>
        </w:tc>
        <w:tc>
          <w:tcPr>
            <w:tcW w:w="381" w:type="dxa"/>
            <w:noWrap w:val="0"/>
            <w:vAlign w:val="center"/>
          </w:tcPr>
          <w:p w14:paraId="7CEFDF8E">
            <w:pPr>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58D0CAB6">
            <w:pPr>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A7BE858">
            <w:pPr>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2E17F0E6">
            <w:pPr>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75CF362C">
            <w:pPr>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DEF483F">
            <w:pPr>
              <w:widowControl/>
              <w:jc w:val="center"/>
              <w:textAlignment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 w:val="0"/>
                <w:bCs w:val="0"/>
                <w:color w:val="000000" w:themeColor="text1"/>
                <w:kern w:val="0"/>
                <w:sz w:val="18"/>
                <w:szCs w:val="18"/>
                <w:highlight w:val="none"/>
                <w:lang w:val="en-US" w:eastAsia="zh-CN" w:bidi="ar"/>
                <w14:textFill>
                  <w14:solidFill>
                    <w14:schemeClr w14:val="tx1"/>
                  </w14:solidFill>
                </w14:textFill>
              </w:rPr>
              <w:t>H</w:t>
            </w:r>
          </w:p>
        </w:tc>
        <w:tc>
          <w:tcPr>
            <w:tcW w:w="381" w:type="dxa"/>
            <w:noWrap w:val="0"/>
            <w:vAlign w:val="center"/>
          </w:tcPr>
          <w:p w14:paraId="2675D95F">
            <w:pPr>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7B5C8C70">
            <w:pPr>
              <w:widowControl/>
              <w:jc w:val="center"/>
              <w:textAlignment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3E62D83">
            <w:pPr>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 w:val="0"/>
                <w:bCs w:val="0"/>
                <w:color w:val="000000" w:themeColor="text1"/>
                <w:kern w:val="0"/>
                <w:sz w:val="18"/>
                <w:szCs w:val="18"/>
                <w:highlight w:val="none"/>
                <w:lang w:val="en-US" w:eastAsia="zh-CN" w:bidi="ar"/>
                <w14:textFill>
                  <w14:solidFill>
                    <w14:schemeClr w14:val="tx1"/>
                  </w14:solidFill>
                </w14:textFill>
              </w:rPr>
              <w:t>L</w:t>
            </w:r>
          </w:p>
        </w:tc>
        <w:tc>
          <w:tcPr>
            <w:tcW w:w="381" w:type="dxa"/>
            <w:noWrap w:val="0"/>
            <w:vAlign w:val="center"/>
          </w:tcPr>
          <w:p w14:paraId="23E8B2B6">
            <w:pPr>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1152CC03">
            <w:pPr>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1F6A297">
            <w:pPr>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4C79621B">
            <w:pPr>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31CA2C6C">
            <w:pPr>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3587505D">
            <w:pPr>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3550F9F">
            <w:pPr>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062BCB05">
            <w:pPr>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6F35832B">
            <w:pPr>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65CE1840">
            <w:pPr>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78" w:type="dxa"/>
            <w:noWrap w:val="0"/>
            <w:vAlign w:val="center"/>
          </w:tcPr>
          <w:p w14:paraId="06245071">
            <w:pPr>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3" w:type="dxa"/>
            <w:noWrap w:val="0"/>
            <w:vAlign w:val="center"/>
          </w:tcPr>
          <w:p w14:paraId="07D5AFCF">
            <w:pPr>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3F5FCC7B">
            <w:pPr>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6A0733D2">
            <w:pPr>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20048953">
            <w:pPr>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690C5E6">
            <w:pPr>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9C77EC5">
            <w:pPr>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405" w:type="dxa"/>
            <w:noWrap w:val="0"/>
            <w:vAlign w:val="center"/>
          </w:tcPr>
          <w:p w14:paraId="093E18F8">
            <w:pPr>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r>
      <w:tr w14:paraId="6A87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39FDDB4D">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25</w:t>
            </w:r>
          </w:p>
        </w:tc>
        <w:tc>
          <w:tcPr>
            <w:tcW w:w="494" w:type="dxa"/>
            <w:vMerge w:val="continue"/>
            <w:noWrap w:val="0"/>
            <w:vAlign w:val="center"/>
          </w:tcPr>
          <w:p w14:paraId="725A8E58">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7015579F">
            <w:pPr>
              <w:keepNext w:val="0"/>
              <w:keepLines w:val="0"/>
              <w:widowControl/>
              <w:suppressLineNumbers w:val="0"/>
              <w:jc w:val="left"/>
              <w:textAlignment w:val="center"/>
              <w:rPr>
                <w:rFonts w:hint="default" w:ascii="宋体" w:hAnsi="宋体"/>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t>建筑概论</w:t>
            </w:r>
          </w:p>
        </w:tc>
        <w:tc>
          <w:tcPr>
            <w:tcW w:w="381" w:type="dxa"/>
            <w:noWrap w:val="0"/>
            <w:vAlign w:val="center"/>
          </w:tcPr>
          <w:p w14:paraId="0598887E">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6F67C6C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A95BF96">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bidi="ar"/>
                <w14:textFill>
                  <w14:solidFill>
                    <w14:schemeClr w14:val="tx1"/>
                  </w14:solidFill>
                </w14:textFill>
              </w:rPr>
              <w:t>H</w:t>
            </w:r>
          </w:p>
        </w:tc>
        <w:tc>
          <w:tcPr>
            <w:tcW w:w="380" w:type="dxa"/>
            <w:noWrap w:val="0"/>
            <w:vAlign w:val="center"/>
          </w:tcPr>
          <w:p w14:paraId="3E18BBD0">
            <w:pPr>
              <w:widowControl/>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C7FAB5E">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bidi="ar"/>
                <w14:textFill>
                  <w14:solidFill>
                    <w14:schemeClr w14:val="tx1"/>
                  </w14:solidFill>
                </w14:textFill>
              </w:rPr>
              <w:t>M</w:t>
            </w:r>
          </w:p>
        </w:tc>
        <w:tc>
          <w:tcPr>
            <w:tcW w:w="381" w:type="dxa"/>
            <w:noWrap w:val="0"/>
            <w:vAlign w:val="center"/>
          </w:tcPr>
          <w:p w14:paraId="16F94D0F">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0" w:type="dxa"/>
            <w:noWrap w:val="0"/>
            <w:vAlign w:val="center"/>
          </w:tcPr>
          <w:p w14:paraId="443BB87E">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980A2B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0F548AF">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87E8F1D">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70E2E3F5">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0C7282A0">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0" w:type="dxa"/>
            <w:noWrap w:val="0"/>
            <w:vAlign w:val="center"/>
          </w:tcPr>
          <w:p w14:paraId="3BCF542A">
            <w:pPr>
              <w:jc w:val="center"/>
              <w:rPr>
                <w:rFonts w:hint="eastAsia" w:ascii="宋体" w:hAnsi="宋体" w:cs="宋体" w:eastAsiaTheme="minorEastAsia"/>
                <w:b w:val="0"/>
                <w:bCs w:val="0"/>
                <w:color w:val="000000" w:themeColor="text1"/>
                <w:sz w:val="18"/>
                <w:szCs w:val="18"/>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bidi="ar"/>
                <w14:textFill>
                  <w14:solidFill>
                    <w14:schemeClr w14:val="tx1"/>
                  </w14:solidFill>
                </w14:textFill>
              </w:rPr>
              <w:t>L</w:t>
            </w:r>
          </w:p>
        </w:tc>
        <w:tc>
          <w:tcPr>
            <w:tcW w:w="381" w:type="dxa"/>
            <w:noWrap w:val="0"/>
            <w:vAlign w:val="center"/>
          </w:tcPr>
          <w:p w14:paraId="7153AC2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2D6C52E">
            <w:pPr>
              <w:widowControl/>
              <w:jc w:val="center"/>
              <w:textAlignment w:val="center"/>
              <w:rPr>
                <w:rFonts w:hint="eastAsia" w:ascii="宋体" w:hAnsi="宋体" w:cs="宋体" w:eastAsiaTheme="minorEastAsia"/>
                <w:b w:val="0"/>
                <w:bCs w:val="0"/>
                <w:color w:val="000000" w:themeColor="text1"/>
                <w:sz w:val="18"/>
                <w:szCs w:val="18"/>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bidi="ar"/>
                <w14:textFill>
                  <w14:solidFill>
                    <w14:schemeClr w14:val="tx1"/>
                  </w14:solidFill>
                </w14:textFill>
              </w:rPr>
              <w:t>L</w:t>
            </w:r>
          </w:p>
        </w:tc>
        <w:tc>
          <w:tcPr>
            <w:tcW w:w="380" w:type="dxa"/>
            <w:noWrap w:val="0"/>
            <w:vAlign w:val="center"/>
          </w:tcPr>
          <w:p w14:paraId="65C13D7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F193626">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2E98145">
            <w:pPr>
              <w:widowControl/>
              <w:jc w:val="center"/>
              <w:textAlignment w:val="center"/>
              <w:rPr>
                <w:rFonts w:hint="eastAsia" w:ascii="宋体" w:hAnsi="宋体" w:cs="宋体" w:eastAsiaTheme="minorEastAsia"/>
                <w:b w:val="0"/>
                <w:bCs w:val="0"/>
                <w:color w:val="000000" w:themeColor="text1"/>
                <w:sz w:val="18"/>
                <w:szCs w:val="18"/>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bidi="ar"/>
                <w14:textFill>
                  <w14:solidFill>
                    <w14:schemeClr w14:val="tx1"/>
                  </w14:solidFill>
                </w14:textFill>
              </w:rPr>
              <w:t>L</w:t>
            </w:r>
          </w:p>
        </w:tc>
        <w:tc>
          <w:tcPr>
            <w:tcW w:w="381" w:type="dxa"/>
            <w:noWrap w:val="0"/>
            <w:vAlign w:val="center"/>
          </w:tcPr>
          <w:p w14:paraId="3F982798">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598D9EE">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D008CC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6CA05C1">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420699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A848E8F">
            <w:pPr>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35358F8B">
            <w:pPr>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19C774E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8B2F97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DB4AF7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BFDD62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3C0AD7E">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E7B487D">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4937D91D">
            <w:pPr>
              <w:jc w:val="center"/>
              <w:rPr>
                <w:rFonts w:ascii="宋体" w:hAnsi="宋体" w:cs="宋体"/>
                <w:b w:val="0"/>
                <w:bCs w:val="0"/>
                <w:color w:val="000000" w:themeColor="text1"/>
                <w:sz w:val="18"/>
                <w:szCs w:val="18"/>
                <w:highlight w:val="none"/>
                <w14:textFill>
                  <w14:solidFill>
                    <w14:schemeClr w14:val="tx1"/>
                  </w14:solidFill>
                </w14:textFill>
              </w:rPr>
            </w:pPr>
          </w:p>
        </w:tc>
      </w:tr>
      <w:tr w14:paraId="49731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6CEFA40A">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26</w:t>
            </w:r>
          </w:p>
        </w:tc>
        <w:tc>
          <w:tcPr>
            <w:tcW w:w="494" w:type="dxa"/>
            <w:vMerge w:val="continue"/>
            <w:noWrap w:val="0"/>
            <w:vAlign w:val="center"/>
          </w:tcPr>
          <w:p w14:paraId="1B7F6468">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7EBE9C86">
            <w:pPr>
              <w:keepNext w:val="0"/>
              <w:keepLines w:val="0"/>
              <w:widowControl/>
              <w:suppressLineNumbers w:val="0"/>
              <w:jc w:val="left"/>
              <w:textAlignment w:val="center"/>
              <w:rPr>
                <w:rFonts w:hint="default" w:ascii="宋体" w:hAnsi="宋体"/>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t>工程力学</w:t>
            </w:r>
          </w:p>
        </w:tc>
        <w:tc>
          <w:tcPr>
            <w:tcW w:w="381" w:type="dxa"/>
            <w:noWrap w:val="0"/>
            <w:vAlign w:val="center"/>
          </w:tcPr>
          <w:p w14:paraId="74D994EF">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6C0C422B">
            <w:pPr>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H</w:t>
            </w:r>
          </w:p>
        </w:tc>
        <w:tc>
          <w:tcPr>
            <w:tcW w:w="381" w:type="dxa"/>
            <w:noWrap w:val="0"/>
            <w:vAlign w:val="center"/>
          </w:tcPr>
          <w:p w14:paraId="504E5C97">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0" w:type="dxa"/>
            <w:noWrap w:val="0"/>
            <w:vAlign w:val="center"/>
          </w:tcPr>
          <w:p w14:paraId="2ED893AC">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34DBC38">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33CF1316">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0" w:type="dxa"/>
            <w:noWrap w:val="0"/>
            <w:vAlign w:val="center"/>
          </w:tcPr>
          <w:p w14:paraId="7B5C605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C0A8A1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E35F20E">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A38EF76">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09D0AD74">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L</w:t>
            </w:r>
          </w:p>
        </w:tc>
        <w:tc>
          <w:tcPr>
            <w:tcW w:w="381" w:type="dxa"/>
            <w:noWrap w:val="0"/>
            <w:vAlign w:val="center"/>
          </w:tcPr>
          <w:p w14:paraId="7106BA8B">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0" w:type="dxa"/>
            <w:noWrap w:val="0"/>
            <w:vAlign w:val="center"/>
          </w:tcPr>
          <w:p w14:paraId="46F1D88E">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2600C4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CCB30E3">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469669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CEC7E2F">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DED29A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FECC860">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27033D3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916931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4D9C3C0">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DBB395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2557F95">
            <w:pPr>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6677EF9A">
            <w:pPr>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039C3C3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16BD6C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400A3FF">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24E92C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FBF54D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4E112F2">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30E304C9">
            <w:pPr>
              <w:jc w:val="center"/>
              <w:rPr>
                <w:rFonts w:ascii="宋体" w:hAnsi="宋体" w:cs="宋体"/>
                <w:b w:val="0"/>
                <w:bCs w:val="0"/>
                <w:color w:val="000000" w:themeColor="text1"/>
                <w:sz w:val="18"/>
                <w:szCs w:val="18"/>
                <w:highlight w:val="none"/>
                <w14:textFill>
                  <w14:solidFill>
                    <w14:schemeClr w14:val="tx1"/>
                  </w14:solidFill>
                </w14:textFill>
              </w:rPr>
            </w:pPr>
          </w:p>
        </w:tc>
      </w:tr>
      <w:tr w14:paraId="65B6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234D82F5">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27</w:t>
            </w:r>
          </w:p>
        </w:tc>
        <w:tc>
          <w:tcPr>
            <w:tcW w:w="494" w:type="dxa"/>
            <w:vMerge w:val="continue"/>
            <w:noWrap w:val="0"/>
            <w:vAlign w:val="center"/>
          </w:tcPr>
          <w:p w14:paraId="4A37E457">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799B8235">
            <w:pPr>
              <w:keepNext w:val="0"/>
              <w:keepLines w:val="0"/>
              <w:widowControl/>
              <w:suppressLineNumbers w:val="0"/>
              <w:jc w:val="left"/>
              <w:textAlignment w:val="center"/>
              <w:rPr>
                <w:b/>
                <w:color w:val="000000" w:themeColor="text1"/>
                <w:sz w:val="18"/>
                <w:szCs w:val="18"/>
                <w:highlight w:val="none"/>
                <w14:textFill>
                  <w14:solidFill>
                    <w14:schemeClr w14:val="tx1"/>
                  </w14:solidFill>
                </w14:textFill>
              </w:rPr>
            </w:pPr>
            <w: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t>电工电子技术</w:t>
            </w:r>
          </w:p>
        </w:tc>
        <w:tc>
          <w:tcPr>
            <w:tcW w:w="381" w:type="dxa"/>
            <w:noWrap w:val="0"/>
            <w:vAlign w:val="center"/>
          </w:tcPr>
          <w:p w14:paraId="4C0096B8">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CBC68B8">
            <w:pPr>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H</w:t>
            </w:r>
          </w:p>
        </w:tc>
        <w:tc>
          <w:tcPr>
            <w:tcW w:w="381" w:type="dxa"/>
            <w:noWrap w:val="0"/>
            <w:vAlign w:val="center"/>
          </w:tcPr>
          <w:p w14:paraId="0BBF5262">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9AE7488">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81B06C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C11778A">
            <w:pPr>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0" w:type="dxa"/>
            <w:noWrap w:val="0"/>
            <w:vAlign w:val="center"/>
          </w:tcPr>
          <w:p w14:paraId="05D3A32F">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519B13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1340511">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DD0A7B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3C259CC">
            <w:pPr>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L</w:t>
            </w:r>
          </w:p>
        </w:tc>
        <w:tc>
          <w:tcPr>
            <w:tcW w:w="381" w:type="dxa"/>
            <w:noWrap w:val="0"/>
            <w:vAlign w:val="center"/>
          </w:tcPr>
          <w:p w14:paraId="1262C67F">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C1C3A0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7E202CE">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5595F14">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208B33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2D595C8">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4F40C7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623DD30">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AF5BF7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2FA8FF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2BAA9A4">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3E598C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640E8DD">
            <w:pPr>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66FA8042">
            <w:pPr>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64BCF07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3C5680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4BA595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54CFC4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330EC1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2544133">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45B7390F">
            <w:pPr>
              <w:jc w:val="center"/>
              <w:rPr>
                <w:rFonts w:ascii="宋体" w:hAnsi="宋体" w:cs="宋体"/>
                <w:b w:val="0"/>
                <w:bCs w:val="0"/>
                <w:color w:val="000000" w:themeColor="text1"/>
                <w:sz w:val="18"/>
                <w:szCs w:val="18"/>
                <w:highlight w:val="none"/>
                <w14:textFill>
                  <w14:solidFill>
                    <w14:schemeClr w14:val="tx1"/>
                  </w14:solidFill>
                </w14:textFill>
              </w:rPr>
            </w:pPr>
          </w:p>
        </w:tc>
      </w:tr>
      <w:tr w14:paraId="73DC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32FB5F0D">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28</w:t>
            </w:r>
          </w:p>
        </w:tc>
        <w:tc>
          <w:tcPr>
            <w:tcW w:w="494" w:type="dxa"/>
            <w:vMerge w:val="continue"/>
            <w:noWrap w:val="0"/>
            <w:vAlign w:val="center"/>
          </w:tcPr>
          <w:p w14:paraId="0072781D">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4EB9B45C">
            <w:pPr>
              <w:keepNext w:val="0"/>
              <w:keepLines w:val="0"/>
              <w:widowControl/>
              <w:suppressLineNumbers w:val="0"/>
              <w:jc w:val="left"/>
              <w:textAlignment w:val="center"/>
              <w:rPr>
                <w:rFonts w:hint="default" w:ascii="宋体" w:hAnsi="宋体"/>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t>概率论与数理统计</w:t>
            </w:r>
          </w:p>
        </w:tc>
        <w:tc>
          <w:tcPr>
            <w:tcW w:w="381" w:type="dxa"/>
            <w:noWrap w:val="0"/>
            <w:vAlign w:val="center"/>
          </w:tcPr>
          <w:p w14:paraId="001E53BD">
            <w:pPr>
              <w:widowControl/>
              <w:spacing w:line="240" w:lineRule="exact"/>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H</w:t>
            </w:r>
          </w:p>
        </w:tc>
        <w:tc>
          <w:tcPr>
            <w:tcW w:w="381" w:type="dxa"/>
            <w:noWrap w:val="0"/>
            <w:vAlign w:val="center"/>
          </w:tcPr>
          <w:p w14:paraId="05136E65">
            <w:pPr>
              <w:widowControl/>
              <w:spacing w:line="240" w:lineRule="exact"/>
              <w:jc w:val="center"/>
              <w:textAlignment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78688821">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AB4E974">
            <w:pPr>
              <w:widowControl/>
              <w:spacing w:line="240" w:lineRule="exact"/>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386F7009">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M</w:t>
            </w:r>
          </w:p>
        </w:tc>
        <w:tc>
          <w:tcPr>
            <w:tcW w:w="381" w:type="dxa"/>
            <w:noWrap w:val="0"/>
            <w:vAlign w:val="center"/>
          </w:tcPr>
          <w:p w14:paraId="766FE820">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22389AF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696C12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A3EAB63">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2EEC6E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FB2389E">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D772603">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527F38F">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070BC0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D3DFA92">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0744F9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C72BEBF">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1AFB8D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79CA28F">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BD815C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2971DD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4050D7C">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DBB827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9F56CEF">
            <w:pPr>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28ED6596">
            <w:pPr>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10EAE3BF">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29D309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9C30A6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72B643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CBAC4C2">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94015A4">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198767B9">
            <w:pPr>
              <w:jc w:val="center"/>
              <w:rPr>
                <w:rFonts w:ascii="宋体" w:hAnsi="宋体" w:cs="宋体"/>
                <w:b w:val="0"/>
                <w:bCs w:val="0"/>
                <w:color w:val="000000" w:themeColor="text1"/>
                <w:sz w:val="18"/>
                <w:szCs w:val="18"/>
                <w:highlight w:val="none"/>
                <w14:textFill>
                  <w14:solidFill>
                    <w14:schemeClr w14:val="tx1"/>
                  </w14:solidFill>
                </w14:textFill>
              </w:rPr>
            </w:pPr>
          </w:p>
        </w:tc>
      </w:tr>
      <w:tr w14:paraId="0134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5F75A43F">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29</w:t>
            </w:r>
          </w:p>
        </w:tc>
        <w:tc>
          <w:tcPr>
            <w:tcW w:w="494" w:type="dxa"/>
            <w:vMerge w:val="continue"/>
            <w:noWrap w:val="0"/>
            <w:vAlign w:val="center"/>
          </w:tcPr>
          <w:p w14:paraId="59EDA559">
            <w:pPr>
              <w:spacing w:line="240" w:lineRule="exact"/>
              <w:jc w:val="center"/>
              <w:rPr>
                <w:bCs/>
                <w:color w:val="000000" w:themeColor="text1"/>
                <w:sz w:val="18"/>
                <w:szCs w:val="18"/>
                <w:highlight w:val="none"/>
                <w14:textFill>
                  <w14:solidFill>
                    <w14:schemeClr w14:val="tx1"/>
                  </w14:solidFill>
                </w14:textFill>
              </w:rPr>
            </w:pPr>
          </w:p>
        </w:tc>
        <w:tc>
          <w:tcPr>
            <w:tcW w:w="2355" w:type="dxa"/>
            <w:shd w:val="clear" w:color="auto" w:fill="auto"/>
            <w:noWrap w:val="0"/>
            <w:vAlign w:val="center"/>
          </w:tcPr>
          <w:p w14:paraId="33BDC602">
            <w:pPr>
              <w:keepNext w:val="0"/>
              <w:keepLines w:val="0"/>
              <w:widowControl/>
              <w:suppressLineNumbers w:val="0"/>
              <w:jc w:val="left"/>
              <w:textAlignment w:val="center"/>
              <w:rPr>
                <w:b/>
                <w:color w:val="000000" w:themeColor="text1"/>
                <w:sz w:val="18"/>
                <w:szCs w:val="18"/>
                <w:highlight w:val="none"/>
                <w14:textFill>
                  <w14:solidFill>
                    <w14:schemeClr w14:val="tx1"/>
                  </w14:solidFill>
                </w14:textFill>
              </w:rPr>
            </w:pPr>
            <w: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t>Python程序设计基础</w:t>
            </w:r>
          </w:p>
        </w:tc>
        <w:tc>
          <w:tcPr>
            <w:tcW w:w="381" w:type="dxa"/>
            <w:shd w:val="clear" w:color="auto" w:fill="auto"/>
            <w:noWrap w:val="0"/>
            <w:vAlign w:val="center"/>
          </w:tcPr>
          <w:p w14:paraId="7150699A">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086481B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76B5606D">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shd w:val="clear" w:color="auto" w:fill="auto"/>
            <w:noWrap w:val="0"/>
            <w:vAlign w:val="center"/>
          </w:tcPr>
          <w:p w14:paraId="044122A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2EF11E5E">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1465FF04">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shd w:val="clear" w:color="auto" w:fill="auto"/>
            <w:noWrap w:val="0"/>
            <w:vAlign w:val="center"/>
          </w:tcPr>
          <w:p w14:paraId="196BCE5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227A510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4EBE9E7A">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shd w:val="clear" w:color="auto" w:fill="auto"/>
            <w:noWrap w:val="0"/>
            <w:vAlign w:val="center"/>
          </w:tcPr>
          <w:p w14:paraId="2C9DDC8E">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20B4D1A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546ACF87">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shd w:val="clear" w:color="auto" w:fill="auto"/>
            <w:noWrap w:val="0"/>
            <w:vAlign w:val="center"/>
          </w:tcPr>
          <w:p w14:paraId="419D785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6727025">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H</w:t>
            </w:r>
          </w:p>
        </w:tc>
        <w:tc>
          <w:tcPr>
            <w:tcW w:w="381" w:type="dxa"/>
            <w:noWrap w:val="0"/>
            <w:vAlign w:val="center"/>
          </w:tcPr>
          <w:p w14:paraId="60A198CD">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6386172">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E4909F9">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265A0DA">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B63D8B0">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1CEBB62">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2E36EF2">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6052D7A">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0E3CA87">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628EBFD">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3EE76441">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5FEA7BED">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96247B9">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7B3DFD8">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08AA530">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60A8A52">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6A51040">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644E52CA">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L</w:t>
            </w:r>
          </w:p>
        </w:tc>
      </w:tr>
      <w:tr w14:paraId="15E8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13574B36">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30</w:t>
            </w:r>
          </w:p>
        </w:tc>
        <w:tc>
          <w:tcPr>
            <w:tcW w:w="494" w:type="dxa"/>
            <w:vMerge w:val="continue"/>
            <w:noWrap w:val="0"/>
            <w:vAlign w:val="center"/>
          </w:tcPr>
          <w:p w14:paraId="7E727D7B">
            <w:pPr>
              <w:spacing w:line="240" w:lineRule="exact"/>
              <w:jc w:val="center"/>
              <w:rPr>
                <w:bCs/>
                <w:color w:val="000000" w:themeColor="text1"/>
                <w:sz w:val="18"/>
                <w:szCs w:val="18"/>
                <w:highlight w:val="none"/>
                <w14:textFill>
                  <w14:solidFill>
                    <w14:schemeClr w14:val="tx1"/>
                  </w14:solidFill>
                </w14:textFill>
              </w:rPr>
            </w:pPr>
          </w:p>
        </w:tc>
        <w:tc>
          <w:tcPr>
            <w:tcW w:w="2355" w:type="dxa"/>
            <w:shd w:val="clear" w:color="auto" w:fill="auto"/>
            <w:noWrap w:val="0"/>
            <w:vAlign w:val="center"/>
          </w:tcPr>
          <w:p w14:paraId="1824C140">
            <w:pPr>
              <w:keepNext w:val="0"/>
              <w:keepLines w:val="0"/>
              <w:widowControl/>
              <w:suppressLineNumbers w:val="0"/>
              <w:jc w:val="left"/>
              <w:textAlignment w:val="center"/>
              <w:rPr>
                <w:b/>
                <w:color w:val="000000" w:themeColor="text1"/>
                <w:sz w:val="18"/>
                <w:szCs w:val="18"/>
                <w:highlight w:val="none"/>
                <w14:textFill>
                  <w14:solidFill>
                    <w14:schemeClr w14:val="tx1"/>
                  </w14:solidFill>
                </w14:textFill>
              </w:rPr>
            </w:pPr>
            <w:r>
              <w:rPr>
                <w:rFonts w:hint="eastAsia"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t>复变函数与积分变换</w:t>
            </w:r>
          </w:p>
        </w:tc>
        <w:tc>
          <w:tcPr>
            <w:tcW w:w="381" w:type="dxa"/>
            <w:shd w:val="clear" w:color="auto" w:fill="auto"/>
            <w:noWrap w:val="0"/>
            <w:vAlign w:val="center"/>
          </w:tcPr>
          <w:p w14:paraId="600C18CD">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H</w:t>
            </w:r>
          </w:p>
        </w:tc>
        <w:tc>
          <w:tcPr>
            <w:tcW w:w="381" w:type="dxa"/>
            <w:shd w:val="clear" w:color="auto" w:fill="auto"/>
            <w:noWrap w:val="0"/>
            <w:vAlign w:val="center"/>
          </w:tcPr>
          <w:p w14:paraId="7D8808D6">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4EAB691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shd w:val="clear" w:color="auto" w:fill="auto"/>
            <w:noWrap w:val="0"/>
            <w:vAlign w:val="center"/>
          </w:tcPr>
          <w:p w14:paraId="63385AC5">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3B4CBA01">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M</w:t>
            </w:r>
          </w:p>
        </w:tc>
        <w:tc>
          <w:tcPr>
            <w:tcW w:w="381" w:type="dxa"/>
            <w:shd w:val="clear" w:color="auto" w:fill="auto"/>
            <w:noWrap w:val="0"/>
            <w:vAlign w:val="center"/>
          </w:tcPr>
          <w:p w14:paraId="14F70EEA">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shd w:val="clear" w:color="auto" w:fill="auto"/>
            <w:noWrap w:val="0"/>
            <w:vAlign w:val="center"/>
          </w:tcPr>
          <w:p w14:paraId="1E9DC65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3CA651F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6238EF4B">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shd w:val="clear" w:color="auto" w:fill="auto"/>
            <w:noWrap w:val="0"/>
            <w:vAlign w:val="center"/>
          </w:tcPr>
          <w:p w14:paraId="1BBB270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5CA126E2">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208FD788">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shd w:val="clear" w:color="auto" w:fill="auto"/>
            <w:noWrap w:val="0"/>
            <w:vAlign w:val="center"/>
          </w:tcPr>
          <w:p w14:paraId="0ECF1E5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C7B1E3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2EDCE76">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9BD31F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616DEC9">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C0EA26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2CB39DA">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A3A274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BA2067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1B8C18D">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D75671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C7EECF3">
            <w:pPr>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39F42B1E">
            <w:pPr>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0C5E76D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BB39EE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7B4458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A9545F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3A03A6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8B2647F">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785ED603">
            <w:pPr>
              <w:jc w:val="center"/>
              <w:rPr>
                <w:rFonts w:ascii="宋体" w:hAnsi="宋体" w:cs="宋体"/>
                <w:b w:val="0"/>
                <w:bCs w:val="0"/>
                <w:color w:val="000000" w:themeColor="text1"/>
                <w:sz w:val="18"/>
                <w:szCs w:val="18"/>
                <w:highlight w:val="none"/>
                <w14:textFill>
                  <w14:solidFill>
                    <w14:schemeClr w14:val="tx1"/>
                  </w14:solidFill>
                </w14:textFill>
              </w:rPr>
            </w:pPr>
          </w:p>
        </w:tc>
      </w:tr>
      <w:tr w14:paraId="154C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shd w:val="clear" w:color="auto" w:fill="auto"/>
            <w:noWrap w:val="0"/>
            <w:vAlign w:val="center"/>
          </w:tcPr>
          <w:p w14:paraId="457C8AA5">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31</w:t>
            </w:r>
          </w:p>
        </w:tc>
        <w:tc>
          <w:tcPr>
            <w:tcW w:w="494" w:type="dxa"/>
            <w:vMerge w:val="continue"/>
            <w:shd w:val="clear" w:color="auto" w:fill="auto"/>
            <w:noWrap w:val="0"/>
            <w:vAlign w:val="center"/>
          </w:tcPr>
          <w:p w14:paraId="19DE53F5">
            <w:pPr>
              <w:spacing w:line="240" w:lineRule="exact"/>
              <w:jc w:val="center"/>
              <w:rPr>
                <w:bCs/>
                <w:color w:val="000000" w:themeColor="text1"/>
                <w:sz w:val="18"/>
                <w:szCs w:val="18"/>
                <w:highlight w:val="none"/>
                <w14:textFill>
                  <w14:solidFill>
                    <w14:schemeClr w14:val="tx1"/>
                  </w14:solidFill>
                </w14:textFill>
              </w:rPr>
            </w:pPr>
          </w:p>
        </w:tc>
        <w:tc>
          <w:tcPr>
            <w:tcW w:w="2355" w:type="dxa"/>
            <w:shd w:val="clear" w:color="auto" w:fill="auto"/>
            <w:noWrap w:val="0"/>
            <w:vAlign w:val="center"/>
          </w:tcPr>
          <w:p w14:paraId="65D58065">
            <w:pPr>
              <w:keepNext w:val="0"/>
              <w:keepLines w:val="0"/>
              <w:widowControl/>
              <w:suppressLineNumbers w:val="0"/>
              <w:jc w:val="left"/>
              <w:textAlignment w:val="center"/>
              <w:rPr>
                <w:b/>
                <w:color w:val="000000" w:themeColor="text1"/>
                <w:sz w:val="18"/>
                <w:szCs w:val="18"/>
                <w:highlight w:val="none"/>
                <w14:textFill>
                  <w14:solidFill>
                    <w14:schemeClr w14:val="tx1"/>
                  </w14:solidFill>
                </w14:textFill>
              </w:rPr>
            </w:pPr>
            <w: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t>自动控制原理</w:t>
            </w:r>
          </w:p>
        </w:tc>
        <w:tc>
          <w:tcPr>
            <w:tcW w:w="381" w:type="dxa"/>
            <w:shd w:val="clear" w:color="auto" w:fill="auto"/>
            <w:noWrap w:val="0"/>
            <w:vAlign w:val="center"/>
          </w:tcPr>
          <w:p w14:paraId="6643DFAE">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1C461B99">
            <w:pPr>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H</w:t>
            </w:r>
          </w:p>
        </w:tc>
        <w:tc>
          <w:tcPr>
            <w:tcW w:w="381" w:type="dxa"/>
            <w:shd w:val="clear" w:color="auto" w:fill="auto"/>
            <w:noWrap w:val="0"/>
            <w:vAlign w:val="center"/>
          </w:tcPr>
          <w:p w14:paraId="7D301DA5">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shd w:val="clear" w:color="auto" w:fill="auto"/>
            <w:noWrap w:val="0"/>
            <w:vAlign w:val="center"/>
          </w:tcPr>
          <w:p w14:paraId="6D2D2CF8">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2A0F60A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0D6C5089">
            <w:pPr>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0" w:type="dxa"/>
            <w:shd w:val="clear" w:color="auto" w:fill="auto"/>
            <w:noWrap w:val="0"/>
            <w:vAlign w:val="center"/>
          </w:tcPr>
          <w:p w14:paraId="44EBCB7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3E10ABE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24730D92">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shd w:val="clear" w:color="auto" w:fill="auto"/>
            <w:noWrap w:val="0"/>
            <w:vAlign w:val="center"/>
          </w:tcPr>
          <w:p w14:paraId="5B162D3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1D700C77">
            <w:pPr>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L</w:t>
            </w:r>
          </w:p>
        </w:tc>
        <w:tc>
          <w:tcPr>
            <w:tcW w:w="381" w:type="dxa"/>
            <w:shd w:val="clear" w:color="auto" w:fill="auto"/>
            <w:noWrap w:val="0"/>
            <w:vAlign w:val="center"/>
          </w:tcPr>
          <w:p w14:paraId="728093B8">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shd w:val="clear" w:color="auto" w:fill="auto"/>
            <w:noWrap w:val="0"/>
            <w:vAlign w:val="center"/>
          </w:tcPr>
          <w:p w14:paraId="6D81899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57612A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E42F0E8">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0DB5BAF">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82E0B98">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3A6481F">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D0EFCE2">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4AAA1C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E96DC6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28EFDEF">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62851A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AF7B932">
            <w:pPr>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6E2DC1BC">
            <w:pPr>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5AA071D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B0B9FA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42AB96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D6D167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DBCD81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1927F99">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2760EA20">
            <w:pPr>
              <w:jc w:val="center"/>
              <w:rPr>
                <w:rFonts w:ascii="宋体" w:hAnsi="宋体" w:cs="宋体"/>
                <w:b w:val="0"/>
                <w:bCs w:val="0"/>
                <w:color w:val="000000" w:themeColor="text1"/>
                <w:sz w:val="18"/>
                <w:szCs w:val="18"/>
                <w:highlight w:val="none"/>
                <w14:textFill>
                  <w14:solidFill>
                    <w14:schemeClr w14:val="tx1"/>
                  </w14:solidFill>
                </w14:textFill>
              </w:rPr>
            </w:pPr>
          </w:p>
        </w:tc>
      </w:tr>
      <w:tr w14:paraId="19E09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67E0049F">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32</w:t>
            </w:r>
          </w:p>
        </w:tc>
        <w:tc>
          <w:tcPr>
            <w:tcW w:w="494" w:type="dxa"/>
            <w:vMerge w:val="continue"/>
            <w:noWrap w:val="0"/>
            <w:vAlign w:val="center"/>
          </w:tcPr>
          <w:p w14:paraId="503B803F">
            <w:pPr>
              <w:spacing w:line="240" w:lineRule="exact"/>
              <w:jc w:val="center"/>
              <w:rPr>
                <w:bCs/>
                <w:color w:val="000000" w:themeColor="text1"/>
                <w:sz w:val="18"/>
                <w:szCs w:val="18"/>
                <w:highlight w:val="none"/>
                <w14:textFill>
                  <w14:solidFill>
                    <w14:schemeClr w14:val="tx1"/>
                  </w14:solidFill>
                </w14:textFill>
              </w:rPr>
            </w:pPr>
          </w:p>
        </w:tc>
        <w:tc>
          <w:tcPr>
            <w:tcW w:w="2355" w:type="dxa"/>
            <w:shd w:val="clear" w:color="auto" w:fill="auto"/>
            <w:noWrap w:val="0"/>
            <w:vAlign w:val="center"/>
          </w:tcPr>
          <w:p w14:paraId="1BBDA6AA">
            <w:pPr>
              <w:keepNext w:val="0"/>
              <w:keepLines w:val="0"/>
              <w:widowControl/>
              <w:suppressLineNumbers w:val="0"/>
              <w:jc w:val="left"/>
              <w:textAlignment w:val="center"/>
              <w:rPr>
                <w:b/>
                <w:color w:val="000000" w:themeColor="text1"/>
                <w:sz w:val="18"/>
                <w:szCs w:val="18"/>
                <w:highlight w:val="none"/>
                <w14:textFill>
                  <w14:solidFill>
                    <w14:schemeClr w14:val="tx1"/>
                  </w14:solidFill>
                </w14:textFill>
              </w:rPr>
            </w:pPr>
            <w: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t>机械设计基础</w:t>
            </w:r>
          </w:p>
        </w:tc>
        <w:tc>
          <w:tcPr>
            <w:tcW w:w="381" w:type="dxa"/>
            <w:shd w:val="clear" w:color="auto" w:fill="auto"/>
            <w:noWrap w:val="0"/>
            <w:vAlign w:val="center"/>
          </w:tcPr>
          <w:p w14:paraId="141AD254">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1910A0FF">
            <w:pPr>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H</w:t>
            </w:r>
          </w:p>
        </w:tc>
        <w:tc>
          <w:tcPr>
            <w:tcW w:w="381" w:type="dxa"/>
            <w:shd w:val="clear" w:color="auto" w:fill="auto"/>
            <w:noWrap w:val="0"/>
            <w:vAlign w:val="center"/>
          </w:tcPr>
          <w:p w14:paraId="75BFE7EB">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shd w:val="clear" w:color="auto" w:fill="auto"/>
            <w:noWrap w:val="0"/>
            <w:vAlign w:val="center"/>
          </w:tcPr>
          <w:p w14:paraId="35D18F32">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7166FAFF">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042010A0">
            <w:pPr>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0" w:type="dxa"/>
            <w:shd w:val="clear" w:color="auto" w:fill="auto"/>
            <w:noWrap w:val="0"/>
            <w:vAlign w:val="center"/>
          </w:tcPr>
          <w:p w14:paraId="1C534F3F">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3FE1FA3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6CCD1F4C">
            <w:pPr>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L</w:t>
            </w:r>
          </w:p>
        </w:tc>
        <w:tc>
          <w:tcPr>
            <w:tcW w:w="380" w:type="dxa"/>
            <w:shd w:val="clear" w:color="auto" w:fill="auto"/>
            <w:noWrap w:val="0"/>
            <w:vAlign w:val="center"/>
          </w:tcPr>
          <w:p w14:paraId="02EF658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660110F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7185A9AF">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shd w:val="clear" w:color="auto" w:fill="auto"/>
            <w:noWrap w:val="0"/>
            <w:vAlign w:val="center"/>
          </w:tcPr>
          <w:p w14:paraId="79691792">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9FB388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92D2FEB">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70B7D5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191A939">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43024D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62E945E">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294BA59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173F99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DEEBCF8">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2FF01A72">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B789C46">
            <w:pPr>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6FA95850">
            <w:pPr>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36F5DB5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BFAFE4E">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0DE398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F9C8FE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8EF67DE">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ECAAD9B">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5C7DCAE9">
            <w:pPr>
              <w:jc w:val="center"/>
              <w:rPr>
                <w:rFonts w:ascii="宋体" w:hAnsi="宋体" w:cs="宋体"/>
                <w:b w:val="0"/>
                <w:bCs w:val="0"/>
                <w:color w:val="000000" w:themeColor="text1"/>
                <w:sz w:val="18"/>
                <w:szCs w:val="18"/>
                <w:highlight w:val="none"/>
                <w14:textFill>
                  <w14:solidFill>
                    <w14:schemeClr w14:val="tx1"/>
                  </w14:solidFill>
                </w14:textFill>
              </w:rPr>
            </w:pPr>
          </w:p>
        </w:tc>
      </w:tr>
      <w:tr w14:paraId="20B9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781E303C">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33</w:t>
            </w:r>
          </w:p>
        </w:tc>
        <w:tc>
          <w:tcPr>
            <w:tcW w:w="494" w:type="dxa"/>
            <w:vMerge w:val="restart"/>
            <w:noWrap w:val="0"/>
            <w:vAlign w:val="center"/>
          </w:tcPr>
          <w:p w14:paraId="0AB72A93">
            <w:pPr>
              <w:spacing w:line="240" w:lineRule="exact"/>
              <w:jc w:val="center"/>
              <w:rPr>
                <w:bCs/>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专业必修课</w:t>
            </w:r>
          </w:p>
        </w:tc>
        <w:tc>
          <w:tcPr>
            <w:tcW w:w="2355" w:type="dxa"/>
            <w:shd w:val="clear" w:color="auto" w:fill="auto"/>
            <w:noWrap w:val="0"/>
            <w:vAlign w:val="center"/>
          </w:tcPr>
          <w:p w14:paraId="26F0FEDA">
            <w:pPr>
              <w:keepNext w:val="0"/>
              <w:keepLines w:val="0"/>
              <w:widowControl/>
              <w:suppressLineNumbers w:val="0"/>
              <w:jc w:val="left"/>
              <w:textAlignment w:val="center"/>
              <w:rPr>
                <w:b/>
                <w:color w:val="000000" w:themeColor="text1"/>
                <w:sz w:val="18"/>
                <w:szCs w:val="18"/>
                <w:highlight w:val="none"/>
                <w14:textFill>
                  <w14:solidFill>
                    <w14:schemeClr w14:val="tx1"/>
                  </w14:solidFill>
                </w14:textFill>
              </w:rPr>
            </w:pPr>
            <w:r>
              <w:rPr>
                <w:rFonts w:hint="eastAsia" w:ascii="Times New Roman" w:hAnsi="Times New Roman" w:cs="Times New Roman"/>
                <w:i w:val="0"/>
                <w:color w:val="000000" w:themeColor="text1"/>
                <w:kern w:val="0"/>
                <w:sz w:val="20"/>
                <w:szCs w:val="20"/>
                <w:highlight w:val="none"/>
                <w:u w:val="none"/>
                <w:lang w:val="en-US" w:eastAsia="zh-CN" w:bidi="ar"/>
                <w14:textFill>
                  <w14:solidFill>
                    <w14:schemeClr w14:val="tx1"/>
                  </w14:solidFill>
                </w14:textFill>
              </w:rPr>
              <w:t>冷链物流工程</w:t>
            </w:r>
            <w: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t>专业导论</w:t>
            </w:r>
          </w:p>
        </w:tc>
        <w:tc>
          <w:tcPr>
            <w:tcW w:w="381" w:type="dxa"/>
            <w:shd w:val="clear" w:color="auto" w:fill="auto"/>
            <w:noWrap w:val="0"/>
            <w:vAlign w:val="center"/>
          </w:tcPr>
          <w:p w14:paraId="50A674E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78A8F9B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096D82B1">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shd w:val="clear" w:color="auto" w:fill="auto"/>
            <w:noWrap w:val="0"/>
            <w:vAlign w:val="center"/>
          </w:tcPr>
          <w:p w14:paraId="36551FF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429A805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7AD87DFA">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shd w:val="clear" w:color="auto" w:fill="auto"/>
            <w:noWrap w:val="0"/>
            <w:vAlign w:val="center"/>
          </w:tcPr>
          <w:p w14:paraId="27708B2D">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0B6D5B7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6021400F">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shd w:val="clear" w:color="auto" w:fill="auto"/>
            <w:noWrap w:val="0"/>
            <w:vAlign w:val="center"/>
          </w:tcPr>
          <w:p w14:paraId="28184FF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139AD29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4120E0E8">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shd w:val="clear" w:color="auto" w:fill="auto"/>
            <w:noWrap w:val="0"/>
            <w:vAlign w:val="center"/>
          </w:tcPr>
          <w:p w14:paraId="0F30BA2F">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0FBEBE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615FF51">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37C99F2">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3511983">
            <w:pPr>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0" w:type="dxa"/>
            <w:noWrap w:val="0"/>
            <w:vAlign w:val="center"/>
          </w:tcPr>
          <w:p w14:paraId="5A0B968F">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EFE39BE">
            <w:pPr>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0" w:type="dxa"/>
            <w:noWrap w:val="0"/>
            <w:vAlign w:val="center"/>
          </w:tcPr>
          <w:p w14:paraId="7E16F21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409F9C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65D66F7">
            <w:pPr>
              <w:jc w:val="center"/>
              <w:rPr>
                <w:rFonts w:hint="eastAsia" w:ascii="宋体" w:hAnsi="宋体" w:cs="宋体" w:eastAsiaTheme="minorEastAsia"/>
                <w:b w:val="0"/>
                <w:bCs w:val="0"/>
                <w:color w:val="000000" w:themeColor="text1"/>
                <w:sz w:val="18"/>
                <w:szCs w:val="18"/>
                <w:highlight w:val="none"/>
                <w:lang w:val="en-US" w:eastAsia="zh-CN"/>
                <w14:textFill>
                  <w14:solidFill>
                    <w14:schemeClr w14:val="tx1"/>
                  </w14:solidFill>
                </w14:textFill>
              </w:rPr>
            </w:pPr>
            <w:r>
              <w:rPr>
                <w:rFonts w:hint="eastAsia" w:ascii="宋体" w:hAnsi="宋体" w:cs="宋体"/>
                <w:b w:val="0"/>
                <w:bCs w:val="0"/>
                <w:color w:val="000000" w:themeColor="text1"/>
                <w:sz w:val="18"/>
                <w:szCs w:val="18"/>
                <w:highlight w:val="none"/>
                <w:lang w:val="en-US" w:eastAsia="zh-CN"/>
                <w14:textFill>
                  <w14:solidFill>
                    <w14:schemeClr w14:val="tx1"/>
                  </w14:solidFill>
                </w14:textFill>
              </w:rPr>
              <w:t>H</w:t>
            </w:r>
          </w:p>
        </w:tc>
        <w:tc>
          <w:tcPr>
            <w:tcW w:w="380" w:type="dxa"/>
            <w:noWrap w:val="0"/>
            <w:vAlign w:val="center"/>
          </w:tcPr>
          <w:p w14:paraId="4EBCC16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1A8461C">
            <w:pPr>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3FF6B145">
            <w:pPr>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321E918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879B3B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2F151B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7895E1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6CB6154">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D8DEF29">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44975805">
            <w:pPr>
              <w:jc w:val="center"/>
              <w:rPr>
                <w:rFonts w:ascii="宋体" w:hAnsi="宋体" w:cs="宋体"/>
                <w:b w:val="0"/>
                <w:bCs w:val="0"/>
                <w:color w:val="000000" w:themeColor="text1"/>
                <w:sz w:val="18"/>
                <w:szCs w:val="18"/>
                <w:highlight w:val="none"/>
                <w14:textFill>
                  <w14:solidFill>
                    <w14:schemeClr w14:val="tx1"/>
                  </w14:solidFill>
                </w14:textFill>
              </w:rPr>
            </w:pPr>
          </w:p>
        </w:tc>
      </w:tr>
      <w:tr w14:paraId="6EA3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shd w:val="clear" w:color="auto" w:fill="auto"/>
            <w:noWrap w:val="0"/>
            <w:vAlign w:val="center"/>
          </w:tcPr>
          <w:p w14:paraId="3014821B">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34</w:t>
            </w:r>
          </w:p>
        </w:tc>
        <w:tc>
          <w:tcPr>
            <w:tcW w:w="494" w:type="dxa"/>
            <w:vMerge w:val="continue"/>
            <w:shd w:val="clear" w:color="auto" w:fill="auto"/>
            <w:noWrap w:val="0"/>
            <w:vAlign w:val="top"/>
          </w:tcPr>
          <w:p w14:paraId="03C1131B">
            <w:pPr>
              <w:spacing w:line="240" w:lineRule="exact"/>
              <w:jc w:val="center"/>
              <w:rPr>
                <w:bCs/>
                <w:color w:val="000000" w:themeColor="text1"/>
                <w:sz w:val="18"/>
                <w:szCs w:val="18"/>
                <w:highlight w:val="none"/>
                <w14:textFill>
                  <w14:solidFill>
                    <w14:schemeClr w14:val="tx1"/>
                  </w14:solidFill>
                </w14:textFill>
              </w:rPr>
            </w:pPr>
          </w:p>
        </w:tc>
        <w:tc>
          <w:tcPr>
            <w:tcW w:w="2355" w:type="dxa"/>
            <w:shd w:val="clear" w:color="auto" w:fill="auto"/>
            <w:noWrap w:val="0"/>
            <w:vAlign w:val="center"/>
          </w:tcPr>
          <w:p w14:paraId="1339C8F4">
            <w:pPr>
              <w:keepNext w:val="0"/>
              <w:keepLines w:val="0"/>
              <w:widowControl/>
              <w:suppressLineNumbers w:val="0"/>
              <w:jc w:val="left"/>
              <w:textAlignment w:val="center"/>
              <w:rPr>
                <w:b/>
                <w:color w:val="000000" w:themeColor="text1"/>
                <w:sz w:val="18"/>
                <w:szCs w:val="18"/>
                <w:highlight w:val="none"/>
                <w14:textFill>
                  <w14:solidFill>
                    <w14:schemeClr w14:val="tx1"/>
                  </w14:solidFill>
                </w14:textFill>
              </w:rPr>
            </w:pPr>
            <w: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t>工程热力学</w:t>
            </w:r>
          </w:p>
        </w:tc>
        <w:tc>
          <w:tcPr>
            <w:tcW w:w="381" w:type="dxa"/>
            <w:shd w:val="clear" w:color="auto" w:fill="auto"/>
            <w:noWrap w:val="0"/>
            <w:vAlign w:val="center"/>
          </w:tcPr>
          <w:p w14:paraId="290CA6A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55124C5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333288DE">
            <w:pPr>
              <w:keepNext w:val="0"/>
              <w:keepLines w:val="0"/>
              <w:widowControl/>
              <w:suppressLineNumbers w:val="0"/>
              <w:jc w:val="center"/>
              <w:textAlignment w:val="center"/>
              <w:rPr>
                <w:rFonts w:hint="eastAsia" w:ascii="宋体" w:hAnsi="宋体" w:cs="宋体" w:eastAsiaTheme="minorEastAsia"/>
                <w:b w:val="0"/>
                <w:bCs w:val="0"/>
                <w:color w:val="000000" w:themeColor="text1"/>
                <w:sz w:val="18"/>
                <w:szCs w:val="18"/>
                <w:highlight w:val="none"/>
                <w:lang w:val="en-US" w:eastAsia="zh-CN"/>
                <w14:textFill>
                  <w14:solidFill>
                    <w14:schemeClr w14:val="tx1"/>
                  </w14:solidFill>
                </w14:textFill>
              </w:rPr>
            </w:pPr>
            <w:r>
              <w:rPr>
                <w:rFonts w:hint="eastAsia" w:ascii="宋体" w:hAnsi="宋体" w:cs="宋体"/>
                <w:b w:val="0"/>
                <w:bCs w:val="0"/>
                <w:color w:val="000000" w:themeColor="text1"/>
                <w:sz w:val="18"/>
                <w:szCs w:val="18"/>
                <w:highlight w:val="none"/>
                <w:lang w:val="en-US" w:eastAsia="zh-CN"/>
                <w14:textFill>
                  <w14:solidFill>
                    <w14:schemeClr w14:val="tx1"/>
                  </w14:solidFill>
                </w14:textFill>
              </w:rPr>
              <w:t>H</w:t>
            </w:r>
          </w:p>
        </w:tc>
        <w:tc>
          <w:tcPr>
            <w:tcW w:w="380" w:type="dxa"/>
            <w:shd w:val="clear" w:color="auto" w:fill="auto"/>
            <w:noWrap w:val="0"/>
            <w:vAlign w:val="center"/>
          </w:tcPr>
          <w:p w14:paraId="4DFC076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0D6B6264">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1" w:type="dxa"/>
            <w:shd w:val="clear" w:color="auto" w:fill="auto"/>
            <w:noWrap w:val="0"/>
            <w:vAlign w:val="center"/>
          </w:tcPr>
          <w:p w14:paraId="672D818C">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shd w:val="clear" w:color="auto" w:fill="auto"/>
            <w:noWrap w:val="0"/>
            <w:vAlign w:val="center"/>
          </w:tcPr>
          <w:p w14:paraId="2C255F4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02736BE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2018A65C">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shd w:val="clear" w:color="auto" w:fill="auto"/>
            <w:noWrap w:val="0"/>
            <w:vAlign w:val="center"/>
          </w:tcPr>
          <w:p w14:paraId="4D4ADB5F">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493248DC">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01906782">
            <w:pPr>
              <w:jc w:val="center"/>
              <w:rPr>
                <w:rFonts w:hint="eastAsia" w:ascii="宋体" w:hAnsi="宋体" w:cs="宋体" w:eastAsiaTheme="minorEastAsia"/>
                <w:b w:val="0"/>
                <w:bCs w:val="0"/>
                <w:color w:val="000000" w:themeColor="text1"/>
                <w:sz w:val="18"/>
                <w:szCs w:val="18"/>
                <w:highlight w:val="none"/>
                <w:lang w:val="en-US" w:eastAsia="zh-CN"/>
                <w14:textFill>
                  <w14:solidFill>
                    <w14:schemeClr w14:val="tx1"/>
                  </w14:solidFill>
                </w14:textFill>
              </w:rPr>
            </w:pPr>
            <w:r>
              <w:rPr>
                <w:rFonts w:hint="eastAsia" w:ascii="宋体" w:hAnsi="宋体" w:cs="宋体"/>
                <w:b w:val="0"/>
                <w:bCs w:val="0"/>
                <w:color w:val="000000" w:themeColor="text1"/>
                <w:sz w:val="18"/>
                <w:szCs w:val="18"/>
                <w:highlight w:val="none"/>
                <w:lang w:val="en-US" w:eastAsia="zh-CN"/>
                <w14:textFill>
                  <w14:solidFill>
                    <w14:schemeClr w14:val="tx1"/>
                  </w14:solidFill>
                </w14:textFill>
              </w:rPr>
              <w:t>L</w:t>
            </w:r>
          </w:p>
        </w:tc>
        <w:tc>
          <w:tcPr>
            <w:tcW w:w="380" w:type="dxa"/>
            <w:shd w:val="clear" w:color="auto" w:fill="auto"/>
            <w:noWrap w:val="0"/>
            <w:vAlign w:val="center"/>
          </w:tcPr>
          <w:p w14:paraId="422B446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73D112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EE7FF2D">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C28E22F">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92C15B9">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21C2355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31C9DCB">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BF78F6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C80A67E">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F75F432">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1C81462">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0462709">
            <w:pPr>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026137C2">
            <w:pPr>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27B4CB6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BEAE7E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66599E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D18361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84A5FB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F95D3D7">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12AC32BF">
            <w:pPr>
              <w:jc w:val="center"/>
              <w:rPr>
                <w:rFonts w:ascii="宋体" w:hAnsi="宋体" w:cs="宋体"/>
                <w:b w:val="0"/>
                <w:bCs w:val="0"/>
                <w:color w:val="000000" w:themeColor="text1"/>
                <w:sz w:val="18"/>
                <w:szCs w:val="18"/>
                <w:highlight w:val="none"/>
                <w14:textFill>
                  <w14:solidFill>
                    <w14:schemeClr w14:val="tx1"/>
                  </w14:solidFill>
                </w14:textFill>
              </w:rPr>
            </w:pPr>
          </w:p>
        </w:tc>
      </w:tr>
      <w:tr w14:paraId="743E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58B8114B">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35</w:t>
            </w:r>
          </w:p>
        </w:tc>
        <w:tc>
          <w:tcPr>
            <w:tcW w:w="494" w:type="dxa"/>
            <w:vMerge w:val="continue"/>
            <w:noWrap w:val="0"/>
            <w:vAlign w:val="top"/>
          </w:tcPr>
          <w:p w14:paraId="332C09AC">
            <w:pPr>
              <w:spacing w:line="240" w:lineRule="exact"/>
              <w:jc w:val="center"/>
              <w:rPr>
                <w:bCs/>
                <w:color w:val="000000" w:themeColor="text1"/>
                <w:sz w:val="18"/>
                <w:szCs w:val="18"/>
                <w:highlight w:val="none"/>
                <w14:textFill>
                  <w14:solidFill>
                    <w14:schemeClr w14:val="tx1"/>
                  </w14:solidFill>
                </w14:textFill>
              </w:rPr>
            </w:pPr>
          </w:p>
        </w:tc>
        <w:tc>
          <w:tcPr>
            <w:tcW w:w="2355" w:type="dxa"/>
            <w:shd w:val="clear" w:color="auto" w:fill="auto"/>
            <w:noWrap w:val="0"/>
            <w:vAlign w:val="center"/>
          </w:tcPr>
          <w:p w14:paraId="740376AA">
            <w:pPr>
              <w:keepNext w:val="0"/>
              <w:keepLines w:val="0"/>
              <w:widowControl/>
              <w:suppressLineNumbers w:val="0"/>
              <w:jc w:val="left"/>
              <w:textAlignment w:val="center"/>
              <w:rPr>
                <w:b/>
                <w:color w:val="000000" w:themeColor="text1"/>
                <w:sz w:val="18"/>
                <w:szCs w:val="18"/>
                <w:highlight w:val="none"/>
                <w14:textFill>
                  <w14:solidFill>
                    <w14:schemeClr w14:val="tx1"/>
                  </w14:solidFill>
                </w14:textFill>
              </w:rPr>
            </w:pPr>
            <w: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t>流体力学</w:t>
            </w:r>
          </w:p>
        </w:tc>
        <w:tc>
          <w:tcPr>
            <w:tcW w:w="381" w:type="dxa"/>
            <w:shd w:val="clear" w:color="auto" w:fill="auto"/>
            <w:noWrap w:val="0"/>
            <w:vAlign w:val="center"/>
          </w:tcPr>
          <w:p w14:paraId="0A6F426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4E636B6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0DE055C5">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cs="宋体"/>
                <w:b w:val="0"/>
                <w:bCs w:val="0"/>
                <w:color w:val="000000" w:themeColor="text1"/>
                <w:sz w:val="18"/>
                <w:szCs w:val="18"/>
                <w:highlight w:val="none"/>
                <w:lang w:val="en-US" w:eastAsia="zh-CN"/>
                <w14:textFill>
                  <w14:solidFill>
                    <w14:schemeClr w14:val="tx1"/>
                  </w14:solidFill>
                </w14:textFill>
              </w:rPr>
              <w:t>H</w:t>
            </w:r>
          </w:p>
        </w:tc>
        <w:tc>
          <w:tcPr>
            <w:tcW w:w="380" w:type="dxa"/>
            <w:shd w:val="clear" w:color="auto" w:fill="auto"/>
            <w:noWrap w:val="0"/>
            <w:vAlign w:val="center"/>
          </w:tcPr>
          <w:p w14:paraId="2E6F6D1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06B3C804">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1" w:type="dxa"/>
            <w:shd w:val="clear" w:color="auto" w:fill="auto"/>
            <w:noWrap w:val="0"/>
            <w:vAlign w:val="center"/>
          </w:tcPr>
          <w:p w14:paraId="767912C0">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shd w:val="clear" w:color="auto" w:fill="auto"/>
            <w:noWrap w:val="0"/>
            <w:vAlign w:val="center"/>
          </w:tcPr>
          <w:p w14:paraId="51F041E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59AECB1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151A8C3A">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shd w:val="clear" w:color="auto" w:fill="auto"/>
            <w:noWrap w:val="0"/>
            <w:vAlign w:val="center"/>
          </w:tcPr>
          <w:p w14:paraId="7E6FB4C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016E672D">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shd w:val="clear" w:color="auto" w:fill="auto"/>
            <w:noWrap w:val="0"/>
            <w:vAlign w:val="center"/>
          </w:tcPr>
          <w:p w14:paraId="7CA069DD">
            <w:pPr>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cs="宋体"/>
                <w:b w:val="0"/>
                <w:bCs w:val="0"/>
                <w:color w:val="000000" w:themeColor="text1"/>
                <w:sz w:val="18"/>
                <w:szCs w:val="18"/>
                <w:highlight w:val="none"/>
                <w:lang w:val="en-US" w:eastAsia="zh-CN"/>
                <w14:textFill>
                  <w14:solidFill>
                    <w14:schemeClr w14:val="tx1"/>
                  </w14:solidFill>
                </w14:textFill>
              </w:rPr>
              <w:t>L</w:t>
            </w:r>
          </w:p>
        </w:tc>
        <w:tc>
          <w:tcPr>
            <w:tcW w:w="380" w:type="dxa"/>
            <w:shd w:val="clear" w:color="auto" w:fill="auto"/>
            <w:noWrap w:val="0"/>
            <w:vAlign w:val="center"/>
          </w:tcPr>
          <w:p w14:paraId="3780CAE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5A2E3A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132ADF7">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4D1D4A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C1F0B6B">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C361BA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D6C2AB5">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7B2C4DE">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5E85CF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C3CC4E8">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85E6FF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576922D">
            <w:pPr>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67BF73D3">
            <w:pPr>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4AC2DBD2">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F6AE62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AA3D19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732A1F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6CC049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E77B3C4">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29179A31">
            <w:pPr>
              <w:jc w:val="center"/>
              <w:rPr>
                <w:rFonts w:ascii="宋体" w:hAnsi="宋体" w:cs="宋体"/>
                <w:b w:val="0"/>
                <w:bCs w:val="0"/>
                <w:color w:val="000000" w:themeColor="text1"/>
                <w:sz w:val="18"/>
                <w:szCs w:val="18"/>
                <w:highlight w:val="none"/>
                <w14:textFill>
                  <w14:solidFill>
                    <w14:schemeClr w14:val="tx1"/>
                  </w14:solidFill>
                </w14:textFill>
              </w:rPr>
            </w:pPr>
          </w:p>
        </w:tc>
      </w:tr>
      <w:tr w14:paraId="42BA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3751C377">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36</w:t>
            </w:r>
          </w:p>
        </w:tc>
        <w:tc>
          <w:tcPr>
            <w:tcW w:w="494" w:type="dxa"/>
            <w:vMerge w:val="continue"/>
            <w:noWrap w:val="0"/>
            <w:vAlign w:val="top"/>
          </w:tcPr>
          <w:p w14:paraId="253B8B98">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4D7564B7">
            <w:pPr>
              <w:keepNext w:val="0"/>
              <w:keepLines w:val="0"/>
              <w:widowControl/>
              <w:suppressLineNumbers w:val="0"/>
              <w:jc w:val="left"/>
              <w:textAlignment w:val="center"/>
              <w:rPr>
                <w:b/>
                <w:color w:val="000000" w:themeColor="text1"/>
                <w:sz w:val="18"/>
                <w:szCs w:val="18"/>
                <w:highlight w:val="none"/>
                <w14:textFill>
                  <w14:solidFill>
                    <w14:schemeClr w14:val="tx1"/>
                  </w14:solidFill>
                </w14:textFill>
              </w:rPr>
            </w:pPr>
            <w: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t>传热学</w:t>
            </w:r>
          </w:p>
        </w:tc>
        <w:tc>
          <w:tcPr>
            <w:tcW w:w="381" w:type="dxa"/>
            <w:noWrap w:val="0"/>
            <w:vAlign w:val="center"/>
          </w:tcPr>
          <w:p w14:paraId="0CE5601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94E0F3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B9E6A99">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cs="宋体"/>
                <w:b w:val="0"/>
                <w:bCs w:val="0"/>
                <w:color w:val="000000" w:themeColor="text1"/>
                <w:sz w:val="18"/>
                <w:szCs w:val="18"/>
                <w:highlight w:val="none"/>
                <w:lang w:val="en-US" w:eastAsia="zh-CN"/>
                <w14:textFill>
                  <w14:solidFill>
                    <w14:schemeClr w14:val="tx1"/>
                  </w14:solidFill>
                </w14:textFill>
              </w:rPr>
              <w:t>H</w:t>
            </w:r>
          </w:p>
        </w:tc>
        <w:tc>
          <w:tcPr>
            <w:tcW w:w="380" w:type="dxa"/>
            <w:noWrap w:val="0"/>
            <w:vAlign w:val="center"/>
          </w:tcPr>
          <w:p w14:paraId="139631C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BB03008">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1" w:type="dxa"/>
            <w:noWrap w:val="0"/>
            <w:vAlign w:val="center"/>
          </w:tcPr>
          <w:p w14:paraId="4341A8F5">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A2A3AE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60D0DF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A0FDF64">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74F280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B7BC203">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D18DB24">
            <w:pPr>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cs="宋体"/>
                <w:b w:val="0"/>
                <w:bCs w:val="0"/>
                <w:color w:val="000000" w:themeColor="text1"/>
                <w:sz w:val="18"/>
                <w:szCs w:val="18"/>
                <w:highlight w:val="none"/>
                <w:lang w:val="en-US" w:eastAsia="zh-CN"/>
                <w14:textFill>
                  <w14:solidFill>
                    <w14:schemeClr w14:val="tx1"/>
                  </w14:solidFill>
                </w14:textFill>
              </w:rPr>
              <w:t>L</w:t>
            </w:r>
          </w:p>
        </w:tc>
        <w:tc>
          <w:tcPr>
            <w:tcW w:w="380" w:type="dxa"/>
            <w:noWrap w:val="0"/>
            <w:vAlign w:val="center"/>
          </w:tcPr>
          <w:p w14:paraId="41E6DE9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A9A3E6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ED3259D">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27746E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47B7F93">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6010ED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DF0F23C">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50AEA2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A20E00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8F67AEA">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E124CC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0982E72">
            <w:pPr>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03C86F75">
            <w:pPr>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65E15DBF">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4A54DD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0B372B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AEDB80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BFA9AA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ECB7156">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084732E8">
            <w:pPr>
              <w:jc w:val="center"/>
              <w:rPr>
                <w:rFonts w:ascii="宋体" w:hAnsi="宋体" w:cs="宋体"/>
                <w:b w:val="0"/>
                <w:bCs w:val="0"/>
                <w:color w:val="000000" w:themeColor="text1"/>
                <w:sz w:val="18"/>
                <w:szCs w:val="18"/>
                <w:highlight w:val="none"/>
                <w14:textFill>
                  <w14:solidFill>
                    <w14:schemeClr w14:val="tx1"/>
                  </w14:solidFill>
                </w14:textFill>
              </w:rPr>
            </w:pPr>
          </w:p>
        </w:tc>
      </w:tr>
      <w:tr w14:paraId="6C3F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30D5A8A4">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37</w:t>
            </w:r>
          </w:p>
        </w:tc>
        <w:tc>
          <w:tcPr>
            <w:tcW w:w="494" w:type="dxa"/>
            <w:vMerge w:val="continue"/>
            <w:noWrap w:val="0"/>
            <w:vAlign w:val="top"/>
          </w:tcPr>
          <w:p w14:paraId="7170942C">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363E819D">
            <w:pPr>
              <w:keepNext w:val="0"/>
              <w:keepLines w:val="0"/>
              <w:widowControl/>
              <w:suppressLineNumbers w:val="0"/>
              <w:jc w:val="left"/>
              <w:textAlignment w:val="center"/>
              <w:rPr>
                <w:b/>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物流原理学</w:t>
            </w:r>
          </w:p>
        </w:tc>
        <w:tc>
          <w:tcPr>
            <w:tcW w:w="381" w:type="dxa"/>
            <w:noWrap w:val="0"/>
            <w:vAlign w:val="center"/>
          </w:tcPr>
          <w:p w14:paraId="5185544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9A231C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7A98723">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cs="宋体"/>
                <w:b w:val="0"/>
                <w:bCs w:val="0"/>
                <w:color w:val="000000" w:themeColor="text1"/>
                <w:sz w:val="18"/>
                <w:szCs w:val="18"/>
                <w:highlight w:val="none"/>
                <w:lang w:val="en-US" w:eastAsia="zh-CN"/>
                <w14:textFill>
                  <w14:solidFill>
                    <w14:schemeClr w14:val="tx1"/>
                  </w14:solidFill>
                </w14:textFill>
              </w:rPr>
              <w:t>H</w:t>
            </w:r>
          </w:p>
        </w:tc>
        <w:tc>
          <w:tcPr>
            <w:tcW w:w="380" w:type="dxa"/>
            <w:noWrap w:val="0"/>
            <w:vAlign w:val="center"/>
          </w:tcPr>
          <w:p w14:paraId="600B1902">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202C344">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1" w:type="dxa"/>
            <w:noWrap w:val="0"/>
            <w:vAlign w:val="center"/>
          </w:tcPr>
          <w:p w14:paraId="719ECAA0">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C4609E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362385F">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F82E86C">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0AF067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900EF74">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240A8BA">
            <w:pPr>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cs="宋体"/>
                <w:b w:val="0"/>
                <w:bCs w:val="0"/>
                <w:color w:val="000000" w:themeColor="text1"/>
                <w:sz w:val="18"/>
                <w:szCs w:val="18"/>
                <w:highlight w:val="none"/>
                <w:lang w:val="en-US" w:eastAsia="zh-CN"/>
                <w14:textFill>
                  <w14:solidFill>
                    <w14:schemeClr w14:val="tx1"/>
                  </w14:solidFill>
                </w14:textFill>
              </w:rPr>
              <w:t>L</w:t>
            </w:r>
          </w:p>
        </w:tc>
        <w:tc>
          <w:tcPr>
            <w:tcW w:w="380" w:type="dxa"/>
            <w:noWrap w:val="0"/>
            <w:vAlign w:val="center"/>
          </w:tcPr>
          <w:p w14:paraId="0C73184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B836E9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6C98936">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4FC94CE">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B1B5670">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CE5C2B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CFE2627">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96EF71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B0B98D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901224E">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FFDD142">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BD1A144">
            <w:pPr>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157FB0C1">
            <w:pPr>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49C43F3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82B718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EF32ABE">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C000F6E">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06D4AA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4693943">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48D5E0FC">
            <w:pPr>
              <w:jc w:val="center"/>
              <w:rPr>
                <w:rFonts w:ascii="宋体" w:hAnsi="宋体" w:cs="宋体"/>
                <w:b w:val="0"/>
                <w:bCs w:val="0"/>
                <w:color w:val="000000" w:themeColor="text1"/>
                <w:sz w:val="18"/>
                <w:szCs w:val="18"/>
                <w:highlight w:val="none"/>
                <w14:textFill>
                  <w14:solidFill>
                    <w14:schemeClr w14:val="tx1"/>
                  </w14:solidFill>
                </w14:textFill>
              </w:rPr>
            </w:pPr>
          </w:p>
        </w:tc>
      </w:tr>
      <w:tr w14:paraId="0B594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7C724320">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38</w:t>
            </w:r>
          </w:p>
        </w:tc>
        <w:tc>
          <w:tcPr>
            <w:tcW w:w="494" w:type="dxa"/>
            <w:vMerge w:val="continue"/>
            <w:noWrap w:val="0"/>
            <w:vAlign w:val="top"/>
          </w:tcPr>
          <w:p w14:paraId="2CDB8006">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2117B48E">
            <w:pPr>
              <w:keepNext w:val="0"/>
              <w:keepLines w:val="0"/>
              <w:widowControl/>
              <w:suppressLineNumbers w:val="0"/>
              <w:jc w:val="left"/>
              <w:textAlignment w:val="center"/>
              <w:rPr>
                <w:b/>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物流系统规划与设计</w:t>
            </w:r>
          </w:p>
        </w:tc>
        <w:tc>
          <w:tcPr>
            <w:tcW w:w="381" w:type="dxa"/>
            <w:noWrap w:val="0"/>
            <w:vAlign w:val="center"/>
          </w:tcPr>
          <w:p w14:paraId="56B5155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599A9C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E2B061D">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cs="宋体"/>
                <w:b w:val="0"/>
                <w:bCs w:val="0"/>
                <w:color w:val="000000" w:themeColor="text1"/>
                <w:sz w:val="18"/>
                <w:szCs w:val="18"/>
                <w:highlight w:val="none"/>
                <w:lang w:val="en-US" w:eastAsia="zh-CN"/>
                <w14:textFill>
                  <w14:solidFill>
                    <w14:schemeClr w14:val="tx1"/>
                  </w14:solidFill>
                </w14:textFill>
              </w:rPr>
              <w:t>H</w:t>
            </w:r>
          </w:p>
        </w:tc>
        <w:tc>
          <w:tcPr>
            <w:tcW w:w="380" w:type="dxa"/>
            <w:noWrap w:val="0"/>
            <w:vAlign w:val="center"/>
          </w:tcPr>
          <w:p w14:paraId="49DAF85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9774097">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1" w:type="dxa"/>
            <w:noWrap w:val="0"/>
            <w:vAlign w:val="center"/>
          </w:tcPr>
          <w:p w14:paraId="1326BB57">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1C1465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7DDE87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82D781E">
            <w:pPr>
              <w:jc w:val="center"/>
              <w:rPr>
                <w:rFonts w:hint="eastAsia" w:ascii="宋体" w:hAnsi="宋体" w:cs="宋体" w:eastAsiaTheme="minorEastAsia"/>
                <w:b w:val="0"/>
                <w:bCs w:val="0"/>
                <w:color w:val="000000" w:themeColor="text1"/>
                <w:sz w:val="18"/>
                <w:szCs w:val="18"/>
                <w:highlight w:val="none"/>
                <w:lang w:val="en-US" w:eastAsia="zh-CN"/>
                <w14:textFill>
                  <w14:solidFill>
                    <w14:schemeClr w14:val="tx1"/>
                  </w14:solidFill>
                </w14:textFill>
              </w:rPr>
            </w:pPr>
            <w:r>
              <w:rPr>
                <w:rFonts w:hint="eastAsia" w:ascii="宋体" w:hAnsi="宋体" w:cs="宋体"/>
                <w:b w:val="0"/>
                <w:bCs w:val="0"/>
                <w:color w:val="000000" w:themeColor="text1"/>
                <w:sz w:val="18"/>
                <w:szCs w:val="18"/>
                <w:highlight w:val="none"/>
                <w:lang w:val="en-US" w:eastAsia="zh-CN"/>
                <w14:textFill>
                  <w14:solidFill>
                    <w14:schemeClr w14:val="tx1"/>
                  </w14:solidFill>
                </w14:textFill>
              </w:rPr>
              <w:t>L</w:t>
            </w:r>
          </w:p>
        </w:tc>
        <w:tc>
          <w:tcPr>
            <w:tcW w:w="380" w:type="dxa"/>
            <w:noWrap w:val="0"/>
            <w:vAlign w:val="center"/>
          </w:tcPr>
          <w:p w14:paraId="0D4AE38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F804C8E">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E772793">
            <w:pPr>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cs="宋体"/>
                <w:b w:val="0"/>
                <w:bCs w:val="0"/>
                <w:color w:val="000000" w:themeColor="text1"/>
                <w:sz w:val="18"/>
                <w:szCs w:val="18"/>
                <w:highlight w:val="none"/>
                <w:lang w:val="en-US" w:eastAsia="zh-CN"/>
                <w14:textFill>
                  <w14:solidFill>
                    <w14:schemeClr w14:val="tx1"/>
                  </w14:solidFill>
                </w14:textFill>
              </w:rPr>
              <w:t>L</w:t>
            </w:r>
          </w:p>
        </w:tc>
        <w:tc>
          <w:tcPr>
            <w:tcW w:w="380" w:type="dxa"/>
            <w:noWrap w:val="0"/>
            <w:vAlign w:val="center"/>
          </w:tcPr>
          <w:p w14:paraId="1BB7A08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4666DC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D3B32F9">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8A7ADB2">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30FB1E1">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33C1B47">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F4638DB">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FF9A13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F559F5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D38DE60">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2EF0AB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586BB96">
            <w:pPr>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7A5082F4">
            <w:pPr>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77AE89C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9178D3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70DD332">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EF5672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E775CC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E013DFE">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52948D53">
            <w:pPr>
              <w:jc w:val="center"/>
              <w:rPr>
                <w:rFonts w:ascii="宋体" w:hAnsi="宋体" w:cs="宋体"/>
                <w:b w:val="0"/>
                <w:bCs w:val="0"/>
                <w:color w:val="000000" w:themeColor="text1"/>
                <w:sz w:val="18"/>
                <w:szCs w:val="18"/>
                <w:highlight w:val="none"/>
                <w14:textFill>
                  <w14:solidFill>
                    <w14:schemeClr w14:val="tx1"/>
                  </w14:solidFill>
                </w14:textFill>
              </w:rPr>
            </w:pPr>
          </w:p>
        </w:tc>
      </w:tr>
      <w:tr w14:paraId="4A16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16A8A09F">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39</w:t>
            </w:r>
          </w:p>
        </w:tc>
        <w:tc>
          <w:tcPr>
            <w:tcW w:w="494" w:type="dxa"/>
            <w:vMerge w:val="continue"/>
            <w:noWrap w:val="0"/>
            <w:vAlign w:val="top"/>
          </w:tcPr>
          <w:p w14:paraId="31AF37A7">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6B99C961">
            <w:pPr>
              <w:keepNext w:val="0"/>
              <w:keepLines w:val="0"/>
              <w:widowControl/>
              <w:suppressLineNumbers w:val="0"/>
              <w:jc w:val="left"/>
              <w:textAlignment w:val="center"/>
              <w:rPr>
                <w:b/>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食品冷冻冷藏工艺</w:t>
            </w:r>
          </w:p>
        </w:tc>
        <w:tc>
          <w:tcPr>
            <w:tcW w:w="381" w:type="dxa"/>
            <w:noWrap w:val="0"/>
            <w:vAlign w:val="center"/>
          </w:tcPr>
          <w:p w14:paraId="79FB7E7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947CD5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AEFB5D5">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cs="宋体"/>
                <w:b w:val="0"/>
                <w:bCs w:val="0"/>
                <w:color w:val="000000" w:themeColor="text1"/>
                <w:sz w:val="18"/>
                <w:szCs w:val="18"/>
                <w:highlight w:val="none"/>
                <w:lang w:val="en-US" w:eastAsia="zh-CN"/>
                <w14:textFill>
                  <w14:solidFill>
                    <w14:schemeClr w14:val="tx1"/>
                  </w14:solidFill>
                </w14:textFill>
              </w:rPr>
              <w:t>H</w:t>
            </w:r>
          </w:p>
        </w:tc>
        <w:tc>
          <w:tcPr>
            <w:tcW w:w="380" w:type="dxa"/>
            <w:noWrap w:val="0"/>
            <w:vAlign w:val="center"/>
          </w:tcPr>
          <w:p w14:paraId="2D5E588E">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45E87AC">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1" w:type="dxa"/>
            <w:noWrap w:val="0"/>
            <w:vAlign w:val="center"/>
          </w:tcPr>
          <w:p w14:paraId="7083DDC0">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352980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309711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DD8BB17">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C28F78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C505C81">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80ED310">
            <w:pPr>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cs="宋体"/>
                <w:b w:val="0"/>
                <w:bCs w:val="0"/>
                <w:color w:val="000000" w:themeColor="text1"/>
                <w:sz w:val="18"/>
                <w:szCs w:val="18"/>
                <w:highlight w:val="none"/>
                <w:lang w:val="en-US" w:eastAsia="zh-CN"/>
                <w14:textFill>
                  <w14:solidFill>
                    <w14:schemeClr w14:val="tx1"/>
                  </w14:solidFill>
                </w14:textFill>
              </w:rPr>
              <w:t>L</w:t>
            </w:r>
          </w:p>
        </w:tc>
        <w:tc>
          <w:tcPr>
            <w:tcW w:w="380" w:type="dxa"/>
            <w:noWrap w:val="0"/>
            <w:vAlign w:val="center"/>
          </w:tcPr>
          <w:p w14:paraId="127173A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87CEC6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EB4C7E5">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03FD21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BD3F26B">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7C1FB3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4FB8500">
            <w:pPr>
              <w:jc w:val="center"/>
              <w:rPr>
                <w:rFonts w:hint="eastAsia" w:ascii="宋体" w:hAnsi="宋体" w:cs="宋体" w:eastAsiaTheme="minorEastAsia"/>
                <w:b w:val="0"/>
                <w:bCs w:val="0"/>
                <w:color w:val="000000" w:themeColor="text1"/>
                <w:sz w:val="18"/>
                <w:szCs w:val="18"/>
                <w:highlight w:val="none"/>
                <w:lang w:val="en-US" w:eastAsia="zh-CN"/>
                <w14:textFill>
                  <w14:solidFill>
                    <w14:schemeClr w14:val="tx1"/>
                  </w14:solidFill>
                </w14:textFill>
              </w:rPr>
            </w:pPr>
            <w:r>
              <w:rPr>
                <w:rFonts w:hint="eastAsia" w:ascii="宋体" w:hAnsi="宋体" w:cs="宋体"/>
                <w:b w:val="0"/>
                <w:bCs w:val="0"/>
                <w:color w:val="000000" w:themeColor="text1"/>
                <w:sz w:val="18"/>
                <w:szCs w:val="18"/>
                <w:highlight w:val="none"/>
                <w:lang w:val="en-US" w:eastAsia="zh-CN"/>
                <w14:textFill>
                  <w14:solidFill>
                    <w14:schemeClr w14:val="tx1"/>
                  </w14:solidFill>
                </w14:textFill>
              </w:rPr>
              <w:t>L</w:t>
            </w:r>
          </w:p>
        </w:tc>
        <w:tc>
          <w:tcPr>
            <w:tcW w:w="380" w:type="dxa"/>
            <w:noWrap w:val="0"/>
            <w:vAlign w:val="center"/>
          </w:tcPr>
          <w:p w14:paraId="4237A202">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97ED34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C46384B">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EF96FD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ACD7EEA">
            <w:pPr>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00ACC172">
            <w:pPr>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13592C3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8EE569E">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615A28F">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BBE81C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155995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9C7D117">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49EB4BDA">
            <w:pPr>
              <w:jc w:val="center"/>
              <w:rPr>
                <w:rFonts w:ascii="宋体" w:hAnsi="宋体" w:cs="宋体"/>
                <w:b w:val="0"/>
                <w:bCs w:val="0"/>
                <w:color w:val="000000" w:themeColor="text1"/>
                <w:sz w:val="18"/>
                <w:szCs w:val="18"/>
                <w:highlight w:val="none"/>
                <w14:textFill>
                  <w14:solidFill>
                    <w14:schemeClr w14:val="tx1"/>
                  </w14:solidFill>
                </w14:textFill>
              </w:rPr>
            </w:pPr>
          </w:p>
        </w:tc>
      </w:tr>
      <w:tr w14:paraId="392C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43FB1EC5">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40</w:t>
            </w:r>
          </w:p>
        </w:tc>
        <w:tc>
          <w:tcPr>
            <w:tcW w:w="494" w:type="dxa"/>
            <w:vMerge w:val="continue"/>
            <w:noWrap w:val="0"/>
            <w:vAlign w:val="top"/>
          </w:tcPr>
          <w:p w14:paraId="0A66B26C">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6E496B57">
            <w:pPr>
              <w:keepNext w:val="0"/>
              <w:keepLines w:val="0"/>
              <w:widowControl/>
              <w:suppressLineNumbers w:val="0"/>
              <w:jc w:val="left"/>
              <w:textAlignment w:val="center"/>
              <w:rPr>
                <w:rFonts w:hint="default" w:asciiTheme="minorHAnsi" w:hAnsiTheme="minorHAnsi" w:eastAsiaTheme="minorEastAsia" w:cstheme="minorBidi"/>
                <w:b/>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i w:val="0"/>
                <w:color w:val="000000" w:themeColor="text1"/>
                <w:kern w:val="0"/>
                <w:sz w:val="20"/>
                <w:szCs w:val="20"/>
                <w:highlight w:val="none"/>
                <w:u w:val="none"/>
                <w:lang w:val="en-US" w:eastAsia="zh-CN" w:bidi="ar"/>
                <w14:textFill>
                  <w14:solidFill>
                    <w14:schemeClr w14:val="tx1"/>
                  </w14:solidFill>
                </w14:textFill>
              </w:rPr>
              <w:t>制冷原理与设备</w:t>
            </w:r>
          </w:p>
        </w:tc>
        <w:tc>
          <w:tcPr>
            <w:tcW w:w="381" w:type="dxa"/>
            <w:noWrap w:val="0"/>
            <w:vAlign w:val="center"/>
          </w:tcPr>
          <w:p w14:paraId="497B0C5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133488F">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24B1A56">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0" w:type="dxa"/>
            <w:noWrap w:val="0"/>
            <w:vAlign w:val="center"/>
          </w:tcPr>
          <w:p w14:paraId="0BFF4E34">
            <w:pPr>
              <w:jc w:val="center"/>
              <w:rPr>
                <w:rFonts w:hint="eastAsia" w:ascii="宋体" w:hAnsi="宋体" w:cs="宋体" w:eastAsiaTheme="minorEastAsia"/>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H</w:t>
            </w:r>
          </w:p>
        </w:tc>
        <w:tc>
          <w:tcPr>
            <w:tcW w:w="381" w:type="dxa"/>
            <w:noWrap w:val="0"/>
            <w:vAlign w:val="center"/>
          </w:tcPr>
          <w:p w14:paraId="1847BC5B">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585FAA0D">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0" w:type="dxa"/>
            <w:noWrap w:val="0"/>
            <w:vAlign w:val="center"/>
          </w:tcPr>
          <w:p w14:paraId="1FACCE7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B7089CA">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CC6EEFD">
            <w:pPr>
              <w:jc w:val="center"/>
              <w:rPr>
                <w:rFonts w:hint="eastAsia" w:ascii="宋体" w:hAnsi="宋体" w:cs="宋体" w:eastAsiaTheme="minorEastAsia"/>
                <w:b w:val="0"/>
                <w:bCs w:val="0"/>
                <w:color w:val="000000" w:themeColor="text1"/>
                <w:sz w:val="18"/>
                <w:szCs w:val="18"/>
                <w:highlight w:val="none"/>
                <w:lang w:val="en-US" w:eastAsia="zh-CN"/>
                <w14:textFill>
                  <w14:solidFill>
                    <w14:schemeClr w14:val="tx1"/>
                  </w14:solidFill>
                </w14:textFill>
              </w:rPr>
            </w:pPr>
            <w:r>
              <w:rPr>
                <w:rFonts w:hint="eastAsia" w:ascii="宋体" w:hAnsi="宋体" w:cs="宋体"/>
                <w:b w:val="0"/>
                <w:bCs w:val="0"/>
                <w:color w:val="000000" w:themeColor="text1"/>
                <w:sz w:val="18"/>
                <w:szCs w:val="18"/>
                <w:highlight w:val="none"/>
                <w:lang w:val="en-US" w:eastAsia="zh-CN"/>
                <w14:textFill>
                  <w14:solidFill>
                    <w14:schemeClr w14:val="tx1"/>
                  </w14:solidFill>
                </w14:textFill>
              </w:rPr>
              <w:t>L</w:t>
            </w:r>
          </w:p>
        </w:tc>
        <w:tc>
          <w:tcPr>
            <w:tcW w:w="380" w:type="dxa"/>
            <w:noWrap w:val="0"/>
            <w:vAlign w:val="center"/>
          </w:tcPr>
          <w:p w14:paraId="49C10F2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21F8BC2">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48820A60">
            <w:pPr>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0" w:type="dxa"/>
            <w:noWrap w:val="0"/>
            <w:vAlign w:val="center"/>
          </w:tcPr>
          <w:p w14:paraId="4CD0ABC2">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3C0C17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287C31B">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FF9E86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68495DC">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B2F03D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3DD8987">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L</w:t>
            </w:r>
          </w:p>
        </w:tc>
        <w:tc>
          <w:tcPr>
            <w:tcW w:w="380" w:type="dxa"/>
            <w:noWrap w:val="0"/>
            <w:vAlign w:val="center"/>
          </w:tcPr>
          <w:p w14:paraId="13D0382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6044C4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A98B7D7">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D33345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90ECAC7">
            <w:pPr>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68A94A9D">
            <w:pPr>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495F589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BB76F7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ECEFC0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F4521F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3E9DBD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F718703">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413FB199">
            <w:pPr>
              <w:jc w:val="center"/>
              <w:rPr>
                <w:rFonts w:ascii="宋体" w:hAnsi="宋体" w:cs="宋体"/>
                <w:b w:val="0"/>
                <w:bCs w:val="0"/>
                <w:color w:val="000000" w:themeColor="text1"/>
                <w:sz w:val="18"/>
                <w:szCs w:val="18"/>
                <w:highlight w:val="none"/>
                <w14:textFill>
                  <w14:solidFill>
                    <w14:schemeClr w14:val="tx1"/>
                  </w14:solidFill>
                </w14:textFill>
              </w:rPr>
            </w:pPr>
          </w:p>
        </w:tc>
      </w:tr>
      <w:tr w14:paraId="28CA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7949B440">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41</w:t>
            </w:r>
          </w:p>
        </w:tc>
        <w:tc>
          <w:tcPr>
            <w:tcW w:w="494" w:type="dxa"/>
            <w:vMerge w:val="continue"/>
            <w:noWrap w:val="0"/>
            <w:vAlign w:val="top"/>
          </w:tcPr>
          <w:p w14:paraId="13F90D32">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3DA5D63B">
            <w:pPr>
              <w:keepNext w:val="0"/>
              <w:keepLines w:val="0"/>
              <w:widowControl/>
              <w:suppressLineNumbers w:val="0"/>
              <w:jc w:val="left"/>
              <w:textAlignment w:val="center"/>
              <w:rPr>
                <w:rFonts w:hint="eastAsia" w:ascii="宋体" w:hAnsi="宋体" w:eastAsiaTheme="minorEastAsia" w:cstheme="minorBidi"/>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i w:val="0"/>
                <w:color w:val="000000" w:themeColor="text1"/>
                <w:kern w:val="0"/>
                <w:sz w:val="20"/>
                <w:szCs w:val="20"/>
                <w:highlight w:val="none"/>
                <w:u w:val="none"/>
                <w:lang w:val="en-US" w:eastAsia="zh-CN" w:bidi="ar"/>
                <w14:textFill>
                  <w14:solidFill>
                    <w14:schemeClr w14:val="tx1"/>
                  </w14:solidFill>
                </w14:textFill>
              </w:rPr>
              <w:t>冷链物流</w:t>
            </w:r>
          </w:p>
        </w:tc>
        <w:tc>
          <w:tcPr>
            <w:tcW w:w="381" w:type="dxa"/>
            <w:noWrap w:val="0"/>
            <w:vAlign w:val="center"/>
          </w:tcPr>
          <w:p w14:paraId="29E2300B">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2323C02D">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4A1E0EAA">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0" w:type="dxa"/>
            <w:noWrap w:val="0"/>
            <w:vAlign w:val="center"/>
          </w:tcPr>
          <w:p w14:paraId="45964606">
            <w:pPr>
              <w:jc w:val="center"/>
              <w:rPr>
                <w:rFonts w:hint="eastAsia"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0B0F67BD">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16657DA3">
            <w:pPr>
              <w:jc w:val="center"/>
              <w:rPr>
                <w:rFonts w:hint="eastAsia"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 w:val="0"/>
                <w:bCs w:val="0"/>
                <w:color w:val="000000" w:themeColor="text1"/>
                <w:sz w:val="18"/>
                <w:szCs w:val="18"/>
                <w:highlight w:val="none"/>
                <w:lang w:val="en-US" w:eastAsia="zh-CN"/>
                <w14:textFill>
                  <w14:solidFill>
                    <w14:schemeClr w14:val="tx1"/>
                  </w14:solidFill>
                </w14:textFill>
              </w:rPr>
              <w:t>H</w:t>
            </w:r>
          </w:p>
        </w:tc>
        <w:tc>
          <w:tcPr>
            <w:tcW w:w="380" w:type="dxa"/>
            <w:noWrap w:val="0"/>
            <w:vAlign w:val="center"/>
          </w:tcPr>
          <w:p w14:paraId="1FC4E4CB">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2DAB89EE">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2D44C53">
            <w:pPr>
              <w:jc w:val="center"/>
              <w:rPr>
                <w:rFonts w:hint="eastAsia"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2AFDDDBE">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113EF666">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3CEE0F18">
            <w:pPr>
              <w:jc w:val="center"/>
              <w:rPr>
                <w:rFonts w:hint="eastAsia"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 w:val="0"/>
                <w:bCs w:val="0"/>
                <w:color w:val="000000" w:themeColor="text1"/>
                <w:sz w:val="18"/>
                <w:szCs w:val="18"/>
                <w:highlight w:val="none"/>
                <w:lang w:val="en-US" w:eastAsia="zh-CN"/>
                <w14:textFill>
                  <w14:solidFill>
                    <w14:schemeClr w14:val="tx1"/>
                  </w14:solidFill>
                </w14:textFill>
              </w:rPr>
              <w:t>L</w:t>
            </w:r>
          </w:p>
        </w:tc>
        <w:tc>
          <w:tcPr>
            <w:tcW w:w="380" w:type="dxa"/>
            <w:noWrap w:val="0"/>
            <w:vAlign w:val="center"/>
          </w:tcPr>
          <w:p w14:paraId="0B835C47">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38C02DDE">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1FE8BB0B">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7804B586">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0015F5B">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2B4151C8">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160588D9">
            <w:pPr>
              <w:jc w:val="center"/>
              <w:rPr>
                <w:rFonts w:hint="eastAsia"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05BC09CD">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60332889">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1425E413">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0C2BFD0D">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39F6F4C6">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78" w:type="dxa"/>
            <w:noWrap w:val="0"/>
            <w:vAlign w:val="center"/>
          </w:tcPr>
          <w:p w14:paraId="0ED7D0B3">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3" w:type="dxa"/>
            <w:noWrap w:val="0"/>
            <w:vAlign w:val="center"/>
          </w:tcPr>
          <w:p w14:paraId="2A3B7FDE">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06AB51B">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277B367B">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F54934D">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1E4CF462">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4F55690F">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405" w:type="dxa"/>
            <w:noWrap w:val="0"/>
            <w:vAlign w:val="center"/>
          </w:tcPr>
          <w:p w14:paraId="44D5A9EA">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r>
      <w:tr w14:paraId="2C04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2DBDF029">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42</w:t>
            </w:r>
          </w:p>
        </w:tc>
        <w:tc>
          <w:tcPr>
            <w:tcW w:w="494" w:type="dxa"/>
            <w:vMerge w:val="continue"/>
            <w:noWrap w:val="0"/>
            <w:vAlign w:val="top"/>
          </w:tcPr>
          <w:p w14:paraId="7DB4626C">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57425A91">
            <w:pPr>
              <w:keepNext w:val="0"/>
              <w:keepLines w:val="0"/>
              <w:widowControl/>
              <w:suppressLineNumbers w:val="0"/>
              <w:jc w:val="left"/>
              <w:textAlignment w:val="center"/>
              <w:rPr>
                <w:rFonts w:hint="default" w:ascii="宋体" w:hAnsi="宋体" w:eastAsia="宋体" w:cs="宋体"/>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冷库工程</w:t>
            </w:r>
          </w:p>
        </w:tc>
        <w:tc>
          <w:tcPr>
            <w:tcW w:w="381" w:type="dxa"/>
            <w:noWrap w:val="0"/>
            <w:vAlign w:val="center"/>
          </w:tcPr>
          <w:p w14:paraId="291AEB63">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12D23F8E">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2445D5A5">
            <w:pPr>
              <w:keepNext w:val="0"/>
              <w:keepLines w:val="0"/>
              <w:widowControl/>
              <w:suppressLineNumbers w:val="0"/>
              <w:jc w:val="center"/>
              <w:textAlignment w:val="center"/>
              <w:rPr>
                <w:rFonts w:hint="default"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60AFA988">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1" w:type="dxa"/>
            <w:noWrap w:val="0"/>
            <w:vAlign w:val="center"/>
          </w:tcPr>
          <w:p w14:paraId="1E517600">
            <w:pPr>
              <w:jc w:val="center"/>
              <w:rPr>
                <w:rFonts w:hint="eastAsia"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0B032666">
            <w:pPr>
              <w:keepNext w:val="0"/>
              <w:keepLines w:val="0"/>
              <w:widowControl/>
              <w:suppressLineNumbers w:val="0"/>
              <w:jc w:val="center"/>
              <w:textAlignment w:val="center"/>
              <w:rPr>
                <w:rFonts w:hint="eastAsia"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H</w:t>
            </w:r>
          </w:p>
        </w:tc>
        <w:tc>
          <w:tcPr>
            <w:tcW w:w="380" w:type="dxa"/>
            <w:noWrap w:val="0"/>
            <w:vAlign w:val="center"/>
          </w:tcPr>
          <w:p w14:paraId="19C1E982">
            <w:pPr>
              <w:keepNext w:val="0"/>
              <w:keepLines w:val="0"/>
              <w:widowControl/>
              <w:suppressLineNumbers w:val="0"/>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0A1B0AB4">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12F97F21">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L</w:t>
            </w:r>
          </w:p>
        </w:tc>
        <w:tc>
          <w:tcPr>
            <w:tcW w:w="380" w:type="dxa"/>
            <w:noWrap w:val="0"/>
            <w:vAlign w:val="center"/>
          </w:tcPr>
          <w:p w14:paraId="2453F769">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0AB4B50E">
            <w:pPr>
              <w:jc w:val="center"/>
              <w:rPr>
                <w:rFonts w:hint="eastAsia"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639F262B">
            <w:pPr>
              <w:keepNext w:val="0"/>
              <w:keepLines w:val="0"/>
              <w:widowControl/>
              <w:suppressLineNumbers w:val="0"/>
              <w:jc w:val="center"/>
              <w:textAlignment w:val="center"/>
              <w:rPr>
                <w:rFonts w:hint="eastAsia"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L</w:t>
            </w:r>
          </w:p>
        </w:tc>
        <w:tc>
          <w:tcPr>
            <w:tcW w:w="380" w:type="dxa"/>
            <w:noWrap w:val="0"/>
            <w:vAlign w:val="center"/>
          </w:tcPr>
          <w:p w14:paraId="0F699D02">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11CEE89">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7795871D">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201C5229">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4DC052E5">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7FA0FE24">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2C430161">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44854089">
            <w:pPr>
              <w:jc w:val="center"/>
              <w:rPr>
                <w:rFonts w:hint="default"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 w:val="0"/>
                <w:bCs w:val="0"/>
                <w:color w:val="000000" w:themeColor="text1"/>
                <w:kern w:val="2"/>
                <w:sz w:val="18"/>
                <w:szCs w:val="18"/>
                <w:highlight w:val="none"/>
                <w:lang w:val="en-US" w:eastAsia="zh-CN" w:bidi="ar-SA"/>
                <w14:textFill>
                  <w14:solidFill>
                    <w14:schemeClr w14:val="tx1"/>
                  </w14:solidFill>
                </w14:textFill>
              </w:rPr>
              <w:t>L</w:t>
            </w:r>
          </w:p>
        </w:tc>
        <w:tc>
          <w:tcPr>
            <w:tcW w:w="381" w:type="dxa"/>
            <w:noWrap w:val="0"/>
            <w:vAlign w:val="center"/>
          </w:tcPr>
          <w:p w14:paraId="7A71DF6D">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3F17E431">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1F234D5C">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0DAD9CB">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78" w:type="dxa"/>
            <w:noWrap w:val="0"/>
            <w:vAlign w:val="center"/>
          </w:tcPr>
          <w:p w14:paraId="3CCDB822">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3" w:type="dxa"/>
            <w:noWrap w:val="0"/>
            <w:vAlign w:val="center"/>
          </w:tcPr>
          <w:p w14:paraId="5CA0B5E4">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482750FB">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3916A21E">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1A55982A">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7D41601E">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150F99AD">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405" w:type="dxa"/>
            <w:noWrap w:val="0"/>
            <w:vAlign w:val="center"/>
          </w:tcPr>
          <w:p w14:paraId="5BB31868">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r>
      <w:tr w14:paraId="617E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136BB199">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43</w:t>
            </w:r>
          </w:p>
        </w:tc>
        <w:tc>
          <w:tcPr>
            <w:tcW w:w="494" w:type="dxa"/>
            <w:vMerge w:val="restart"/>
            <w:noWrap w:val="0"/>
            <w:vAlign w:val="center"/>
          </w:tcPr>
          <w:p w14:paraId="1CF6A8BF">
            <w:pPr>
              <w:spacing w:line="240" w:lineRule="exact"/>
              <w:jc w:val="center"/>
              <w:rPr>
                <w:rFonts w:hint="default" w:eastAsiaTheme="minorEastAsia"/>
                <w:bCs/>
                <w:color w:val="000000" w:themeColor="text1"/>
                <w:sz w:val="18"/>
                <w:szCs w:val="18"/>
                <w:highlight w:val="none"/>
                <w:lang w:val="en-US" w:eastAsia="zh-CN"/>
                <w14:textFill>
                  <w14:solidFill>
                    <w14:schemeClr w14:val="tx1"/>
                  </w14:solidFill>
                </w14:textFill>
              </w:rPr>
            </w:pPr>
            <w:r>
              <w:rPr>
                <w:color w:val="000000" w:themeColor="text1"/>
                <w:sz w:val="18"/>
                <w:szCs w:val="18"/>
                <w:highlight w:val="none"/>
                <w14:textFill>
                  <w14:solidFill>
                    <w14:schemeClr w14:val="tx1"/>
                  </w14:solidFill>
                </w14:textFill>
              </w:rPr>
              <w:t>专业</w:t>
            </w:r>
            <w:r>
              <w:rPr>
                <w:rFonts w:hint="eastAsia"/>
                <w:color w:val="000000" w:themeColor="text1"/>
                <w:sz w:val="18"/>
                <w:szCs w:val="18"/>
                <w:highlight w:val="none"/>
                <w:lang w:val="en-US" w:eastAsia="zh-CN"/>
                <w14:textFill>
                  <w14:solidFill>
                    <w14:schemeClr w14:val="tx1"/>
                  </w14:solidFill>
                </w14:textFill>
              </w:rPr>
              <w:t>选修课</w:t>
            </w:r>
          </w:p>
        </w:tc>
        <w:tc>
          <w:tcPr>
            <w:tcW w:w="2355" w:type="dxa"/>
            <w:noWrap w:val="0"/>
            <w:vAlign w:val="center"/>
          </w:tcPr>
          <w:p w14:paraId="1AA62F52">
            <w:pPr>
              <w:keepNext w:val="0"/>
              <w:keepLines w:val="0"/>
              <w:widowControl/>
              <w:suppressLineNumbers w:val="0"/>
              <w:jc w:val="left"/>
              <w:textAlignment w:val="center"/>
              <w:rPr>
                <w:rFonts w:hint="eastAsia" w:ascii="宋体" w:hAnsi="宋体" w:eastAsiaTheme="minorEastAsia" w:cstheme="minorBidi"/>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热工环境测试技术</w:t>
            </w:r>
          </w:p>
        </w:tc>
        <w:tc>
          <w:tcPr>
            <w:tcW w:w="381" w:type="dxa"/>
            <w:noWrap w:val="0"/>
            <w:vAlign w:val="center"/>
          </w:tcPr>
          <w:p w14:paraId="4B145116">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3C3D8C16">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3D05B7AE">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bidi="ar"/>
                <w14:textFill>
                  <w14:solidFill>
                    <w14:schemeClr w14:val="tx1"/>
                  </w14:solidFill>
                </w14:textFill>
              </w:rPr>
              <w:t>M</w:t>
            </w:r>
          </w:p>
        </w:tc>
        <w:tc>
          <w:tcPr>
            <w:tcW w:w="380" w:type="dxa"/>
            <w:noWrap w:val="0"/>
            <w:vAlign w:val="center"/>
          </w:tcPr>
          <w:p w14:paraId="3D7D1C57">
            <w:pPr>
              <w:widowControl/>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69A0FFA7">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7DE8F4E2">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0" w:type="dxa"/>
            <w:noWrap w:val="0"/>
            <w:vAlign w:val="center"/>
          </w:tcPr>
          <w:p w14:paraId="18C264E0">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18C93217">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797A7A91">
            <w:pPr>
              <w:widowControl/>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 w:val="0"/>
                <w:bCs w:val="0"/>
                <w:color w:val="000000" w:themeColor="text1"/>
                <w:kern w:val="0"/>
                <w:sz w:val="18"/>
                <w:szCs w:val="18"/>
                <w:highlight w:val="none"/>
                <w:lang w:val="en-US" w:eastAsia="zh-CN" w:bidi="ar"/>
                <w14:textFill>
                  <w14:solidFill>
                    <w14:schemeClr w14:val="tx1"/>
                  </w14:solidFill>
                </w14:textFill>
              </w:rPr>
              <w:t>M</w:t>
            </w:r>
          </w:p>
        </w:tc>
        <w:tc>
          <w:tcPr>
            <w:tcW w:w="380" w:type="dxa"/>
            <w:noWrap w:val="0"/>
            <w:vAlign w:val="center"/>
          </w:tcPr>
          <w:p w14:paraId="41814B69">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3D18013A">
            <w:pPr>
              <w:widowControl/>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1B64D6D8">
            <w:pPr>
              <w:jc w:val="center"/>
              <w:rPr>
                <w:rFonts w:hint="eastAsia"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 w:val="0"/>
                <w:bCs w:val="0"/>
                <w:color w:val="000000" w:themeColor="text1"/>
                <w:kern w:val="0"/>
                <w:sz w:val="18"/>
                <w:szCs w:val="18"/>
                <w:highlight w:val="none"/>
                <w:lang w:val="en-US" w:eastAsia="zh-CN" w:bidi="ar"/>
                <w14:textFill>
                  <w14:solidFill>
                    <w14:schemeClr w14:val="tx1"/>
                  </w14:solidFill>
                </w14:textFill>
              </w:rPr>
              <w:t>L</w:t>
            </w:r>
          </w:p>
        </w:tc>
        <w:tc>
          <w:tcPr>
            <w:tcW w:w="380" w:type="dxa"/>
            <w:noWrap w:val="0"/>
            <w:vAlign w:val="center"/>
          </w:tcPr>
          <w:p w14:paraId="368C5BAA">
            <w:pPr>
              <w:widowControl/>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6CCA9797">
            <w:pPr>
              <w:jc w:val="center"/>
              <w:rPr>
                <w:rFonts w:hint="eastAsia"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 w:val="0"/>
                <w:bCs w:val="0"/>
                <w:color w:val="000000" w:themeColor="text1"/>
                <w:kern w:val="0"/>
                <w:sz w:val="18"/>
                <w:szCs w:val="18"/>
                <w:highlight w:val="none"/>
                <w:lang w:val="en-US" w:eastAsia="zh-CN" w:bidi="ar"/>
                <w14:textFill>
                  <w14:solidFill>
                    <w14:schemeClr w14:val="tx1"/>
                  </w14:solidFill>
                </w14:textFill>
              </w:rPr>
              <w:t>H</w:t>
            </w:r>
          </w:p>
        </w:tc>
        <w:tc>
          <w:tcPr>
            <w:tcW w:w="381" w:type="dxa"/>
            <w:noWrap w:val="0"/>
            <w:vAlign w:val="center"/>
          </w:tcPr>
          <w:p w14:paraId="0662F34B">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786000C5">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2D5107CE">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1D499D6B">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36F9692B">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47B2B4E3">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46BB4085">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32EA2369">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59170808">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7F9B05A9">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78" w:type="dxa"/>
            <w:noWrap w:val="0"/>
            <w:vAlign w:val="center"/>
          </w:tcPr>
          <w:p w14:paraId="2EAB3EEE">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3" w:type="dxa"/>
            <w:noWrap w:val="0"/>
            <w:vAlign w:val="center"/>
          </w:tcPr>
          <w:p w14:paraId="6A593CB7">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7C2BCCD">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6E692555">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38972F5E">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1CE7A8D9">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3F9BAD05">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405" w:type="dxa"/>
            <w:noWrap w:val="0"/>
            <w:vAlign w:val="center"/>
          </w:tcPr>
          <w:p w14:paraId="102D4574">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r>
      <w:tr w14:paraId="5177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34B36454">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44</w:t>
            </w:r>
          </w:p>
        </w:tc>
        <w:tc>
          <w:tcPr>
            <w:tcW w:w="494" w:type="dxa"/>
            <w:vMerge w:val="continue"/>
            <w:noWrap w:val="0"/>
            <w:vAlign w:val="center"/>
          </w:tcPr>
          <w:p w14:paraId="30753952">
            <w:pPr>
              <w:spacing w:line="240" w:lineRule="exact"/>
              <w:jc w:val="center"/>
              <w:rPr>
                <w:color w:val="000000" w:themeColor="text1"/>
                <w:sz w:val="18"/>
                <w:szCs w:val="18"/>
                <w:highlight w:val="none"/>
                <w14:textFill>
                  <w14:solidFill>
                    <w14:schemeClr w14:val="tx1"/>
                  </w14:solidFill>
                </w14:textFill>
              </w:rPr>
            </w:pPr>
          </w:p>
        </w:tc>
        <w:tc>
          <w:tcPr>
            <w:tcW w:w="2355" w:type="dxa"/>
            <w:noWrap w:val="0"/>
            <w:vAlign w:val="center"/>
          </w:tcPr>
          <w:p w14:paraId="09241B3F">
            <w:pPr>
              <w:keepNext w:val="0"/>
              <w:keepLines w:val="0"/>
              <w:widowControl/>
              <w:suppressLineNumbers w:val="0"/>
              <w:jc w:val="left"/>
              <w:textAlignment w:val="center"/>
              <w:rPr>
                <w:rFonts w:hint="eastAsia" w:ascii="宋体" w:hAnsi="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建筑电气</w:t>
            </w:r>
          </w:p>
        </w:tc>
        <w:tc>
          <w:tcPr>
            <w:tcW w:w="381" w:type="dxa"/>
            <w:noWrap w:val="0"/>
            <w:vAlign w:val="center"/>
          </w:tcPr>
          <w:p w14:paraId="7951339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DB31F7C">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3EB68B7A">
            <w:pPr>
              <w:widowControl/>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D665E52">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1" w:type="dxa"/>
            <w:noWrap w:val="0"/>
            <w:vAlign w:val="center"/>
          </w:tcPr>
          <w:p w14:paraId="341DB46D">
            <w:pPr>
              <w:jc w:val="center"/>
              <w:rPr>
                <w:rFonts w:hint="eastAsia"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3784D4D6">
            <w:pPr>
              <w:keepNext w:val="0"/>
              <w:keepLines w:val="0"/>
              <w:widowControl/>
              <w:suppressLineNumbers w:val="0"/>
              <w:jc w:val="center"/>
              <w:textAlignment w:val="center"/>
              <w:rPr>
                <w:rFonts w:hint="eastAsia"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H</w:t>
            </w:r>
          </w:p>
        </w:tc>
        <w:tc>
          <w:tcPr>
            <w:tcW w:w="380" w:type="dxa"/>
            <w:noWrap w:val="0"/>
            <w:vAlign w:val="center"/>
          </w:tcPr>
          <w:p w14:paraId="544571E3">
            <w:pPr>
              <w:keepNext w:val="0"/>
              <w:keepLines w:val="0"/>
              <w:widowControl/>
              <w:suppressLineNumbers w:val="0"/>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74124F7B">
            <w:pPr>
              <w:jc w:val="center"/>
              <w:rPr>
                <w:rFonts w:hint="eastAsia"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69C3DD16">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L</w:t>
            </w:r>
          </w:p>
        </w:tc>
        <w:tc>
          <w:tcPr>
            <w:tcW w:w="380" w:type="dxa"/>
            <w:noWrap w:val="0"/>
            <w:vAlign w:val="center"/>
          </w:tcPr>
          <w:p w14:paraId="303331F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A13BB08">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54DDEB75">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0F6961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91FE5CF">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9C62604">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381A8D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FE580D5">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86A2C5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927A8F8">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0" w:type="dxa"/>
            <w:noWrap w:val="0"/>
            <w:vAlign w:val="center"/>
          </w:tcPr>
          <w:p w14:paraId="0451A6C5">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07E8B97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C9FEFF2">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B45F67F">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64016D0">
            <w:pPr>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1EE50709">
            <w:pPr>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74F9023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490672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189105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126BDA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135B97E">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499DD02">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24BF9636">
            <w:pPr>
              <w:jc w:val="center"/>
              <w:rPr>
                <w:rFonts w:ascii="宋体" w:hAnsi="宋体" w:cs="宋体"/>
                <w:b w:val="0"/>
                <w:bCs w:val="0"/>
                <w:color w:val="000000" w:themeColor="text1"/>
                <w:sz w:val="18"/>
                <w:szCs w:val="18"/>
                <w:highlight w:val="none"/>
                <w14:textFill>
                  <w14:solidFill>
                    <w14:schemeClr w14:val="tx1"/>
                  </w14:solidFill>
                </w14:textFill>
              </w:rPr>
            </w:pPr>
          </w:p>
        </w:tc>
      </w:tr>
      <w:tr w14:paraId="7D81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73F234D4">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45</w:t>
            </w:r>
          </w:p>
        </w:tc>
        <w:tc>
          <w:tcPr>
            <w:tcW w:w="494" w:type="dxa"/>
            <w:vMerge w:val="continue"/>
            <w:noWrap w:val="0"/>
            <w:vAlign w:val="top"/>
          </w:tcPr>
          <w:p w14:paraId="6C4FD47B">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4FE36543">
            <w:pPr>
              <w:keepNext w:val="0"/>
              <w:keepLines w:val="0"/>
              <w:widowControl/>
              <w:suppressLineNumbers w:val="0"/>
              <w:jc w:val="left"/>
              <w:textAlignment w:val="center"/>
              <w:rPr>
                <w:rFonts w:hint="eastAsia" w:ascii="宋体" w:hAnsi="宋体" w:eastAsia="宋体" w:cs="宋体"/>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冷链装置与系统自动化</w:t>
            </w:r>
          </w:p>
        </w:tc>
        <w:tc>
          <w:tcPr>
            <w:tcW w:w="381" w:type="dxa"/>
            <w:noWrap w:val="0"/>
            <w:vAlign w:val="center"/>
          </w:tcPr>
          <w:p w14:paraId="15A2B882">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0498697B">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6BDD67B">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M</w:t>
            </w:r>
          </w:p>
        </w:tc>
        <w:tc>
          <w:tcPr>
            <w:tcW w:w="380" w:type="dxa"/>
            <w:noWrap w:val="0"/>
            <w:vAlign w:val="center"/>
          </w:tcPr>
          <w:p w14:paraId="0EDEACC3">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2CDEF674">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9D94231">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0" w:type="dxa"/>
            <w:noWrap w:val="0"/>
            <w:vAlign w:val="center"/>
          </w:tcPr>
          <w:p w14:paraId="46EF45EB">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H</w:t>
            </w:r>
          </w:p>
        </w:tc>
        <w:tc>
          <w:tcPr>
            <w:tcW w:w="381" w:type="dxa"/>
            <w:noWrap w:val="0"/>
            <w:vAlign w:val="center"/>
          </w:tcPr>
          <w:p w14:paraId="61E21661">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1EA683B8">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47B95B5D">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A52BBD4">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3DD3E0C6">
            <w:pPr>
              <w:keepNext w:val="0"/>
              <w:keepLines w:val="0"/>
              <w:widowControl/>
              <w:suppressLineNumbers w:val="0"/>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M</w:t>
            </w:r>
          </w:p>
        </w:tc>
        <w:tc>
          <w:tcPr>
            <w:tcW w:w="380" w:type="dxa"/>
            <w:noWrap w:val="0"/>
            <w:vAlign w:val="center"/>
          </w:tcPr>
          <w:p w14:paraId="1A4239CF">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0D1572B2">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77D0EB4A">
            <w:pPr>
              <w:keepNext w:val="0"/>
              <w:keepLines w:val="0"/>
              <w:widowControl/>
              <w:suppressLineNumbers w:val="0"/>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L</w:t>
            </w:r>
          </w:p>
        </w:tc>
        <w:tc>
          <w:tcPr>
            <w:tcW w:w="380" w:type="dxa"/>
            <w:noWrap w:val="0"/>
            <w:vAlign w:val="center"/>
          </w:tcPr>
          <w:p w14:paraId="6A85EEC2">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20E7189C">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3A9F17E8">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2B0C020C">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5781AD22">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1E7B8B13">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2F4BF103">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3D0F60FD">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248394F7">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78" w:type="dxa"/>
            <w:noWrap w:val="0"/>
            <w:vAlign w:val="center"/>
          </w:tcPr>
          <w:p w14:paraId="73D04C6C">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3" w:type="dxa"/>
            <w:noWrap w:val="0"/>
            <w:vAlign w:val="center"/>
          </w:tcPr>
          <w:p w14:paraId="47FDD998">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36C6B72">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2E834F07">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3A511119">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77F81396">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377F8A7B">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405" w:type="dxa"/>
            <w:noWrap w:val="0"/>
            <w:vAlign w:val="center"/>
          </w:tcPr>
          <w:p w14:paraId="2032EF21">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r>
      <w:tr w14:paraId="583D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11C404C0">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46</w:t>
            </w:r>
          </w:p>
        </w:tc>
        <w:tc>
          <w:tcPr>
            <w:tcW w:w="494" w:type="dxa"/>
            <w:vMerge w:val="continue"/>
            <w:noWrap w:val="0"/>
            <w:vAlign w:val="top"/>
          </w:tcPr>
          <w:p w14:paraId="45C951FE">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4D6C5578">
            <w:pPr>
              <w:keepNext w:val="0"/>
              <w:keepLines w:val="0"/>
              <w:widowControl/>
              <w:suppressLineNumbers w:val="0"/>
              <w:jc w:val="left"/>
              <w:textAlignment w:val="center"/>
              <w:rPr>
                <w:rFonts w:hint="eastAsia" w:ascii="宋体" w:hAnsi="宋体"/>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BIM</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技术及应用</w:t>
            </w:r>
          </w:p>
        </w:tc>
        <w:tc>
          <w:tcPr>
            <w:tcW w:w="381" w:type="dxa"/>
            <w:noWrap w:val="0"/>
            <w:vAlign w:val="center"/>
          </w:tcPr>
          <w:p w14:paraId="1219A107">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0BBFB0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C1EFFFE">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0" w:type="dxa"/>
            <w:noWrap w:val="0"/>
            <w:vAlign w:val="center"/>
          </w:tcPr>
          <w:p w14:paraId="789226F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FA7F2B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8E03C15">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0" w:type="dxa"/>
            <w:noWrap w:val="0"/>
            <w:vAlign w:val="center"/>
          </w:tcPr>
          <w:p w14:paraId="212BDCF4">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6FE84AF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27E444D">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389E8E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87C4B82">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3C2B24A">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66AD2B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3E8E985">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H</w:t>
            </w:r>
          </w:p>
        </w:tc>
        <w:tc>
          <w:tcPr>
            <w:tcW w:w="381" w:type="dxa"/>
            <w:noWrap w:val="0"/>
            <w:vAlign w:val="center"/>
          </w:tcPr>
          <w:p w14:paraId="30F1F727">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613943C">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EADEB09">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BB6AA7C">
            <w:pPr>
              <w:widowControl/>
              <w:spacing w:line="240" w:lineRule="exact"/>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7FF7F851">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B6D9D91">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B359FD0">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A0FC000">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145774A">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EAF95C3">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0391D371">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2A5C715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C871FF2">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73E9CC0">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31F0E17">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60F479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5A981B4">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11B8895D">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L</w:t>
            </w:r>
          </w:p>
        </w:tc>
      </w:tr>
      <w:tr w14:paraId="105C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636B0EDD">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47</w:t>
            </w:r>
          </w:p>
        </w:tc>
        <w:tc>
          <w:tcPr>
            <w:tcW w:w="494" w:type="dxa"/>
            <w:vMerge w:val="continue"/>
            <w:noWrap w:val="0"/>
            <w:vAlign w:val="top"/>
          </w:tcPr>
          <w:p w14:paraId="02B85A1B">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116D89CD">
            <w:pPr>
              <w:keepNext w:val="0"/>
              <w:keepLines w:val="0"/>
              <w:widowControl/>
              <w:suppressLineNumbers w:val="0"/>
              <w:jc w:val="left"/>
              <w:textAlignment w:val="center"/>
              <w:rPr>
                <w:rFonts w:hint="eastAsia" w:ascii="宋体" w:hAnsi="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0"/>
                <w:szCs w:val="20"/>
                <w:highlight w:val="none"/>
                <w:u w:val="none"/>
                <w:lang w:val="en-US" w:eastAsia="zh-CN" w:bidi="ar"/>
                <w14:textFill>
                  <w14:solidFill>
                    <w14:schemeClr w14:val="tx1"/>
                  </w14:solidFill>
                </w14:textFill>
              </w:rPr>
              <w:t>专业英语</w:t>
            </w:r>
          </w:p>
        </w:tc>
        <w:tc>
          <w:tcPr>
            <w:tcW w:w="381" w:type="dxa"/>
            <w:noWrap w:val="0"/>
            <w:vAlign w:val="center"/>
          </w:tcPr>
          <w:p w14:paraId="0B31D31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B1F1BA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B6B7D64">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0" w:type="dxa"/>
            <w:noWrap w:val="0"/>
            <w:vAlign w:val="center"/>
          </w:tcPr>
          <w:p w14:paraId="0EE45D9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C5310BF">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AFD145F">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0" w:type="dxa"/>
            <w:noWrap w:val="0"/>
            <w:vAlign w:val="center"/>
          </w:tcPr>
          <w:p w14:paraId="0E09F688">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509AF98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F482FEA">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EC453B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D75C10F">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F332A5A">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ADAF13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CA500A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9FA63B2">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538581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A6D55D8">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288083B5">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53CA9FB4">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3F09D9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E985A9F">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463D447">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4C7CAB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B7C2417">
            <w:pPr>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099D0AE6">
            <w:pPr>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1137FD9B">
            <w:pPr>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H</w:t>
            </w:r>
          </w:p>
        </w:tc>
        <w:tc>
          <w:tcPr>
            <w:tcW w:w="381" w:type="dxa"/>
            <w:noWrap w:val="0"/>
            <w:vAlign w:val="center"/>
          </w:tcPr>
          <w:p w14:paraId="6BDC9F9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5013DDE">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39C02B1">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7BD9AF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EF337A8">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631FCC43">
            <w:pPr>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L</w:t>
            </w:r>
          </w:p>
        </w:tc>
      </w:tr>
      <w:tr w14:paraId="3869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0CA7CE61">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48</w:t>
            </w:r>
          </w:p>
        </w:tc>
        <w:tc>
          <w:tcPr>
            <w:tcW w:w="494" w:type="dxa"/>
            <w:vMerge w:val="continue"/>
            <w:noWrap w:val="0"/>
            <w:vAlign w:val="top"/>
          </w:tcPr>
          <w:p w14:paraId="632629A3">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6685C497">
            <w:pPr>
              <w:keepNext w:val="0"/>
              <w:keepLines w:val="0"/>
              <w:widowControl/>
              <w:suppressLineNumbers w:val="0"/>
              <w:jc w:val="left"/>
              <w:textAlignment w:val="center"/>
              <w:rPr>
                <w:rFonts w:hint="eastAsia" w:ascii="宋体" w:hAnsi="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机电工程施工技术</w:t>
            </w:r>
          </w:p>
        </w:tc>
        <w:tc>
          <w:tcPr>
            <w:tcW w:w="381" w:type="dxa"/>
            <w:noWrap w:val="0"/>
            <w:vAlign w:val="center"/>
          </w:tcPr>
          <w:p w14:paraId="5E786512">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1AC127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FE2BD7F">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0" w:type="dxa"/>
            <w:noWrap w:val="0"/>
            <w:vAlign w:val="center"/>
          </w:tcPr>
          <w:p w14:paraId="5179168E">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8C78BF9">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L</w:t>
            </w:r>
          </w:p>
        </w:tc>
        <w:tc>
          <w:tcPr>
            <w:tcW w:w="381" w:type="dxa"/>
            <w:noWrap w:val="0"/>
            <w:vAlign w:val="center"/>
          </w:tcPr>
          <w:p w14:paraId="72F64979">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0" w:type="dxa"/>
            <w:noWrap w:val="0"/>
            <w:vAlign w:val="center"/>
          </w:tcPr>
          <w:p w14:paraId="55A5677B">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3B91407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0811EF0">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A624F5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746FB5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F9C8B13">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25DFECB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B737B3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B7B41E4">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6DE1AA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C5C0BF7">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11657C1">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04C516AD">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F752D22">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FF2F21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3BBF454">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B7DBC7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AC6F8DD">
            <w:pPr>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07939416">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M</w:t>
            </w:r>
          </w:p>
        </w:tc>
        <w:tc>
          <w:tcPr>
            <w:tcW w:w="383" w:type="dxa"/>
            <w:noWrap w:val="0"/>
            <w:vAlign w:val="center"/>
          </w:tcPr>
          <w:p w14:paraId="2A6725C6">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L</w:t>
            </w:r>
          </w:p>
        </w:tc>
        <w:tc>
          <w:tcPr>
            <w:tcW w:w="381" w:type="dxa"/>
            <w:noWrap w:val="0"/>
            <w:vAlign w:val="center"/>
          </w:tcPr>
          <w:p w14:paraId="3EE6F31E">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01D6BB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BB2E742">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5666A8E">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H</w:t>
            </w:r>
          </w:p>
        </w:tc>
        <w:tc>
          <w:tcPr>
            <w:tcW w:w="381" w:type="dxa"/>
            <w:noWrap w:val="0"/>
            <w:vAlign w:val="center"/>
          </w:tcPr>
          <w:p w14:paraId="7B5A3B28">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0EE1F7AC">
            <w:pPr>
              <w:jc w:val="center"/>
              <w:rPr>
                <w:rFonts w:ascii="宋体" w:hAnsi="宋体" w:cs="宋体"/>
                <w:b w:val="0"/>
                <w:bCs w:val="0"/>
                <w:color w:val="000000" w:themeColor="text1"/>
                <w:sz w:val="18"/>
                <w:szCs w:val="18"/>
                <w:highlight w:val="none"/>
                <w14:textFill>
                  <w14:solidFill>
                    <w14:schemeClr w14:val="tx1"/>
                  </w14:solidFill>
                </w14:textFill>
              </w:rPr>
            </w:pPr>
          </w:p>
        </w:tc>
      </w:tr>
      <w:tr w14:paraId="422F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6A6EBD65">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49</w:t>
            </w:r>
          </w:p>
        </w:tc>
        <w:tc>
          <w:tcPr>
            <w:tcW w:w="494" w:type="dxa"/>
            <w:vMerge w:val="continue"/>
            <w:noWrap w:val="0"/>
            <w:vAlign w:val="top"/>
          </w:tcPr>
          <w:p w14:paraId="6906FE47">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0E043BEE">
            <w:pPr>
              <w:keepNext w:val="0"/>
              <w:keepLines w:val="0"/>
              <w:widowControl/>
              <w:suppressLineNumbers w:val="0"/>
              <w:jc w:val="left"/>
              <w:textAlignment w:val="center"/>
              <w:rPr>
                <w:rFonts w:hint="eastAsia" w:ascii="宋体" w:hAnsi="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工程经济与管理</w:t>
            </w:r>
          </w:p>
        </w:tc>
        <w:tc>
          <w:tcPr>
            <w:tcW w:w="381" w:type="dxa"/>
            <w:noWrap w:val="0"/>
            <w:vAlign w:val="center"/>
          </w:tcPr>
          <w:p w14:paraId="7FA5BCE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D88352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CEBB782">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M</w:t>
            </w:r>
          </w:p>
        </w:tc>
        <w:tc>
          <w:tcPr>
            <w:tcW w:w="380" w:type="dxa"/>
            <w:noWrap w:val="0"/>
            <w:vAlign w:val="center"/>
          </w:tcPr>
          <w:p w14:paraId="11E7B0B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1E20F1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E554CF3">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0" w:type="dxa"/>
            <w:noWrap w:val="0"/>
            <w:vAlign w:val="center"/>
          </w:tcPr>
          <w:p w14:paraId="51AB1AEA">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73C417E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722A261">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092BEBF">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FB4202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E7EA978">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BC104C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644CC6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35F4CB9">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EA0898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EE0CFDD">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11A33C9">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067B7E61">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1C4BDB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0AE331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5E94EAA">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248DA88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0FDB36C">
            <w:pPr>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18AA2F13">
            <w:pPr>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3B72E50F">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L</w:t>
            </w:r>
          </w:p>
        </w:tc>
        <w:tc>
          <w:tcPr>
            <w:tcW w:w="381" w:type="dxa"/>
            <w:noWrap w:val="0"/>
            <w:vAlign w:val="center"/>
          </w:tcPr>
          <w:p w14:paraId="0040CF0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5AFD702">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B9836FE">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BBD3005">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H</w:t>
            </w:r>
          </w:p>
        </w:tc>
        <w:tc>
          <w:tcPr>
            <w:tcW w:w="381" w:type="dxa"/>
            <w:noWrap w:val="0"/>
            <w:vAlign w:val="center"/>
          </w:tcPr>
          <w:p w14:paraId="08818AA2">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07F0FDD8">
            <w:pPr>
              <w:jc w:val="center"/>
              <w:rPr>
                <w:rFonts w:ascii="宋体" w:hAnsi="宋体" w:cs="宋体"/>
                <w:b w:val="0"/>
                <w:bCs w:val="0"/>
                <w:color w:val="000000" w:themeColor="text1"/>
                <w:sz w:val="18"/>
                <w:szCs w:val="18"/>
                <w:highlight w:val="none"/>
                <w14:textFill>
                  <w14:solidFill>
                    <w14:schemeClr w14:val="tx1"/>
                  </w14:solidFill>
                </w14:textFill>
              </w:rPr>
            </w:pPr>
          </w:p>
        </w:tc>
      </w:tr>
      <w:tr w14:paraId="7249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17942684">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50</w:t>
            </w:r>
          </w:p>
        </w:tc>
        <w:tc>
          <w:tcPr>
            <w:tcW w:w="494" w:type="dxa"/>
            <w:vMerge w:val="continue"/>
            <w:noWrap w:val="0"/>
            <w:vAlign w:val="top"/>
          </w:tcPr>
          <w:p w14:paraId="2A439427">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5B4E384E">
            <w:pPr>
              <w:keepNext w:val="0"/>
              <w:keepLines w:val="0"/>
              <w:widowControl/>
              <w:suppressLineNumbers w:val="0"/>
              <w:jc w:val="left"/>
              <w:textAlignment w:val="center"/>
              <w:rPr>
                <w:rFonts w:hint="eastAsia" w:ascii="宋体" w:hAnsi="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供应链管理</w:t>
            </w:r>
          </w:p>
        </w:tc>
        <w:tc>
          <w:tcPr>
            <w:tcW w:w="381" w:type="dxa"/>
            <w:noWrap w:val="0"/>
            <w:vAlign w:val="center"/>
          </w:tcPr>
          <w:p w14:paraId="4EACB8A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790D0EF">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FF400A0">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0" w:type="dxa"/>
            <w:noWrap w:val="0"/>
            <w:vAlign w:val="center"/>
          </w:tcPr>
          <w:p w14:paraId="66F43E15">
            <w:pPr>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1" w:type="dxa"/>
            <w:noWrap w:val="0"/>
            <w:vAlign w:val="center"/>
          </w:tcPr>
          <w:p w14:paraId="51AA813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1559A19">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H</w:t>
            </w:r>
          </w:p>
        </w:tc>
        <w:tc>
          <w:tcPr>
            <w:tcW w:w="380" w:type="dxa"/>
            <w:noWrap w:val="0"/>
            <w:vAlign w:val="center"/>
          </w:tcPr>
          <w:p w14:paraId="0B85F15C">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34DAA1FE">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41F9DBA">
            <w:pPr>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L</w:t>
            </w:r>
          </w:p>
        </w:tc>
        <w:tc>
          <w:tcPr>
            <w:tcW w:w="380" w:type="dxa"/>
            <w:noWrap w:val="0"/>
            <w:vAlign w:val="center"/>
          </w:tcPr>
          <w:p w14:paraId="566D2F0E">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A42470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91473FD">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L</w:t>
            </w:r>
          </w:p>
        </w:tc>
        <w:tc>
          <w:tcPr>
            <w:tcW w:w="380" w:type="dxa"/>
            <w:noWrap w:val="0"/>
            <w:vAlign w:val="center"/>
          </w:tcPr>
          <w:p w14:paraId="206025E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4335EA2">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B8C6669">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013911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8219894">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C51342D">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598633F6">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73821B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814461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8A0BEF5">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3B5E6C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B31D9B4">
            <w:pPr>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0F392E90">
            <w:pPr>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05776DF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A0D760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434F1C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A1801F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30547E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68D8E6E">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35115AB9">
            <w:pPr>
              <w:jc w:val="center"/>
              <w:rPr>
                <w:rFonts w:ascii="宋体" w:hAnsi="宋体" w:cs="宋体"/>
                <w:b w:val="0"/>
                <w:bCs w:val="0"/>
                <w:color w:val="000000" w:themeColor="text1"/>
                <w:sz w:val="18"/>
                <w:szCs w:val="18"/>
                <w:highlight w:val="none"/>
                <w14:textFill>
                  <w14:solidFill>
                    <w14:schemeClr w14:val="tx1"/>
                  </w14:solidFill>
                </w14:textFill>
              </w:rPr>
            </w:pPr>
          </w:p>
        </w:tc>
      </w:tr>
      <w:tr w14:paraId="226F2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496E480A">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51</w:t>
            </w:r>
          </w:p>
        </w:tc>
        <w:tc>
          <w:tcPr>
            <w:tcW w:w="494" w:type="dxa"/>
            <w:vMerge w:val="continue"/>
            <w:noWrap w:val="0"/>
            <w:vAlign w:val="top"/>
          </w:tcPr>
          <w:p w14:paraId="59330CE8">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1F488F22">
            <w:pPr>
              <w:keepNext w:val="0"/>
              <w:keepLines w:val="0"/>
              <w:widowControl/>
              <w:suppressLineNumbers w:val="0"/>
              <w:jc w:val="left"/>
              <w:textAlignment w:val="center"/>
              <w:rPr>
                <w:rFonts w:hint="eastAsia" w:ascii="宋体" w:hAnsi="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冷冻冷藏设备与装置 </w:t>
            </w:r>
          </w:p>
        </w:tc>
        <w:tc>
          <w:tcPr>
            <w:tcW w:w="381" w:type="dxa"/>
            <w:noWrap w:val="0"/>
            <w:vAlign w:val="center"/>
          </w:tcPr>
          <w:p w14:paraId="4C71F1B2">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CDAC22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1E40C1B">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0" w:type="dxa"/>
            <w:noWrap w:val="0"/>
            <w:vAlign w:val="center"/>
          </w:tcPr>
          <w:p w14:paraId="009AF200">
            <w:pPr>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1" w:type="dxa"/>
            <w:noWrap w:val="0"/>
            <w:vAlign w:val="center"/>
          </w:tcPr>
          <w:p w14:paraId="43BE7A3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CD9DCB9">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0" w:type="dxa"/>
            <w:noWrap w:val="0"/>
            <w:vAlign w:val="center"/>
          </w:tcPr>
          <w:p w14:paraId="07D97307">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H</w:t>
            </w:r>
          </w:p>
        </w:tc>
        <w:tc>
          <w:tcPr>
            <w:tcW w:w="381" w:type="dxa"/>
            <w:noWrap w:val="0"/>
            <w:vAlign w:val="center"/>
          </w:tcPr>
          <w:p w14:paraId="7651B5B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D7114D7">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L</w:t>
            </w:r>
          </w:p>
        </w:tc>
        <w:tc>
          <w:tcPr>
            <w:tcW w:w="380" w:type="dxa"/>
            <w:noWrap w:val="0"/>
            <w:vAlign w:val="center"/>
          </w:tcPr>
          <w:p w14:paraId="69FEEAD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4D8923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E1CAA01">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0" w:type="dxa"/>
            <w:noWrap w:val="0"/>
            <w:vAlign w:val="center"/>
          </w:tcPr>
          <w:p w14:paraId="35DA394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85197B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2BEA6BB">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4E3BE0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D52EF94">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301A27E">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5A4F9BCC">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224F4DB9">
            <w:pPr>
              <w:keepNext w:val="0"/>
              <w:keepLines w:val="0"/>
              <w:widowControl/>
              <w:suppressLineNumbers w:val="0"/>
              <w:jc w:val="center"/>
              <w:textAlignment w:val="center"/>
              <w:rPr>
                <w:rFonts w:hint="eastAsia" w:ascii="宋体" w:hAnsi="宋体" w:cs="宋体" w:eastAsiaTheme="minorEastAsia"/>
                <w:b w:val="0"/>
                <w:bCs w:val="0"/>
                <w:color w:val="000000" w:themeColor="text1"/>
                <w:sz w:val="18"/>
                <w:szCs w:val="18"/>
                <w:highlight w:val="none"/>
                <w:lang w:val="en-US" w:eastAsia="zh-CN"/>
                <w14:textFill>
                  <w14:solidFill>
                    <w14:schemeClr w14:val="tx1"/>
                  </w14:solidFill>
                </w14:textFill>
              </w:rPr>
            </w:pPr>
            <w:r>
              <w:rPr>
                <w:rFonts w:hint="eastAsia" w:ascii="宋体" w:hAnsi="宋体" w:cs="宋体"/>
                <w:b w:val="0"/>
                <w:bCs w:val="0"/>
                <w:color w:val="000000" w:themeColor="text1"/>
                <w:sz w:val="18"/>
                <w:szCs w:val="18"/>
                <w:highlight w:val="none"/>
                <w:lang w:val="en-US" w:eastAsia="zh-CN"/>
                <w14:textFill>
                  <w14:solidFill>
                    <w14:schemeClr w14:val="tx1"/>
                  </w14:solidFill>
                </w14:textFill>
              </w:rPr>
              <w:t>L</w:t>
            </w:r>
          </w:p>
        </w:tc>
        <w:tc>
          <w:tcPr>
            <w:tcW w:w="381" w:type="dxa"/>
            <w:noWrap w:val="0"/>
            <w:vAlign w:val="center"/>
          </w:tcPr>
          <w:p w14:paraId="2AA63C7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2840962">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AF70EB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0EBADE0">
            <w:pPr>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4FC99740">
            <w:pPr>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3D63F34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26A573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841B57E">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ACC810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9D30E3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8808830">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4F963DA9">
            <w:pPr>
              <w:jc w:val="center"/>
              <w:rPr>
                <w:rFonts w:ascii="宋体" w:hAnsi="宋体" w:cs="宋体"/>
                <w:b w:val="0"/>
                <w:bCs w:val="0"/>
                <w:color w:val="000000" w:themeColor="text1"/>
                <w:sz w:val="18"/>
                <w:szCs w:val="18"/>
                <w:highlight w:val="none"/>
                <w14:textFill>
                  <w14:solidFill>
                    <w14:schemeClr w14:val="tx1"/>
                  </w14:solidFill>
                </w14:textFill>
              </w:rPr>
            </w:pPr>
          </w:p>
        </w:tc>
      </w:tr>
      <w:tr w14:paraId="171C0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53F77284">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52</w:t>
            </w:r>
          </w:p>
        </w:tc>
        <w:tc>
          <w:tcPr>
            <w:tcW w:w="494" w:type="dxa"/>
            <w:vMerge w:val="continue"/>
            <w:noWrap w:val="0"/>
            <w:vAlign w:val="top"/>
          </w:tcPr>
          <w:p w14:paraId="5371C6E6">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5F48F864">
            <w:pPr>
              <w:keepNext w:val="0"/>
              <w:keepLines w:val="0"/>
              <w:widowControl/>
              <w:suppressLineNumbers w:val="0"/>
              <w:jc w:val="left"/>
              <w:textAlignment w:val="center"/>
              <w:rPr>
                <w:rFonts w:hint="eastAsia" w:ascii="宋体" w:hAnsi="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物流信息技术</w:t>
            </w:r>
          </w:p>
        </w:tc>
        <w:tc>
          <w:tcPr>
            <w:tcW w:w="381" w:type="dxa"/>
            <w:noWrap w:val="0"/>
            <w:vAlign w:val="center"/>
          </w:tcPr>
          <w:p w14:paraId="4429114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F12845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356E493">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0" w:type="dxa"/>
            <w:noWrap w:val="0"/>
            <w:vAlign w:val="center"/>
          </w:tcPr>
          <w:p w14:paraId="249B3D32">
            <w:pPr>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1" w:type="dxa"/>
            <w:noWrap w:val="0"/>
            <w:vAlign w:val="center"/>
          </w:tcPr>
          <w:p w14:paraId="5A19C5FF">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19F2506">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0" w:type="dxa"/>
            <w:noWrap w:val="0"/>
            <w:vAlign w:val="center"/>
          </w:tcPr>
          <w:p w14:paraId="1762C9E3">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H</w:t>
            </w:r>
          </w:p>
        </w:tc>
        <w:tc>
          <w:tcPr>
            <w:tcW w:w="381" w:type="dxa"/>
            <w:noWrap w:val="0"/>
            <w:vAlign w:val="center"/>
          </w:tcPr>
          <w:p w14:paraId="6F7EAE6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FF061FD">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L</w:t>
            </w:r>
          </w:p>
        </w:tc>
        <w:tc>
          <w:tcPr>
            <w:tcW w:w="380" w:type="dxa"/>
            <w:noWrap w:val="0"/>
            <w:vAlign w:val="center"/>
          </w:tcPr>
          <w:p w14:paraId="446E35C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592462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060AA99">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0" w:type="dxa"/>
            <w:noWrap w:val="0"/>
            <w:vAlign w:val="center"/>
          </w:tcPr>
          <w:p w14:paraId="1E7F63A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C8C049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7590B0B">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031BF7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7C9CDE5">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5F03181">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4D5D68E8">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ABD415F">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19FE1F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361650F">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E31C6F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A24E7CF">
            <w:pPr>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591D4DB4">
            <w:pPr>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4BA903E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C4DBC5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40E12A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0B6FEE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0847D0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042544D">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66F0A013">
            <w:pPr>
              <w:jc w:val="center"/>
              <w:rPr>
                <w:rFonts w:ascii="宋体" w:hAnsi="宋体" w:cs="宋体"/>
                <w:b w:val="0"/>
                <w:bCs w:val="0"/>
                <w:color w:val="000000" w:themeColor="text1"/>
                <w:sz w:val="18"/>
                <w:szCs w:val="18"/>
                <w:highlight w:val="none"/>
                <w14:textFill>
                  <w14:solidFill>
                    <w14:schemeClr w14:val="tx1"/>
                  </w14:solidFill>
                </w14:textFill>
              </w:rPr>
            </w:pPr>
          </w:p>
        </w:tc>
      </w:tr>
      <w:tr w14:paraId="17D5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4A322464">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53</w:t>
            </w:r>
          </w:p>
        </w:tc>
        <w:tc>
          <w:tcPr>
            <w:tcW w:w="494" w:type="dxa"/>
            <w:vMerge w:val="continue"/>
            <w:noWrap w:val="0"/>
            <w:vAlign w:val="top"/>
          </w:tcPr>
          <w:p w14:paraId="037652C6">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130BA85D">
            <w:pPr>
              <w:keepNext w:val="0"/>
              <w:keepLines w:val="0"/>
              <w:widowControl/>
              <w:suppressLineNumbers w:val="0"/>
              <w:jc w:val="left"/>
              <w:textAlignment w:val="center"/>
              <w:rPr>
                <w:rFonts w:hint="eastAsia" w:ascii="宋体" w:hAnsi="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建设工程法规</w:t>
            </w:r>
          </w:p>
        </w:tc>
        <w:tc>
          <w:tcPr>
            <w:tcW w:w="381" w:type="dxa"/>
            <w:noWrap w:val="0"/>
            <w:vAlign w:val="center"/>
          </w:tcPr>
          <w:p w14:paraId="117181E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F1E753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15DB970">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0" w:type="dxa"/>
            <w:noWrap w:val="0"/>
            <w:vAlign w:val="center"/>
          </w:tcPr>
          <w:p w14:paraId="6EA85FFF">
            <w:pPr>
              <w:widowControl/>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EE00E5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FD16B0A">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0" w:type="dxa"/>
            <w:noWrap w:val="0"/>
            <w:vAlign w:val="center"/>
          </w:tcPr>
          <w:p w14:paraId="52F7D9E3">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05ED4D7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E3D0DE0">
            <w:pPr>
              <w:widowControl/>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19086F2">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ECE37BE">
            <w:pPr>
              <w:widowControl/>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5DED4AF">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A94518B">
            <w:pPr>
              <w:widowControl/>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ED27B1F">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5169A10">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3AF1E9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B318CCE">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19ADDD2">
            <w:pPr>
              <w:jc w:val="center"/>
              <w:rPr>
                <w:rFonts w:hint="default"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H</w:t>
            </w:r>
          </w:p>
        </w:tc>
        <w:tc>
          <w:tcPr>
            <w:tcW w:w="381" w:type="dxa"/>
            <w:noWrap w:val="0"/>
            <w:vAlign w:val="center"/>
          </w:tcPr>
          <w:p w14:paraId="6EF395A0">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1D5488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A2848BF">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70EF7C6">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918D2F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121193C">
            <w:pPr>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434E2C36">
            <w:pPr>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770040F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A20BFE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946D9D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D6BD398">
            <w:pPr>
              <w:jc w:val="center"/>
              <w:rPr>
                <w:rFonts w:hint="eastAsia" w:ascii="宋体" w:hAnsi="宋体" w:cs="宋体" w:eastAsiaTheme="minorEastAsia"/>
                <w:b w:val="0"/>
                <w:bCs w:val="0"/>
                <w:color w:val="000000" w:themeColor="text1"/>
                <w:sz w:val="18"/>
                <w:szCs w:val="18"/>
                <w:highlight w:val="none"/>
                <w:lang w:val="en-US" w:eastAsia="zh-CN"/>
                <w14:textFill>
                  <w14:solidFill>
                    <w14:schemeClr w14:val="tx1"/>
                  </w14:solidFill>
                </w14:textFill>
              </w:rPr>
            </w:pPr>
            <w:r>
              <w:rPr>
                <w:rFonts w:hint="eastAsia" w:ascii="宋体" w:hAnsi="宋体" w:cs="宋体"/>
                <w:b w:val="0"/>
                <w:bCs w:val="0"/>
                <w:color w:val="000000" w:themeColor="text1"/>
                <w:sz w:val="18"/>
                <w:szCs w:val="18"/>
                <w:highlight w:val="none"/>
                <w:lang w:val="en-US" w:eastAsia="zh-CN"/>
                <w14:textFill>
                  <w14:solidFill>
                    <w14:schemeClr w14:val="tx1"/>
                  </w14:solidFill>
                </w14:textFill>
              </w:rPr>
              <w:t>M</w:t>
            </w:r>
          </w:p>
        </w:tc>
        <w:tc>
          <w:tcPr>
            <w:tcW w:w="381" w:type="dxa"/>
            <w:noWrap w:val="0"/>
            <w:vAlign w:val="center"/>
          </w:tcPr>
          <w:p w14:paraId="326CAAA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694BCE0">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304DED60">
            <w:pPr>
              <w:jc w:val="center"/>
              <w:rPr>
                <w:rFonts w:ascii="宋体" w:hAnsi="宋体" w:cs="宋体"/>
                <w:b w:val="0"/>
                <w:bCs w:val="0"/>
                <w:color w:val="000000" w:themeColor="text1"/>
                <w:sz w:val="18"/>
                <w:szCs w:val="18"/>
                <w:highlight w:val="none"/>
                <w14:textFill>
                  <w14:solidFill>
                    <w14:schemeClr w14:val="tx1"/>
                  </w14:solidFill>
                </w14:textFill>
              </w:rPr>
            </w:pPr>
          </w:p>
        </w:tc>
      </w:tr>
      <w:tr w14:paraId="7C25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4C96DDD4">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54</w:t>
            </w:r>
          </w:p>
        </w:tc>
        <w:tc>
          <w:tcPr>
            <w:tcW w:w="494" w:type="dxa"/>
            <w:vMerge w:val="continue"/>
            <w:noWrap w:val="0"/>
            <w:vAlign w:val="top"/>
          </w:tcPr>
          <w:p w14:paraId="17954B88">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69E81DCF">
            <w:pPr>
              <w:keepNext w:val="0"/>
              <w:keepLines w:val="0"/>
              <w:widowControl/>
              <w:suppressLineNumbers w:val="0"/>
              <w:jc w:val="left"/>
              <w:textAlignment w:val="center"/>
              <w:rPr>
                <w:rFonts w:hint="eastAsia" w:ascii="宋体" w:hAnsi="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冷链物流设备检修与系统运维综合实践</w:t>
            </w:r>
          </w:p>
        </w:tc>
        <w:tc>
          <w:tcPr>
            <w:tcW w:w="381" w:type="dxa"/>
            <w:noWrap w:val="0"/>
            <w:vAlign w:val="center"/>
          </w:tcPr>
          <w:p w14:paraId="093F5DF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3E2250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115A0A0">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0" w:type="dxa"/>
            <w:noWrap w:val="0"/>
            <w:vAlign w:val="center"/>
          </w:tcPr>
          <w:p w14:paraId="33D6AA7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E8A97EF">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4CC2717">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0" w:type="dxa"/>
            <w:noWrap w:val="0"/>
            <w:vAlign w:val="center"/>
          </w:tcPr>
          <w:p w14:paraId="2B92D202">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1" w:type="dxa"/>
            <w:noWrap w:val="0"/>
            <w:vAlign w:val="center"/>
          </w:tcPr>
          <w:p w14:paraId="7CA1031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D86C270">
            <w:pPr>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0" w:type="dxa"/>
            <w:noWrap w:val="0"/>
            <w:vAlign w:val="center"/>
          </w:tcPr>
          <w:p w14:paraId="46417EAC">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681AB4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2F0F2BF">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C1DA26C">
            <w:pPr>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H</w:t>
            </w:r>
          </w:p>
        </w:tc>
        <w:tc>
          <w:tcPr>
            <w:tcW w:w="381" w:type="dxa"/>
            <w:noWrap w:val="0"/>
            <w:vAlign w:val="center"/>
          </w:tcPr>
          <w:p w14:paraId="0B30E5B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FD3BD1E">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B0E745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DDFEB04">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61C26FD">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0F5BAE14">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8B3F20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8B06B6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25EF289">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BECC1F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42980E3">
            <w:pPr>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78" w:type="dxa"/>
            <w:noWrap w:val="0"/>
            <w:vAlign w:val="center"/>
          </w:tcPr>
          <w:p w14:paraId="3EFE1823">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3" w:type="dxa"/>
            <w:noWrap w:val="0"/>
            <w:vAlign w:val="center"/>
          </w:tcPr>
          <w:p w14:paraId="1DF9004D">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L</w:t>
            </w:r>
          </w:p>
        </w:tc>
        <w:tc>
          <w:tcPr>
            <w:tcW w:w="381" w:type="dxa"/>
            <w:noWrap w:val="0"/>
            <w:vAlign w:val="center"/>
          </w:tcPr>
          <w:p w14:paraId="3A4435F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13B266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33BBCA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A7C15E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CAD2FE3">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3530C56B">
            <w:pPr>
              <w:jc w:val="center"/>
              <w:rPr>
                <w:rFonts w:ascii="宋体" w:hAnsi="宋体" w:cs="宋体"/>
                <w:b w:val="0"/>
                <w:bCs w:val="0"/>
                <w:color w:val="000000" w:themeColor="text1"/>
                <w:sz w:val="18"/>
                <w:szCs w:val="18"/>
                <w:highlight w:val="none"/>
                <w14:textFill>
                  <w14:solidFill>
                    <w14:schemeClr w14:val="tx1"/>
                  </w14:solidFill>
                </w14:textFill>
              </w:rPr>
            </w:pPr>
          </w:p>
        </w:tc>
      </w:tr>
      <w:tr w14:paraId="36BA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02BCF476">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55</w:t>
            </w:r>
          </w:p>
        </w:tc>
        <w:tc>
          <w:tcPr>
            <w:tcW w:w="494" w:type="dxa"/>
            <w:vMerge w:val="continue"/>
            <w:noWrap w:val="0"/>
            <w:vAlign w:val="top"/>
          </w:tcPr>
          <w:p w14:paraId="716158EA">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7732B5BF">
            <w:pPr>
              <w:keepNext w:val="0"/>
              <w:keepLines w:val="0"/>
              <w:widowControl/>
              <w:suppressLineNumbers w:val="0"/>
              <w:jc w:val="left"/>
              <w:textAlignment w:val="center"/>
              <w:rPr>
                <w:rFonts w:hint="eastAsia" w:ascii="宋体" w:hAnsi="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冷链环境控制系统施工及调适创新实践</w:t>
            </w:r>
          </w:p>
        </w:tc>
        <w:tc>
          <w:tcPr>
            <w:tcW w:w="381" w:type="dxa"/>
            <w:noWrap w:val="0"/>
            <w:vAlign w:val="center"/>
          </w:tcPr>
          <w:p w14:paraId="29310E9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D710C8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18F6365">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0" w:type="dxa"/>
            <w:noWrap w:val="0"/>
            <w:vAlign w:val="center"/>
          </w:tcPr>
          <w:p w14:paraId="27A2AD7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E5B8D1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88589E7">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0" w:type="dxa"/>
            <w:noWrap w:val="0"/>
            <w:vAlign w:val="center"/>
          </w:tcPr>
          <w:p w14:paraId="4F1A314E">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1" w:type="dxa"/>
            <w:noWrap w:val="0"/>
            <w:vAlign w:val="center"/>
          </w:tcPr>
          <w:p w14:paraId="3EEA4F1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9F0D2B0">
            <w:pPr>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0" w:type="dxa"/>
            <w:noWrap w:val="0"/>
            <w:vAlign w:val="center"/>
          </w:tcPr>
          <w:p w14:paraId="2940674C">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9AF949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99FBE14">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107AEB9">
            <w:pPr>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H</w:t>
            </w:r>
          </w:p>
        </w:tc>
        <w:tc>
          <w:tcPr>
            <w:tcW w:w="381" w:type="dxa"/>
            <w:noWrap w:val="0"/>
            <w:vAlign w:val="center"/>
          </w:tcPr>
          <w:p w14:paraId="444481F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8AFB3EB">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771EA1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264DE32">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E375F0F">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3D562FCF">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4A5C4C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AAFB8F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0778F1A">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B8B7FB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EA389EB">
            <w:pPr>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78" w:type="dxa"/>
            <w:noWrap w:val="0"/>
            <w:vAlign w:val="center"/>
          </w:tcPr>
          <w:p w14:paraId="2A35CFFA">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3" w:type="dxa"/>
            <w:noWrap w:val="0"/>
            <w:vAlign w:val="center"/>
          </w:tcPr>
          <w:p w14:paraId="5BE48B63">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L</w:t>
            </w:r>
          </w:p>
        </w:tc>
        <w:tc>
          <w:tcPr>
            <w:tcW w:w="381" w:type="dxa"/>
            <w:noWrap w:val="0"/>
            <w:vAlign w:val="center"/>
          </w:tcPr>
          <w:p w14:paraId="48D7E25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E53DF0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7F422D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DE2D45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D59D72D">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712D8933">
            <w:pPr>
              <w:jc w:val="center"/>
              <w:rPr>
                <w:rFonts w:ascii="宋体" w:hAnsi="宋体" w:cs="宋体"/>
                <w:b w:val="0"/>
                <w:bCs w:val="0"/>
                <w:color w:val="000000" w:themeColor="text1"/>
                <w:sz w:val="18"/>
                <w:szCs w:val="18"/>
                <w:highlight w:val="none"/>
                <w14:textFill>
                  <w14:solidFill>
                    <w14:schemeClr w14:val="tx1"/>
                  </w14:solidFill>
                </w14:textFill>
              </w:rPr>
            </w:pPr>
          </w:p>
        </w:tc>
      </w:tr>
      <w:tr w14:paraId="6848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7F743391">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56</w:t>
            </w:r>
          </w:p>
        </w:tc>
        <w:tc>
          <w:tcPr>
            <w:tcW w:w="494" w:type="dxa"/>
            <w:vMerge w:val="continue"/>
            <w:noWrap w:val="0"/>
            <w:vAlign w:val="top"/>
          </w:tcPr>
          <w:p w14:paraId="7F88630A">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56E22835">
            <w:pPr>
              <w:keepNext w:val="0"/>
              <w:keepLines w:val="0"/>
              <w:widowControl/>
              <w:suppressLineNumbers w:val="0"/>
              <w:jc w:val="left"/>
              <w:textAlignment w:val="center"/>
              <w:rPr>
                <w:rFonts w:hint="eastAsia" w:ascii="宋体" w:hAnsi="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低碳能源经济</w:t>
            </w:r>
          </w:p>
        </w:tc>
        <w:tc>
          <w:tcPr>
            <w:tcW w:w="381" w:type="dxa"/>
            <w:noWrap w:val="0"/>
            <w:vAlign w:val="center"/>
          </w:tcPr>
          <w:p w14:paraId="375242E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DB96DC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EFA6FA4">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bidi="ar"/>
                <w14:textFill>
                  <w14:solidFill>
                    <w14:schemeClr w14:val="tx1"/>
                  </w14:solidFill>
                </w14:textFill>
              </w:rPr>
              <w:t>L</w:t>
            </w:r>
          </w:p>
        </w:tc>
        <w:tc>
          <w:tcPr>
            <w:tcW w:w="380" w:type="dxa"/>
            <w:noWrap w:val="0"/>
            <w:vAlign w:val="center"/>
          </w:tcPr>
          <w:p w14:paraId="0185710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7D8570E">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C2EC996">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0" w:type="dxa"/>
            <w:noWrap w:val="0"/>
            <w:vAlign w:val="center"/>
          </w:tcPr>
          <w:p w14:paraId="4FCCA82B">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62AFA3C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2B24967">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C84E20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67CDAA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1F85E21">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0882FC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1F82DA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7C34E3F">
            <w:pPr>
              <w:jc w:val="center"/>
              <w:rPr>
                <w:rFonts w:hint="eastAsia" w:ascii="宋体" w:hAnsi="宋体" w:cs="宋体" w:eastAsiaTheme="minorEastAsia"/>
                <w:b w:val="0"/>
                <w:bCs w:val="0"/>
                <w:color w:val="000000" w:themeColor="text1"/>
                <w:sz w:val="18"/>
                <w:szCs w:val="18"/>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bidi="ar"/>
                <w14:textFill>
                  <w14:solidFill>
                    <w14:schemeClr w14:val="tx1"/>
                  </w14:solidFill>
                </w14:textFill>
              </w:rPr>
              <w:t>M</w:t>
            </w:r>
          </w:p>
        </w:tc>
        <w:tc>
          <w:tcPr>
            <w:tcW w:w="380" w:type="dxa"/>
            <w:noWrap w:val="0"/>
            <w:vAlign w:val="center"/>
          </w:tcPr>
          <w:p w14:paraId="109BD64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CBE339E">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255C3DA">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6D58DB5A">
            <w:pPr>
              <w:jc w:val="center"/>
              <w:rPr>
                <w:rFonts w:hint="eastAsia" w:ascii="宋体" w:hAnsi="宋体" w:cs="宋体" w:eastAsiaTheme="minorEastAsia"/>
                <w:b w:val="0"/>
                <w:bCs w:val="0"/>
                <w:color w:val="000000" w:themeColor="text1"/>
                <w:sz w:val="18"/>
                <w:szCs w:val="18"/>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bidi="ar"/>
                <w14:textFill>
                  <w14:solidFill>
                    <w14:schemeClr w14:val="tx1"/>
                  </w14:solidFill>
                </w14:textFill>
              </w:rPr>
              <w:t>H</w:t>
            </w:r>
          </w:p>
        </w:tc>
        <w:tc>
          <w:tcPr>
            <w:tcW w:w="380" w:type="dxa"/>
            <w:noWrap w:val="0"/>
            <w:vAlign w:val="center"/>
          </w:tcPr>
          <w:p w14:paraId="1BFA968F">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ADC5D1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480B039">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A14418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51C87FD">
            <w:pPr>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0DFC8370">
            <w:pPr>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7AC603B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CE7BC9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EBE399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EC6892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AF878A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D745600">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01B8ACAC">
            <w:pPr>
              <w:jc w:val="center"/>
              <w:rPr>
                <w:rFonts w:ascii="宋体" w:hAnsi="宋体" w:cs="宋体"/>
                <w:b w:val="0"/>
                <w:bCs w:val="0"/>
                <w:color w:val="000000" w:themeColor="text1"/>
                <w:sz w:val="18"/>
                <w:szCs w:val="18"/>
                <w:highlight w:val="none"/>
                <w14:textFill>
                  <w14:solidFill>
                    <w14:schemeClr w14:val="tx1"/>
                  </w14:solidFill>
                </w14:textFill>
              </w:rPr>
            </w:pPr>
          </w:p>
        </w:tc>
      </w:tr>
      <w:tr w14:paraId="6BAA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4D4F09C9">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57</w:t>
            </w:r>
          </w:p>
        </w:tc>
        <w:tc>
          <w:tcPr>
            <w:tcW w:w="494" w:type="dxa"/>
            <w:vMerge w:val="continue"/>
            <w:noWrap w:val="0"/>
            <w:vAlign w:val="top"/>
          </w:tcPr>
          <w:p w14:paraId="7ABFD71B">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052C034D">
            <w:pPr>
              <w:keepNext w:val="0"/>
              <w:keepLines w:val="0"/>
              <w:widowControl/>
              <w:suppressLineNumbers w:val="0"/>
              <w:jc w:val="left"/>
              <w:textAlignment w:val="center"/>
              <w:rPr>
                <w:rFonts w:hint="eastAsia" w:ascii="宋体" w:hAnsi="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0"/>
                <w:szCs w:val="20"/>
                <w:highlight w:val="none"/>
                <w:u w:val="none"/>
                <w:lang w:val="en-US" w:eastAsia="zh-CN" w:bidi="ar"/>
                <w14:textFill>
                  <w14:solidFill>
                    <w14:schemeClr w14:val="tx1"/>
                  </w14:solidFill>
                </w14:textFill>
              </w:rPr>
              <w:t>通风与空调工程</w:t>
            </w:r>
          </w:p>
        </w:tc>
        <w:tc>
          <w:tcPr>
            <w:tcW w:w="381" w:type="dxa"/>
            <w:noWrap w:val="0"/>
            <w:vAlign w:val="center"/>
          </w:tcPr>
          <w:p w14:paraId="03FF5D4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37E1D7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54825B8">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0" w:type="dxa"/>
            <w:noWrap w:val="0"/>
            <w:vAlign w:val="center"/>
          </w:tcPr>
          <w:p w14:paraId="62768EEE">
            <w:pPr>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1" w:type="dxa"/>
            <w:noWrap w:val="0"/>
            <w:vAlign w:val="center"/>
          </w:tcPr>
          <w:p w14:paraId="060A542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77E25EB">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0" w:type="dxa"/>
            <w:noWrap w:val="0"/>
            <w:vAlign w:val="center"/>
          </w:tcPr>
          <w:p w14:paraId="4C534857">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H</w:t>
            </w:r>
          </w:p>
        </w:tc>
        <w:tc>
          <w:tcPr>
            <w:tcW w:w="381" w:type="dxa"/>
            <w:noWrap w:val="0"/>
            <w:vAlign w:val="center"/>
          </w:tcPr>
          <w:p w14:paraId="06621F9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B5BDAAB">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L</w:t>
            </w:r>
          </w:p>
        </w:tc>
        <w:tc>
          <w:tcPr>
            <w:tcW w:w="380" w:type="dxa"/>
            <w:noWrap w:val="0"/>
            <w:vAlign w:val="center"/>
          </w:tcPr>
          <w:p w14:paraId="1FDAF5B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5BC2162">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76516EB">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0" w:type="dxa"/>
            <w:noWrap w:val="0"/>
            <w:vAlign w:val="center"/>
          </w:tcPr>
          <w:p w14:paraId="6EDBF2E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3C61BB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E8E166C">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026322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11EEF55">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4591EBF">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00B9F11C">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E5274E9">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E091B4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C82E455">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1FBDAE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080C48F">
            <w:pPr>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125F42E2">
            <w:pPr>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60F2203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3FF09D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232D57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A191A1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405B55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8EF815C">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784AE692">
            <w:pPr>
              <w:jc w:val="center"/>
              <w:rPr>
                <w:rFonts w:ascii="宋体" w:hAnsi="宋体" w:cs="宋体"/>
                <w:b w:val="0"/>
                <w:bCs w:val="0"/>
                <w:color w:val="000000" w:themeColor="text1"/>
                <w:sz w:val="18"/>
                <w:szCs w:val="18"/>
                <w:highlight w:val="none"/>
                <w14:textFill>
                  <w14:solidFill>
                    <w14:schemeClr w14:val="tx1"/>
                  </w14:solidFill>
                </w14:textFill>
              </w:rPr>
            </w:pPr>
          </w:p>
        </w:tc>
      </w:tr>
      <w:tr w14:paraId="3AEA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128377D3">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58</w:t>
            </w:r>
          </w:p>
        </w:tc>
        <w:tc>
          <w:tcPr>
            <w:tcW w:w="494" w:type="dxa"/>
            <w:vMerge w:val="continue"/>
            <w:noWrap w:val="0"/>
            <w:vAlign w:val="top"/>
          </w:tcPr>
          <w:p w14:paraId="0819E11B">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1645867A">
            <w:pPr>
              <w:keepNext w:val="0"/>
              <w:keepLines w:val="0"/>
              <w:widowControl/>
              <w:suppressLineNumbers w:val="0"/>
              <w:jc w:val="left"/>
              <w:textAlignment w:val="center"/>
              <w:rPr>
                <w:rFonts w:hint="eastAsia" w:ascii="宋体" w:hAnsi="宋体"/>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PLC</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技术与应用</w:t>
            </w:r>
          </w:p>
        </w:tc>
        <w:tc>
          <w:tcPr>
            <w:tcW w:w="381" w:type="dxa"/>
            <w:noWrap w:val="0"/>
            <w:vAlign w:val="center"/>
          </w:tcPr>
          <w:p w14:paraId="40B0566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65AE36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8C93BBF">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L</w:t>
            </w:r>
          </w:p>
        </w:tc>
        <w:tc>
          <w:tcPr>
            <w:tcW w:w="380" w:type="dxa"/>
            <w:noWrap w:val="0"/>
            <w:vAlign w:val="center"/>
          </w:tcPr>
          <w:p w14:paraId="5D30FA72">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E66C82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6A237E4">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0" w:type="dxa"/>
            <w:noWrap w:val="0"/>
            <w:vAlign w:val="center"/>
          </w:tcPr>
          <w:p w14:paraId="2EE99311">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2281441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C5EB868">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H</w:t>
            </w:r>
          </w:p>
        </w:tc>
        <w:tc>
          <w:tcPr>
            <w:tcW w:w="380" w:type="dxa"/>
            <w:noWrap w:val="0"/>
            <w:vAlign w:val="center"/>
          </w:tcPr>
          <w:p w14:paraId="7F41A52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E37024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6743009">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6A4E8B6">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DCB9C4C">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9701585">
            <w:pPr>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0" w:type="dxa"/>
            <w:noWrap w:val="0"/>
            <w:vAlign w:val="center"/>
          </w:tcPr>
          <w:p w14:paraId="7279087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C758D3E">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2162516">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7C343942">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3FC095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BB245F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0B8BEE0">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A1CA54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CE60947">
            <w:pPr>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7209E389">
            <w:pPr>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3D6F9262">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3135D12">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D31CCB2">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C78931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94BB26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C901C1D">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72902373">
            <w:pPr>
              <w:jc w:val="center"/>
              <w:rPr>
                <w:rFonts w:ascii="宋体" w:hAnsi="宋体" w:cs="宋体"/>
                <w:b w:val="0"/>
                <w:bCs w:val="0"/>
                <w:color w:val="000000" w:themeColor="text1"/>
                <w:sz w:val="18"/>
                <w:szCs w:val="18"/>
                <w:highlight w:val="none"/>
                <w14:textFill>
                  <w14:solidFill>
                    <w14:schemeClr w14:val="tx1"/>
                  </w14:solidFill>
                </w14:textFill>
              </w:rPr>
            </w:pPr>
          </w:p>
        </w:tc>
      </w:tr>
      <w:tr w14:paraId="2D983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50E78E1E">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59</w:t>
            </w:r>
          </w:p>
        </w:tc>
        <w:tc>
          <w:tcPr>
            <w:tcW w:w="494" w:type="dxa"/>
            <w:vMerge w:val="continue"/>
            <w:noWrap w:val="0"/>
            <w:vAlign w:val="top"/>
          </w:tcPr>
          <w:p w14:paraId="62B4EFAA">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752FEE60">
            <w:pPr>
              <w:keepNext w:val="0"/>
              <w:keepLines w:val="0"/>
              <w:widowControl/>
              <w:suppressLineNumbers w:val="0"/>
              <w:jc w:val="left"/>
              <w:textAlignment w:val="center"/>
              <w:rPr>
                <w:rFonts w:hint="eastAsia" w:ascii="宋体" w:hAnsi="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智慧冷链技术</w:t>
            </w:r>
          </w:p>
        </w:tc>
        <w:tc>
          <w:tcPr>
            <w:tcW w:w="381" w:type="dxa"/>
            <w:noWrap w:val="0"/>
            <w:vAlign w:val="center"/>
          </w:tcPr>
          <w:p w14:paraId="69CD70B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CA3442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9EA6792">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0" w:type="dxa"/>
            <w:noWrap w:val="0"/>
            <w:vAlign w:val="center"/>
          </w:tcPr>
          <w:p w14:paraId="3189B58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FD6A8C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6985046">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0" w:type="dxa"/>
            <w:noWrap w:val="0"/>
            <w:vAlign w:val="center"/>
          </w:tcPr>
          <w:p w14:paraId="10D52859">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546A8BA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46A71DB">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E0920D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4E49D1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38F9843">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2EFB461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E0BE1D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8BFEFC0">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B2D1665">
            <w:pPr>
              <w:jc w:val="center"/>
              <w:rPr>
                <w:rFonts w:hint="eastAsia" w:ascii="宋体" w:hAnsi="宋体" w:cs="宋体" w:eastAsiaTheme="minorEastAsia"/>
                <w:b w:val="0"/>
                <w:bCs w:val="0"/>
                <w:color w:val="000000" w:themeColor="text1"/>
                <w:sz w:val="18"/>
                <w:szCs w:val="18"/>
                <w:highlight w:val="none"/>
                <w:lang w:val="en-US" w:eastAsia="zh-CN"/>
                <w14:textFill>
                  <w14:solidFill>
                    <w14:schemeClr w14:val="tx1"/>
                  </w14:solidFill>
                </w14:textFill>
              </w:rPr>
            </w:pPr>
            <w:r>
              <w:rPr>
                <w:rFonts w:hint="eastAsia" w:ascii="宋体" w:hAnsi="宋体" w:cs="宋体"/>
                <w:b w:val="0"/>
                <w:bCs w:val="0"/>
                <w:color w:val="000000" w:themeColor="text1"/>
                <w:sz w:val="18"/>
                <w:szCs w:val="18"/>
                <w:highlight w:val="none"/>
                <w:lang w:val="en-US" w:eastAsia="zh-CN"/>
                <w14:textFill>
                  <w14:solidFill>
                    <w14:schemeClr w14:val="tx1"/>
                  </w14:solidFill>
                </w14:textFill>
              </w:rPr>
              <w:t>H</w:t>
            </w:r>
          </w:p>
        </w:tc>
        <w:tc>
          <w:tcPr>
            <w:tcW w:w="381" w:type="dxa"/>
            <w:noWrap w:val="0"/>
            <w:vAlign w:val="center"/>
          </w:tcPr>
          <w:p w14:paraId="62D14F9D">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2095F91C">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1A417C21">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611428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01FB9F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1FBC3A0">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128D37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A07D199">
            <w:pPr>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7291D81D">
            <w:pPr>
              <w:jc w:val="center"/>
              <w:rPr>
                <w:rFonts w:hint="eastAsia" w:ascii="宋体" w:hAnsi="宋体" w:cs="宋体" w:eastAsiaTheme="minorEastAsia"/>
                <w:b w:val="0"/>
                <w:bCs w:val="0"/>
                <w:color w:val="000000" w:themeColor="text1"/>
                <w:sz w:val="18"/>
                <w:szCs w:val="18"/>
                <w:highlight w:val="none"/>
                <w:lang w:val="en-US" w:eastAsia="zh-CN"/>
                <w14:textFill>
                  <w14:solidFill>
                    <w14:schemeClr w14:val="tx1"/>
                  </w14:solidFill>
                </w14:textFill>
              </w:rPr>
            </w:pPr>
            <w:r>
              <w:rPr>
                <w:rFonts w:hint="eastAsia" w:ascii="宋体" w:hAnsi="宋体" w:cs="宋体"/>
                <w:b w:val="0"/>
                <w:bCs w:val="0"/>
                <w:color w:val="000000" w:themeColor="text1"/>
                <w:sz w:val="18"/>
                <w:szCs w:val="18"/>
                <w:highlight w:val="none"/>
                <w:lang w:val="en-US" w:eastAsia="zh-CN"/>
                <w14:textFill>
                  <w14:solidFill>
                    <w14:schemeClr w14:val="tx1"/>
                  </w14:solidFill>
                </w14:textFill>
              </w:rPr>
              <w:t>L</w:t>
            </w:r>
          </w:p>
        </w:tc>
        <w:tc>
          <w:tcPr>
            <w:tcW w:w="383" w:type="dxa"/>
            <w:noWrap w:val="0"/>
            <w:vAlign w:val="center"/>
          </w:tcPr>
          <w:p w14:paraId="5E0B70E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5069A6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F3A96F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A10D49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9808777">
            <w:pPr>
              <w:jc w:val="center"/>
              <w:rPr>
                <w:rFonts w:hint="eastAsia" w:ascii="宋体" w:hAnsi="宋体" w:cs="宋体" w:eastAsiaTheme="minorEastAsia"/>
                <w:b w:val="0"/>
                <w:bCs w:val="0"/>
                <w:color w:val="000000" w:themeColor="text1"/>
                <w:sz w:val="18"/>
                <w:szCs w:val="18"/>
                <w:highlight w:val="none"/>
                <w:lang w:val="en-US" w:eastAsia="zh-CN"/>
                <w14:textFill>
                  <w14:solidFill>
                    <w14:schemeClr w14:val="tx1"/>
                  </w14:solidFill>
                </w14:textFill>
              </w:rPr>
            </w:pPr>
            <w:r>
              <w:rPr>
                <w:rFonts w:hint="eastAsia" w:ascii="宋体" w:hAnsi="宋体" w:cs="宋体"/>
                <w:b w:val="0"/>
                <w:bCs w:val="0"/>
                <w:color w:val="000000" w:themeColor="text1"/>
                <w:sz w:val="18"/>
                <w:szCs w:val="18"/>
                <w:highlight w:val="none"/>
                <w:lang w:val="en-US" w:eastAsia="zh-CN"/>
                <w14:textFill>
                  <w14:solidFill>
                    <w14:schemeClr w14:val="tx1"/>
                  </w14:solidFill>
                </w14:textFill>
              </w:rPr>
              <w:t>M</w:t>
            </w:r>
          </w:p>
        </w:tc>
        <w:tc>
          <w:tcPr>
            <w:tcW w:w="381" w:type="dxa"/>
            <w:noWrap w:val="0"/>
            <w:vAlign w:val="center"/>
          </w:tcPr>
          <w:p w14:paraId="7B70A809">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4D8EB45E">
            <w:pPr>
              <w:jc w:val="center"/>
              <w:rPr>
                <w:rFonts w:ascii="宋体" w:hAnsi="宋体" w:cs="宋体"/>
                <w:b w:val="0"/>
                <w:bCs w:val="0"/>
                <w:color w:val="000000" w:themeColor="text1"/>
                <w:sz w:val="18"/>
                <w:szCs w:val="18"/>
                <w:highlight w:val="none"/>
                <w14:textFill>
                  <w14:solidFill>
                    <w14:schemeClr w14:val="tx1"/>
                  </w14:solidFill>
                </w14:textFill>
              </w:rPr>
            </w:pPr>
          </w:p>
        </w:tc>
      </w:tr>
      <w:tr w14:paraId="4959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459A3A16">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60</w:t>
            </w:r>
          </w:p>
        </w:tc>
        <w:tc>
          <w:tcPr>
            <w:tcW w:w="494" w:type="dxa"/>
            <w:vMerge w:val="continue"/>
            <w:noWrap w:val="0"/>
            <w:vAlign w:val="top"/>
          </w:tcPr>
          <w:p w14:paraId="770A95E7">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136C4A80">
            <w:pPr>
              <w:keepNext w:val="0"/>
              <w:keepLines w:val="0"/>
              <w:widowControl/>
              <w:suppressLineNumbers w:val="0"/>
              <w:jc w:val="left"/>
              <w:textAlignment w:val="center"/>
              <w:rPr>
                <w:rFonts w:hint="eastAsia" w:ascii="宋体" w:hAnsi="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绿色冷链与节能管理</w:t>
            </w:r>
          </w:p>
        </w:tc>
        <w:tc>
          <w:tcPr>
            <w:tcW w:w="381" w:type="dxa"/>
            <w:noWrap w:val="0"/>
            <w:vAlign w:val="center"/>
          </w:tcPr>
          <w:p w14:paraId="747A7442">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77DA44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9BDC17C">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0" w:type="dxa"/>
            <w:noWrap w:val="0"/>
            <w:vAlign w:val="center"/>
          </w:tcPr>
          <w:p w14:paraId="0D655AF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D2A5DD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12BEC79">
            <w:pPr>
              <w:widowControl/>
              <w:jc w:val="center"/>
              <w:textAlignment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0" w:type="dxa"/>
            <w:noWrap w:val="0"/>
            <w:vAlign w:val="center"/>
          </w:tcPr>
          <w:p w14:paraId="05BAFEC5">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5C86670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BE279EC">
            <w:pPr>
              <w:widowControl/>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7009A7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F3E668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0E5737B">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6C5F80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225E05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961C59C">
            <w:pPr>
              <w:widowControl/>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17FAD5D">
            <w:pPr>
              <w:jc w:val="center"/>
              <w:rPr>
                <w:rFonts w:hint="eastAsia" w:ascii="宋体" w:hAnsi="宋体" w:cs="宋体" w:eastAsiaTheme="minorEastAsia"/>
                <w:b w:val="0"/>
                <w:bCs w:val="0"/>
                <w:color w:val="000000" w:themeColor="text1"/>
                <w:sz w:val="18"/>
                <w:szCs w:val="18"/>
                <w:highlight w:val="none"/>
                <w:lang w:eastAsia="zh-CN"/>
                <w14:textFill>
                  <w14:solidFill>
                    <w14:schemeClr w14:val="tx1"/>
                  </w14:solidFill>
                </w14:textFill>
              </w:rPr>
            </w:pPr>
            <w:r>
              <w:rPr>
                <w:rFonts w:hint="eastAsia" w:ascii="宋体" w:hAnsi="宋体" w:cs="宋体"/>
                <w:b w:val="0"/>
                <w:bCs w:val="0"/>
                <w:color w:val="000000" w:themeColor="text1"/>
                <w:kern w:val="0"/>
                <w:sz w:val="18"/>
                <w:szCs w:val="18"/>
                <w:highlight w:val="none"/>
                <w:lang w:val="en-US" w:eastAsia="zh-CN" w:bidi="ar"/>
                <w14:textFill>
                  <w14:solidFill>
                    <w14:schemeClr w14:val="tx1"/>
                  </w14:solidFill>
                </w14:textFill>
              </w:rPr>
              <w:t>H</w:t>
            </w:r>
          </w:p>
        </w:tc>
        <w:tc>
          <w:tcPr>
            <w:tcW w:w="381" w:type="dxa"/>
            <w:noWrap w:val="0"/>
            <w:vAlign w:val="center"/>
          </w:tcPr>
          <w:p w14:paraId="17E66525">
            <w:pPr>
              <w:widowControl/>
              <w:jc w:val="center"/>
              <w:textAlignment w:val="center"/>
              <w:rPr>
                <w:rFonts w:hint="eastAsia" w:ascii="宋体" w:hAnsi="宋体" w:cs="宋体" w:eastAsiaTheme="minorEastAsia"/>
                <w:b w:val="0"/>
                <w:bCs w:val="0"/>
                <w:color w:val="000000" w:themeColor="text1"/>
                <w:sz w:val="18"/>
                <w:szCs w:val="18"/>
                <w:highlight w:val="none"/>
                <w:lang w:eastAsia="zh-CN"/>
                <w14:textFill>
                  <w14:solidFill>
                    <w14:schemeClr w14:val="tx1"/>
                  </w14:solidFill>
                </w14:textFill>
              </w:rPr>
            </w:pPr>
            <w:r>
              <w:rPr>
                <w:rFonts w:hint="eastAsia" w:ascii="宋体" w:hAnsi="宋体" w:cs="宋体"/>
                <w:b w:val="0"/>
                <w:bCs w:val="0"/>
                <w:color w:val="000000" w:themeColor="text1"/>
                <w:kern w:val="0"/>
                <w:sz w:val="18"/>
                <w:szCs w:val="18"/>
                <w:highlight w:val="none"/>
                <w:lang w:val="en-US" w:eastAsia="zh-CN" w:bidi="ar"/>
                <w14:textFill>
                  <w14:solidFill>
                    <w14:schemeClr w14:val="tx1"/>
                  </w14:solidFill>
                </w14:textFill>
              </w:rPr>
              <w:t>L</w:t>
            </w:r>
          </w:p>
        </w:tc>
        <w:tc>
          <w:tcPr>
            <w:tcW w:w="380" w:type="dxa"/>
            <w:noWrap w:val="0"/>
            <w:vAlign w:val="center"/>
          </w:tcPr>
          <w:p w14:paraId="008C51E3">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2B595909">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197D92E">
            <w:pPr>
              <w:widowControl/>
              <w:jc w:val="center"/>
              <w:textAlignment w:val="center"/>
              <w:rPr>
                <w:rFonts w:hint="eastAsia" w:ascii="宋体" w:hAnsi="宋体" w:cs="宋体" w:eastAsiaTheme="minorEastAsia"/>
                <w:b w:val="0"/>
                <w:bCs w:val="0"/>
                <w:color w:val="000000" w:themeColor="text1"/>
                <w:sz w:val="18"/>
                <w:szCs w:val="18"/>
                <w:highlight w:val="none"/>
                <w:lang w:eastAsia="zh-CN"/>
                <w14:textFill>
                  <w14:solidFill>
                    <w14:schemeClr w14:val="tx1"/>
                  </w14:solidFill>
                </w14:textFill>
              </w:rPr>
            </w:pPr>
            <w:r>
              <w:rPr>
                <w:rFonts w:hint="eastAsia" w:ascii="宋体" w:hAnsi="宋体" w:cs="宋体"/>
                <w:b w:val="0"/>
                <w:bCs w:val="0"/>
                <w:color w:val="000000" w:themeColor="text1"/>
                <w:kern w:val="0"/>
                <w:sz w:val="18"/>
                <w:szCs w:val="18"/>
                <w:highlight w:val="none"/>
                <w:lang w:val="en-US" w:eastAsia="zh-CN" w:bidi="ar"/>
                <w14:textFill>
                  <w14:solidFill>
                    <w14:schemeClr w14:val="tx1"/>
                  </w14:solidFill>
                </w14:textFill>
              </w:rPr>
              <w:t>M</w:t>
            </w:r>
          </w:p>
        </w:tc>
        <w:tc>
          <w:tcPr>
            <w:tcW w:w="381" w:type="dxa"/>
            <w:noWrap w:val="0"/>
            <w:vAlign w:val="center"/>
          </w:tcPr>
          <w:p w14:paraId="649FACEE">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7E0C9A9">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DF67CE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6E43A76">
            <w:pPr>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1A9372DE">
            <w:pPr>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32CD867E">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02DE6DF">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2098BC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579DCF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BFFF69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0F20E9B">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1531CAC5">
            <w:pPr>
              <w:jc w:val="center"/>
              <w:rPr>
                <w:rFonts w:ascii="宋体" w:hAnsi="宋体" w:cs="宋体"/>
                <w:b w:val="0"/>
                <w:bCs w:val="0"/>
                <w:color w:val="000000" w:themeColor="text1"/>
                <w:sz w:val="18"/>
                <w:szCs w:val="18"/>
                <w:highlight w:val="none"/>
                <w14:textFill>
                  <w14:solidFill>
                    <w14:schemeClr w14:val="tx1"/>
                  </w14:solidFill>
                </w14:textFill>
              </w:rPr>
            </w:pPr>
          </w:p>
        </w:tc>
      </w:tr>
      <w:tr w14:paraId="6F9D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734AF178">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61</w:t>
            </w:r>
          </w:p>
        </w:tc>
        <w:tc>
          <w:tcPr>
            <w:tcW w:w="494" w:type="dxa"/>
            <w:vMerge w:val="continue"/>
            <w:noWrap w:val="0"/>
            <w:vAlign w:val="top"/>
          </w:tcPr>
          <w:p w14:paraId="0EBA920B">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07C7F428">
            <w:pPr>
              <w:keepNext w:val="0"/>
              <w:keepLines w:val="0"/>
              <w:widowControl/>
              <w:suppressLineNumbers w:val="0"/>
              <w:jc w:val="left"/>
              <w:textAlignment w:val="center"/>
              <w:rPr>
                <w:rFonts w:hint="eastAsia" w:ascii="宋体" w:hAnsi="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能源与环境科学基础</w:t>
            </w:r>
          </w:p>
        </w:tc>
        <w:tc>
          <w:tcPr>
            <w:tcW w:w="381" w:type="dxa"/>
            <w:noWrap w:val="0"/>
            <w:vAlign w:val="center"/>
          </w:tcPr>
          <w:p w14:paraId="163B1F83">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E52F190">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H</w:t>
            </w:r>
          </w:p>
        </w:tc>
        <w:tc>
          <w:tcPr>
            <w:tcW w:w="381" w:type="dxa"/>
            <w:noWrap w:val="0"/>
            <w:vAlign w:val="center"/>
          </w:tcPr>
          <w:p w14:paraId="483C964B">
            <w:pPr>
              <w:widowControl/>
              <w:spacing w:line="240" w:lineRule="exact"/>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0" w:type="dxa"/>
            <w:noWrap w:val="0"/>
            <w:vAlign w:val="center"/>
          </w:tcPr>
          <w:p w14:paraId="5029EAC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55BB6EE">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b w:val="0"/>
                <w:bCs w:val="0"/>
                <w:color w:val="000000" w:themeColor="text1"/>
                <w:sz w:val="18"/>
                <w:szCs w:val="18"/>
                <w:highlight w:val="none"/>
                <w:lang w:val="en-US" w:eastAsia="zh-CN"/>
                <w14:textFill>
                  <w14:solidFill>
                    <w14:schemeClr w14:val="tx1"/>
                  </w14:solidFill>
                </w14:textFill>
              </w:rPr>
              <w:t>M</w:t>
            </w:r>
          </w:p>
        </w:tc>
        <w:tc>
          <w:tcPr>
            <w:tcW w:w="381" w:type="dxa"/>
            <w:noWrap w:val="0"/>
            <w:vAlign w:val="center"/>
          </w:tcPr>
          <w:p w14:paraId="69DC768A">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0" w:type="dxa"/>
            <w:noWrap w:val="0"/>
            <w:vAlign w:val="center"/>
          </w:tcPr>
          <w:p w14:paraId="3DB8D9B6">
            <w:pPr>
              <w:widowControl/>
              <w:spacing w:line="240" w:lineRule="exact"/>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59ED1B47">
            <w:pPr>
              <w:widowControl/>
              <w:spacing w:line="240" w:lineRule="exact"/>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B2C7032">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A81643F">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CD28E74">
            <w:pPr>
              <w:widowControl/>
              <w:spacing w:line="240" w:lineRule="exact"/>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4F61E23">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94EC19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48EA4C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7234C6C">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789AC9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039B039">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CA1BC99">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3A6B3CB9">
            <w:pPr>
              <w:jc w:val="center"/>
              <w:rPr>
                <w:rFonts w:hint="eastAsia" w:ascii="宋体" w:hAnsi="宋体" w:cs="宋体" w:eastAsiaTheme="minorEastAsia"/>
                <w:b w:val="0"/>
                <w:bCs w:val="0"/>
                <w:color w:val="000000" w:themeColor="text1"/>
                <w:sz w:val="18"/>
                <w:szCs w:val="18"/>
                <w:highlight w:val="none"/>
                <w:lang w:val="en-US" w:eastAsia="zh-CN"/>
                <w14:textFill>
                  <w14:solidFill>
                    <w14:schemeClr w14:val="tx1"/>
                  </w14:solidFill>
                </w14:textFill>
              </w:rPr>
            </w:pPr>
            <w:r>
              <w:rPr>
                <w:rFonts w:hint="eastAsia" w:ascii="宋体" w:hAnsi="宋体" w:cs="宋体"/>
                <w:b w:val="0"/>
                <w:bCs w:val="0"/>
                <w:color w:val="000000" w:themeColor="text1"/>
                <w:sz w:val="18"/>
                <w:szCs w:val="18"/>
                <w:highlight w:val="none"/>
                <w:lang w:val="en-US" w:eastAsia="zh-CN"/>
                <w14:textFill>
                  <w14:solidFill>
                    <w14:schemeClr w14:val="tx1"/>
                  </w14:solidFill>
                </w14:textFill>
              </w:rPr>
              <w:t>L</w:t>
            </w:r>
          </w:p>
        </w:tc>
        <w:tc>
          <w:tcPr>
            <w:tcW w:w="380" w:type="dxa"/>
            <w:noWrap w:val="0"/>
            <w:vAlign w:val="center"/>
          </w:tcPr>
          <w:p w14:paraId="48AEB6F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EE2E7BF">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852C109">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A303E9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42FCEEE">
            <w:pPr>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4C213331">
            <w:pPr>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77FDDDE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432D1D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B31F38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2AF51A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839889E">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6488D64">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6EA65F31">
            <w:pPr>
              <w:jc w:val="center"/>
              <w:rPr>
                <w:rFonts w:ascii="宋体" w:hAnsi="宋体" w:cs="宋体"/>
                <w:b w:val="0"/>
                <w:bCs w:val="0"/>
                <w:color w:val="000000" w:themeColor="text1"/>
                <w:sz w:val="18"/>
                <w:szCs w:val="18"/>
                <w:highlight w:val="none"/>
                <w14:textFill>
                  <w14:solidFill>
                    <w14:schemeClr w14:val="tx1"/>
                  </w14:solidFill>
                </w14:textFill>
              </w:rPr>
            </w:pPr>
          </w:p>
        </w:tc>
      </w:tr>
      <w:tr w14:paraId="7602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1625E544">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62</w:t>
            </w:r>
          </w:p>
        </w:tc>
        <w:tc>
          <w:tcPr>
            <w:tcW w:w="494" w:type="dxa"/>
            <w:vMerge w:val="restart"/>
            <w:noWrap w:val="0"/>
            <w:vAlign w:val="center"/>
          </w:tcPr>
          <w:p w14:paraId="2CFF2ECA">
            <w:pPr>
              <w:spacing w:line="240" w:lineRule="exact"/>
              <w:jc w:val="center"/>
              <w:rPr>
                <w:bCs/>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集中实践课</w:t>
            </w:r>
          </w:p>
        </w:tc>
        <w:tc>
          <w:tcPr>
            <w:tcW w:w="2355" w:type="dxa"/>
            <w:noWrap w:val="0"/>
            <w:vAlign w:val="center"/>
          </w:tcPr>
          <w:p w14:paraId="29E8D23B">
            <w:pPr>
              <w:keepNext w:val="0"/>
              <w:keepLines w:val="0"/>
              <w:widowControl/>
              <w:suppressLineNumbers w:val="0"/>
              <w:jc w:val="left"/>
              <w:textAlignment w:val="center"/>
              <w:rPr>
                <w:b/>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军事技能</w:t>
            </w:r>
          </w:p>
        </w:tc>
        <w:tc>
          <w:tcPr>
            <w:tcW w:w="381" w:type="dxa"/>
            <w:noWrap w:val="0"/>
            <w:vAlign w:val="center"/>
          </w:tcPr>
          <w:p w14:paraId="5FA35ED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B25F35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291B90B">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7BB8C2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87B753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B994F11">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1CA1AA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CE1AE7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93C393D">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6590A6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8DE01C2">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33DAD75">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5444D9F">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6F43E2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87E4048">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F4CE45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B28A235">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80A926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B3DC971">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40DFB3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40F01D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9D66E31">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290F902">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8A02465">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78" w:type="dxa"/>
            <w:noWrap w:val="0"/>
            <w:vAlign w:val="center"/>
          </w:tcPr>
          <w:p w14:paraId="05BB80BE">
            <w:pPr>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7892C84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A92E072">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2CF19F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3772992">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34BCC1E">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23E5EDE">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6CB5E82F">
            <w:pPr>
              <w:jc w:val="center"/>
              <w:rPr>
                <w:rFonts w:ascii="宋体" w:hAnsi="宋体" w:cs="宋体"/>
                <w:b w:val="0"/>
                <w:bCs w:val="0"/>
                <w:color w:val="000000" w:themeColor="text1"/>
                <w:sz w:val="18"/>
                <w:szCs w:val="18"/>
                <w:highlight w:val="none"/>
                <w14:textFill>
                  <w14:solidFill>
                    <w14:schemeClr w14:val="tx1"/>
                  </w14:solidFill>
                </w14:textFill>
              </w:rPr>
            </w:pPr>
          </w:p>
        </w:tc>
      </w:tr>
      <w:tr w14:paraId="3C01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2E8B7D54">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63</w:t>
            </w:r>
          </w:p>
        </w:tc>
        <w:tc>
          <w:tcPr>
            <w:tcW w:w="494" w:type="dxa"/>
            <w:vMerge w:val="continue"/>
            <w:noWrap w:val="0"/>
            <w:vAlign w:val="center"/>
          </w:tcPr>
          <w:p w14:paraId="31AEB597">
            <w:pPr>
              <w:spacing w:line="240" w:lineRule="exact"/>
              <w:jc w:val="center"/>
              <w:rPr>
                <w:bCs/>
                <w:color w:val="000000" w:themeColor="text1"/>
                <w:sz w:val="18"/>
                <w:szCs w:val="18"/>
                <w:highlight w:val="none"/>
                <w14:textFill>
                  <w14:solidFill>
                    <w14:schemeClr w14:val="tx1"/>
                  </w14:solidFill>
                </w14:textFill>
              </w:rPr>
            </w:pPr>
          </w:p>
        </w:tc>
        <w:tc>
          <w:tcPr>
            <w:tcW w:w="2355" w:type="dxa"/>
            <w:noWrap w:val="0"/>
            <w:vAlign w:val="center"/>
          </w:tcPr>
          <w:p w14:paraId="76A767E5">
            <w:pPr>
              <w:keepNext w:val="0"/>
              <w:keepLines w:val="0"/>
              <w:widowControl/>
              <w:suppressLineNumbers w:val="0"/>
              <w:jc w:val="left"/>
              <w:textAlignment w:val="center"/>
              <w:rPr>
                <w:b/>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工程实训</w:t>
            </w:r>
          </w:p>
        </w:tc>
        <w:tc>
          <w:tcPr>
            <w:tcW w:w="381" w:type="dxa"/>
            <w:noWrap w:val="0"/>
            <w:vAlign w:val="center"/>
          </w:tcPr>
          <w:p w14:paraId="452B256E">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E0D79A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7C13B99">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90249F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B437B2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9ABF6A5">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331E3A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822F5E2">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07AAD21">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5017FB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FDA0C0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ADEC223">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6E43019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AB8DDD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B9D06BB">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3A4D298">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1" w:type="dxa"/>
            <w:noWrap w:val="0"/>
            <w:vAlign w:val="center"/>
          </w:tcPr>
          <w:p w14:paraId="1E2F4D56">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F64999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DCACC4F">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2AD6DB0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CCC4D5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FAD7197">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L</w:t>
            </w:r>
          </w:p>
        </w:tc>
        <w:tc>
          <w:tcPr>
            <w:tcW w:w="380" w:type="dxa"/>
            <w:noWrap w:val="0"/>
            <w:vAlign w:val="center"/>
          </w:tcPr>
          <w:p w14:paraId="2DEAEBF4">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FCE3C41">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L</w:t>
            </w:r>
          </w:p>
        </w:tc>
        <w:tc>
          <w:tcPr>
            <w:tcW w:w="378" w:type="dxa"/>
            <w:noWrap w:val="0"/>
            <w:vAlign w:val="center"/>
          </w:tcPr>
          <w:p w14:paraId="55B961C5">
            <w:pPr>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3C8811B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90A543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B681E2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417116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874E9B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7FB4423">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03317E53">
            <w:pPr>
              <w:jc w:val="center"/>
              <w:rPr>
                <w:rFonts w:ascii="宋体" w:hAnsi="宋体" w:cs="宋体"/>
                <w:b w:val="0"/>
                <w:bCs w:val="0"/>
                <w:color w:val="000000" w:themeColor="text1"/>
                <w:sz w:val="18"/>
                <w:szCs w:val="18"/>
                <w:highlight w:val="none"/>
                <w14:textFill>
                  <w14:solidFill>
                    <w14:schemeClr w14:val="tx1"/>
                  </w14:solidFill>
                </w14:textFill>
              </w:rPr>
            </w:pPr>
          </w:p>
        </w:tc>
      </w:tr>
      <w:tr w14:paraId="1FFE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766461A3">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64</w:t>
            </w:r>
          </w:p>
        </w:tc>
        <w:tc>
          <w:tcPr>
            <w:tcW w:w="494" w:type="dxa"/>
            <w:vMerge w:val="continue"/>
            <w:noWrap w:val="0"/>
            <w:vAlign w:val="top"/>
          </w:tcPr>
          <w:p w14:paraId="03DB8C59">
            <w:pPr>
              <w:spacing w:line="240" w:lineRule="exact"/>
              <w:jc w:val="center"/>
              <w:rPr>
                <w:b/>
                <w:color w:val="000000" w:themeColor="text1"/>
                <w:sz w:val="18"/>
                <w:szCs w:val="18"/>
                <w:highlight w:val="none"/>
                <w14:textFill>
                  <w14:solidFill>
                    <w14:schemeClr w14:val="tx1"/>
                  </w14:solidFill>
                </w14:textFill>
              </w:rPr>
            </w:pPr>
          </w:p>
        </w:tc>
        <w:tc>
          <w:tcPr>
            <w:tcW w:w="2355" w:type="dxa"/>
            <w:noWrap w:val="0"/>
            <w:vAlign w:val="center"/>
          </w:tcPr>
          <w:p w14:paraId="4FAD50C8">
            <w:pPr>
              <w:keepNext w:val="0"/>
              <w:keepLines w:val="0"/>
              <w:widowControl/>
              <w:suppressLineNumbers w:val="0"/>
              <w:jc w:val="left"/>
              <w:textAlignment w:val="center"/>
              <w:rPr>
                <w:b/>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机械设计基础课程设计</w:t>
            </w:r>
          </w:p>
        </w:tc>
        <w:tc>
          <w:tcPr>
            <w:tcW w:w="381" w:type="dxa"/>
            <w:noWrap w:val="0"/>
            <w:vAlign w:val="center"/>
          </w:tcPr>
          <w:p w14:paraId="496AA1F8">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7C0A200B">
            <w:pPr>
              <w:keepNext w:val="0"/>
              <w:keepLines w:val="0"/>
              <w:widowControl/>
              <w:suppressLineNumbers w:val="0"/>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1" w:type="dxa"/>
            <w:noWrap w:val="0"/>
            <w:vAlign w:val="center"/>
          </w:tcPr>
          <w:p w14:paraId="41876C08">
            <w:pPr>
              <w:jc w:val="center"/>
              <w:rPr>
                <w:rFonts w:hint="eastAsia"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44780CC7">
            <w:pPr>
              <w:keepNext w:val="0"/>
              <w:keepLines w:val="0"/>
              <w:widowControl/>
              <w:suppressLineNumbers w:val="0"/>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88D0F1C">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7705B16C">
            <w:pPr>
              <w:jc w:val="center"/>
              <w:rPr>
                <w:rFonts w:hint="eastAsia"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0" w:type="dxa"/>
            <w:noWrap w:val="0"/>
            <w:vAlign w:val="center"/>
          </w:tcPr>
          <w:p w14:paraId="57A5D613">
            <w:pPr>
              <w:keepNext w:val="0"/>
              <w:keepLines w:val="0"/>
              <w:widowControl/>
              <w:suppressLineNumbers w:val="0"/>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CF01721">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C92BAC5">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H</w:t>
            </w:r>
          </w:p>
        </w:tc>
        <w:tc>
          <w:tcPr>
            <w:tcW w:w="380" w:type="dxa"/>
            <w:noWrap w:val="0"/>
            <w:vAlign w:val="center"/>
          </w:tcPr>
          <w:p w14:paraId="5A99CE79">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6BBA4A92">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228638C0">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709A759D">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11DCD986">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14367F41">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734C3EC0">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3AF8813A">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0776979F">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3D1A38FB">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4AC8663D">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237095F1">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7994F2ED">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05FF9025">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78E357A9">
            <w:pPr>
              <w:jc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378" w:type="dxa"/>
            <w:noWrap w:val="0"/>
            <w:vAlign w:val="center"/>
          </w:tcPr>
          <w:p w14:paraId="527A9116">
            <w:pPr>
              <w:keepNext w:val="0"/>
              <w:keepLines w:val="0"/>
              <w:widowControl/>
              <w:suppressLineNumbers w:val="0"/>
              <w:jc w:val="center"/>
              <w:textAlignment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L</w:t>
            </w:r>
          </w:p>
        </w:tc>
        <w:tc>
          <w:tcPr>
            <w:tcW w:w="383" w:type="dxa"/>
            <w:noWrap w:val="0"/>
            <w:vAlign w:val="center"/>
          </w:tcPr>
          <w:p w14:paraId="63D2049B">
            <w:pPr>
              <w:keepNext w:val="0"/>
              <w:keepLines w:val="0"/>
              <w:widowControl/>
              <w:suppressLineNumbers w:val="0"/>
              <w:jc w:val="center"/>
              <w:textAlignment w:val="center"/>
              <w:rPr>
                <w:rFonts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1" w:type="dxa"/>
            <w:noWrap w:val="0"/>
            <w:vAlign w:val="center"/>
          </w:tcPr>
          <w:p w14:paraId="3831109A">
            <w:pP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34F4EE7B">
            <w:pP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2C1E91DD">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1EA320F">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64BF2825">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405" w:type="dxa"/>
            <w:noWrap w:val="0"/>
            <w:vAlign w:val="center"/>
          </w:tcPr>
          <w:p w14:paraId="6C5A11EE">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r>
      <w:tr w14:paraId="6C6B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627039A0">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65</w:t>
            </w:r>
          </w:p>
        </w:tc>
        <w:tc>
          <w:tcPr>
            <w:tcW w:w="494" w:type="dxa"/>
            <w:vMerge w:val="continue"/>
            <w:noWrap w:val="0"/>
            <w:vAlign w:val="top"/>
          </w:tcPr>
          <w:p w14:paraId="3A6A18C2">
            <w:pPr>
              <w:spacing w:line="240" w:lineRule="exact"/>
              <w:jc w:val="center"/>
              <w:rPr>
                <w:b/>
                <w:color w:val="000000" w:themeColor="text1"/>
                <w:sz w:val="18"/>
                <w:szCs w:val="18"/>
                <w:highlight w:val="none"/>
                <w14:textFill>
                  <w14:solidFill>
                    <w14:schemeClr w14:val="tx1"/>
                  </w14:solidFill>
                </w14:textFill>
              </w:rPr>
            </w:pPr>
          </w:p>
        </w:tc>
        <w:tc>
          <w:tcPr>
            <w:tcW w:w="2355" w:type="dxa"/>
            <w:noWrap w:val="0"/>
            <w:vAlign w:val="center"/>
          </w:tcPr>
          <w:p w14:paraId="5F248A86">
            <w:pPr>
              <w:keepNext w:val="0"/>
              <w:keepLines w:val="0"/>
              <w:widowControl/>
              <w:suppressLineNumbers w:val="0"/>
              <w:jc w:val="left"/>
              <w:textAlignment w:val="center"/>
              <w:rPr>
                <w:b/>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制冷原理与设备（冷链装置）课程设计</w:t>
            </w:r>
          </w:p>
        </w:tc>
        <w:tc>
          <w:tcPr>
            <w:tcW w:w="381" w:type="dxa"/>
            <w:noWrap w:val="0"/>
            <w:vAlign w:val="center"/>
          </w:tcPr>
          <w:p w14:paraId="5BBADAE1">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082DBDFB">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158CA799">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1398E6B1">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0AA1A2D6">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4B3ADD7D">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484168E6">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47084776">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C8C0F51">
            <w:pPr>
              <w:keepNext w:val="0"/>
              <w:keepLines w:val="0"/>
              <w:widowControl/>
              <w:suppressLineNumbers w:val="0"/>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H</w:t>
            </w:r>
          </w:p>
        </w:tc>
        <w:tc>
          <w:tcPr>
            <w:tcW w:w="380" w:type="dxa"/>
            <w:noWrap w:val="0"/>
            <w:vAlign w:val="center"/>
          </w:tcPr>
          <w:p w14:paraId="583BB348">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F01CD8F">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27DD83BC">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39AD03D2">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2041AF50">
            <w:pPr>
              <w:keepNext w:val="0"/>
              <w:keepLines w:val="0"/>
              <w:widowControl/>
              <w:suppressLineNumbers w:val="0"/>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374ADEB">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0" w:type="dxa"/>
            <w:noWrap w:val="0"/>
            <w:vAlign w:val="center"/>
          </w:tcPr>
          <w:p w14:paraId="5BA43081">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0DB5118E">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05E6CFD1">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753A9026">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267DD772">
            <w:pPr>
              <w:keepNext w:val="0"/>
              <w:keepLines w:val="0"/>
              <w:widowControl/>
              <w:suppressLineNumbers w:val="0"/>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1444EEC9">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76B5C2C4">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742D3650">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391098BA">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L</w:t>
            </w:r>
          </w:p>
        </w:tc>
        <w:tc>
          <w:tcPr>
            <w:tcW w:w="378" w:type="dxa"/>
            <w:noWrap w:val="0"/>
            <w:vAlign w:val="center"/>
          </w:tcPr>
          <w:p w14:paraId="3B8E9D52">
            <w:pPr>
              <w:keepNext w:val="0"/>
              <w:keepLines w:val="0"/>
              <w:widowControl/>
              <w:suppressLineNumbers w:val="0"/>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3" w:type="dxa"/>
            <w:noWrap w:val="0"/>
            <w:vAlign w:val="center"/>
          </w:tcPr>
          <w:p w14:paraId="57C3D0BA">
            <w:pPr>
              <w:keepNext w:val="0"/>
              <w:keepLines w:val="0"/>
              <w:widowControl/>
              <w:suppressLineNumbers w:val="0"/>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DF7D94F">
            <w:pPr>
              <w:jc w:val="center"/>
              <w:rPr>
                <w:rFonts w:hint="default"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 w:val="0"/>
                <w:bCs w:val="0"/>
                <w:color w:val="000000" w:themeColor="text1"/>
                <w:kern w:val="2"/>
                <w:sz w:val="18"/>
                <w:szCs w:val="18"/>
                <w:highlight w:val="none"/>
                <w:lang w:val="en-US" w:eastAsia="zh-CN" w:bidi="ar-SA"/>
                <w14:textFill>
                  <w14:solidFill>
                    <w14:schemeClr w14:val="tx1"/>
                  </w14:solidFill>
                </w14:textFill>
              </w:rPr>
              <w:t>M</w:t>
            </w:r>
          </w:p>
        </w:tc>
        <w:tc>
          <w:tcPr>
            <w:tcW w:w="381" w:type="dxa"/>
            <w:noWrap w:val="0"/>
            <w:vAlign w:val="center"/>
          </w:tcPr>
          <w:p w14:paraId="664F8A3F">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72DEAB40">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8F1F8FB">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747015AD">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405" w:type="dxa"/>
            <w:noWrap w:val="0"/>
            <w:vAlign w:val="center"/>
          </w:tcPr>
          <w:p w14:paraId="4ACAE125">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r>
      <w:tr w14:paraId="5550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002AB991">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66</w:t>
            </w:r>
          </w:p>
        </w:tc>
        <w:tc>
          <w:tcPr>
            <w:tcW w:w="494" w:type="dxa"/>
            <w:vMerge w:val="continue"/>
            <w:noWrap w:val="0"/>
            <w:vAlign w:val="top"/>
          </w:tcPr>
          <w:p w14:paraId="7C21143D">
            <w:pPr>
              <w:spacing w:line="240" w:lineRule="exact"/>
              <w:jc w:val="center"/>
              <w:rPr>
                <w:b/>
                <w:color w:val="000000" w:themeColor="text1"/>
                <w:sz w:val="18"/>
                <w:szCs w:val="18"/>
                <w:highlight w:val="none"/>
                <w14:textFill>
                  <w14:solidFill>
                    <w14:schemeClr w14:val="tx1"/>
                  </w14:solidFill>
                </w14:textFill>
              </w:rPr>
            </w:pPr>
          </w:p>
        </w:tc>
        <w:tc>
          <w:tcPr>
            <w:tcW w:w="2355" w:type="dxa"/>
            <w:noWrap w:val="0"/>
            <w:vAlign w:val="center"/>
          </w:tcPr>
          <w:p w14:paraId="6AE4C993">
            <w:pPr>
              <w:keepNext w:val="0"/>
              <w:keepLines w:val="0"/>
              <w:widowControl/>
              <w:suppressLineNumbers w:val="0"/>
              <w:jc w:val="left"/>
              <w:textAlignment w:val="center"/>
              <w:rPr>
                <w:b/>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物流系统规划与设计课程设计</w:t>
            </w:r>
          </w:p>
        </w:tc>
        <w:tc>
          <w:tcPr>
            <w:tcW w:w="381" w:type="dxa"/>
            <w:noWrap w:val="0"/>
            <w:vAlign w:val="center"/>
          </w:tcPr>
          <w:p w14:paraId="11275386">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65877C5B">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69BA1642">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7DD5267E">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3B6C5B15">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693E9B8">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5F360067">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26D75C96">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4E85DEBA">
            <w:pPr>
              <w:keepNext w:val="0"/>
              <w:keepLines w:val="0"/>
              <w:widowControl/>
              <w:suppressLineNumbers w:val="0"/>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H</w:t>
            </w:r>
          </w:p>
        </w:tc>
        <w:tc>
          <w:tcPr>
            <w:tcW w:w="380" w:type="dxa"/>
            <w:noWrap w:val="0"/>
            <w:vAlign w:val="center"/>
          </w:tcPr>
          <w:p w14:paraId="49472A39">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6889B9F">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47FA785">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233CBF1B">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1445DF41">
            <w:pPr>
              <w:keepNext w:val="0"/>
              <w:keepLines w:val="0"/>
              <w:widowControl/>
              <w:suppressLineNumbers w:val="0"/>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4940CBDD">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0" w:type="dxa"/>
            <w:noWrap w:val="0"/>
            <w:vAlign w:val="center"/>
          </w:tcPr>
          <w:p w14:paraId="78DF770C">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13487CDC">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791850D7">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62CB54A2">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03D35BF1">
            <w:pPr>
              <w:keepNext w:val="0"/>
              <w:keepLines w:val="0"/>
              <w:widowControl/>
              <w:suppressLineNumbers w:val="0"/>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7E009F94">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873A387">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0D2C8628">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0DCFCA7B">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L</w:t>
            </w:r>
          </w:p>
        </w:tc>
        <w:tc>
          <w:tcPr>
            <w:tcW w:w="378" w:type="dxa"/>
            <w:noWrap w:val="0"/>
            <w:vAlign w:val="center"/>
          </w:tcPr>
          <w:p w14:paraId="2E6747B6">
            <w:pPr>
              <w:keepNext w:val="0"/>
              <w:keepLines w:val="0"/>
              <w:widowControl/>
              <w:suppressLineNumbers w:val="0"/>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3" w:type="dxa"/>
            <w:noWrap w:val="0"/>
            <w:vAlign w:val="center"/>
          </w:tcPr>
          <w:p w14:paraId="317664A2">
            <w:pPr>
              <w:keepNext w:val="0"/>
              <w:keepLines w:val="0"/>
              <w:widowControl/>
              <w:suppressLineNumbers w:val="0"/>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275DD152">
            <w:pPr>
              <w:jc w:val="center"/>
              <w:rPr>
                <w:rFonts w:hint="default"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 w:val="0"/>
                <w:bCs w:val="0"/>
                <w:color w:val="000000" w:themeColor="text1"/>
                <w:kern w:val="2"/>
                <w:sz w:val="18"/>
                <w:szCs w:val="18"/>
                <w:highlight w:val="none"/>
                <w:lang w:val="en-US" w:eastAsia="zh-CN" w:bidi="ar-SA"/>
                <w14:textFill>
                  <w14:solidFill>
                    <w14:schemeClr w14:val="tx1"/>
                  </w14:solidFill>
                </w14:textFill>
              </w:rPr>
              <w:t>M</w:t>
            </w:r>
          </w:p>
        </w:tc>
        <w:tc>
          <w:tcPr>
            <w:tcW w:w="381" w:type="dxa"/>
            <w:noWrap w:val="0"/>
            <w:vAlign w:val="center"/>
          </w:tcPr>
          <w:p w14:paraId="3C8E5FC0">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02B6C93">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0A0B33B0">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433A9BB8">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405" w:type="dxa"/>
            <w:noWrap w:val="0"/>
            <w:vAlign w:val="center"/>
          </w:tcPr>
          <w:p w14:paraId="357D5A61">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r>
      <w:tr w14:paraId="393D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7E679133">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67</w:t>
            </w:r>
          </w:p>
        </w:tc>
        <w:tc>
          <w:tcPr>
            <w:tcW w:w="494" w:type="dxa"/>
            <w:vMerge w:val="continue"/>
            <w:noWrap w:val="0"/>
            <w:vAlign w:val="top"/>
          </w:tcPr>
          <w:p w14:paraId="0D4CFC50">
            <w:pPr>
              <w:spacing w:line="240" w:lineRule="exact"/>
              <w:jc w:val="center"/>
              <w:rPr>
                <w:b/>
                <w:color w:val="000000" w:themeColor="text1"/>
                <w:sz w:val="18"/>
                <w:szCs w:val="18"/>
                <w:highlight w:val="none"/>
                <w14:textFill>
                  <w14:solidFill>
                    <w14:schemeClr w14:val="tx1"/>
                  </w14:solidFill>
                </w14:textFill>
              </w:rPr>
            </w:pPr>
          </w:p>
        </w:tc>
        <w:tc>
          <w:tcPr>
            <w:tcW w:w="2355" w:type="dxa"/>
            <w:noWrap w:val="0"/>
            <w:vAlign w:val="center"/>
          </w:tcPr>
          <w:p w14:paraId="54FDF1E1">
            <w:pPr>
              <w:keepNext w:val="0"/>
              <w:keepLines w:val="0"/>
              <w:widowControl/>
              <w:suppressLineNumbers w:val="0"/>
              <w:jc w:val="left"/>
              <w:textAlignment w:val="center"/>
              <w:rPr>
                <w:b/>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冷库工程综合课程设计</w:t>
            </w:r>
          </w:p>
        </w:tc>
        <w:tc>
          <w:tcPr>
            <w:tcW w:w="381" w:type="dxa"/>
            <w:noWrap w:val="0"/>
            <w:vAlign w:val="center"/>
          </w:tcPr>
          <w:p w14:paraId="1A5EC423">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4844DCBA">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266F1CDD">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373407C5">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009B3EC1">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18864D4F">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19780D0B">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2820DCF9">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5AFF2A6">
            <w:pPr>
              <w:keepNext w:val="0"/>
              <w:keepLines w:val="0"/>
              <w:widowControl/>
              <w:suppressLineNumbers w:val="0"/>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H</w:t>
            </w:r>
          </w:p>
        </w:tc>
        <w:tc>
          <w:tcPr>
            <w:tcW w:w="380" w:type="dxa"/>
            <w:noWrap w:val="0"/>
            <w:vAlign w:val="center"/>
          </w:tcPr>
          <w:p w14:paraId="1A9CFFDC">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1B6C324B">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695AD7B">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5645BDD6">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F12CF08">
            <w:pPr>
              <w:keepNext w:val="0"/>
              <w:keepLines w:val="0"/>
              <w:widowControl/>
              <w:suppressLineNumbers w:val="0"/>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067C8718">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0" w:type="dxa"/>
            <w:noWrap w:val="0"/>
            <w:vAlign w:val="center"/>
          </w:tcPr>
          <w:p w14:paraId="64D9BED1">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686C3F9D">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47CB4BB6">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22181741">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64AD7A78">
            <w:pPr>
              <w:keepNext w:val="0"/>
              <w:keepLines w:val="0"/>
              <w:widowControl/>
              <w:suppressLineNumbers w:val="0"/>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0F6AD564">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38243D35">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407D3219">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65497AB">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L</w:t>
            </w:r>
          </w:p>
        </w:tc>
        <w:tc>
          <w:tcPr>
            <w:tcW w:w="378" w:type="dxa"/>
            <w:noWrap w:val="0"/>
            <w:vAlign w:val="center"/>
          </w:tcPr>
          <w:p w14:paraId="7AEBFCE6">
            <w:pPr>
              <w:keepNext w:val="0"/>
              <w:keepLines w:val="0"/>
              <w:widowControl/>
              <w:suppressLineNumbers w:val="0"/>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3" w:type="dxa"/>
            <w:noWrap w:val="0"/>
            <w:vAlign w:val="center"/>
          </w:tcPr>
          <w:p w14:paraId="5E9C7F89">
            <w:pPr>
              <w:keepNext w:val="0"/>
              <w:keepLines w:val="0"/>
              <w:widowControl/>
              <w:suppressLineNumbers w:val="0"/>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4E40C573">
            <w:pPr>
              <w:jc w:val="center"/>
              <w:rPr>
                <w:rFonts w:hint="default"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 w:val="0"/>
                <w:bCs w:val="0"/>
                <w:color w:val="000000" w:themeColor="text1"/>
                <w:kern w:val="2"/>
                <w:sz w:val="18"/>
                <w:szCs w:val="18"/>
                <w:highlight w:val="none"/>
                <w:lang w:val="en-US" w:eastAsia="zh-CN" w:bidi="ar-SA"/>
                <w14:textFill>
                  <w14:solidFill>
                    <w14:schemeClr w14:val="tx1"/>
                  </w14:solidFill>
                </w14:textFill>
              </w:rPr>
              <w:t>M</w:t>
            </w:r>
          </w:p>
        </w:tc>
        <w:tc>
          <w:tcPr>
            <w:tcW w:w="381" w:type="dxa"/>
            <w:noWrap w:val="0"/>
            <w:vAlign w:val="center"/>
          </w:tcPr>
          <w:p w14:paraId="087BD01B">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05FE1F60">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C28AC02">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1BA3F444">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405" w:type="dxa"/>
            <w:noWrap w:val="0"/>
            <w:vAlign w:val="center"/>
          </w:tcPr>
          <w:p w14:paraId="1DB47C18">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r>
      <w:tr w14:paraId="7326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219C17B5">
            <w:pPr>
              <w:keepNext w:val="0"/>
              <w:keepLines w:val="0"/>
              <w:widowControl/>
              <w:suppressLineNumbers w:val="0"/>
              <w:jc w:val="center"/>
              <w:textAlignment w:val="cente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69</w:t>
            </w:r>
          </w:p>
        </w:tc>
        <w:tc>
          <w:tcPr>
            <w:tcW w:w="494" w:type="dxa"/>
            <w:vMerge w:val="continue"/>
            <w:noWrap w:val="0"/>
            <w:vAlign w:val="top"/>
          </w:tcPr>
          <w:p w14:paraId="6B7511DC">
            <w:pPr>
              <w:spacing w:line="240" w:lineRule="exact"/>
              <w:jc w:val="center"/>
              <w:rPr>
                <w:b/>
                <w:color w:val="000000" w:themeColor="text1"/>
                <w:sz w:val="18"/>
                <w:szCs w:val="18"/>
                <w:highlight w:val="none"/>
                <w14:textFill>
                  <w14:solidFill>
                    <w14:schemeClr w14:val="tx1"/>
                  </w14:solidFill>
                </w14:textFill>
              </w:rPr>
            </w:pPr>
          </w:p>
        </w:tc>
        <w:tc>
          <w:tcPr>
            <w:tcW w:w="2355" w:type="dxa"/>
            <w:noWrap w:val="0"/>
            <w:vAlign w:val="center"/>
          </w:tcPr>
          <w:p w14:paraId="2E798A4A">
            <w:pPr>
              <w:keepNext w:val="0"/>
              <w:keepLines w:val="0"/>
              <w:widowControl/>
              <w:suppressLineNumbers w:val="0"/>
              <w:jc w:val="left"/>
              <w:textAlignment w:val="center"/>
              <w:rPr>
                <w:b/>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物流信息技术课程设计</w:t>
            </w:r>
          </w:p>
        </w:tc>
        <w:tc>
          <w:tcPr>
            <w:tcW w:w="381" w:type="dxa"/>
            <w:noWrap w:val="0"/>
            <w:vAlign w:val="center"/>
          </w:tcPr>
          <w:p w14:paraId="348A36D8">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2012D358">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7122F96B">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4E2E326A">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A21A9D5">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6D0EE144">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484F0B43">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4B2CC684">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4B6360B9">
            <w:pPr>
              <w:keepNext w:val="0"/>
              <w:keepLines w:val="0"/>
              <w:widowControl/>
              <w:suppressLineNumbers w:val="0"/>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H</w:t>
            </w:r>
          </w:p>
        </w:tc>
        <w:tc>
          <w:tcPr>
            <w:tcW w:w="380" w:type="dxa"/>
            <w:noWrap w:val="0"/>
            <w:vAlign w:val="center"/>
          </w:tcPr>
          <w:p w14:paraId="76AF5DE8">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24D96ED4">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6295C2C">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07AFC69A">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49FA61A9">
            <w:pPr>
              <w:keepNext w:val="0"/>
              <w:keepLines w:val="0"/>
              <w:widowControl/>
              <w:suppressLineNumbers w:val="0"/>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4C272F4C">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0" w:type="dxa"/>
            <w:noWrap w:val="0"/>
            <w:vAlign w:val="center"/>
          </w:tcPr>
          <w:p w14:paraId="7F2FDA01">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67122628">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259CF0E4">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15748C20">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6D8529AC">
            <w:pPr>
              <w:keepNext w:val="0"/>
              <w:keepLines w:val="0"/>
              <w:widowControl/>
              <w:suppressLineNumbers w:val="0"/>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D72E5BC">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60C57353">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40F05F10">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1DDDE69F">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L</w:t>
            </w:r>
          </w:p>
        </w:tc>
        <w:tc>
          <w:tcPr>
            <w:tcW w:w="378" w:type="dxa"/>
            <w:noWrap w:val="0"/>
            <w:vAlign w:val="center"/>
          </w:tcPr>
          <w:p w14:paraId="07D31687">
            <w:pPr>
              <w:keepNext w:val="0"/>
              <w:keepLines w:val="0"/>
              <w:widowControl/>
              <w:suppressLineNumbers w:val="0"/>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3" w:type="dxa"/>
            <w:noWrap w:val="0"/>
            <w:vAlign w:val="center"/>
          </w:tcPr>
          <w:p w14:paraId="652637DD">
            <w:pPr>
              <w:keepNext w:val="0"/>
              <w:keepLines w:val="0"/>
              <w:widowControl/>
              <w:suppressLineNumbers w:val="0"/>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43E70CEB">
            <w:pPr>
              <w:jc w:val="center"/>
              <w:rPr>
                <w:rFonts w:hint="default"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 w:val="0"/>
                <w:bCs w:val="0"/>
                <w:color w:val="000000" w:themeColor="text1"/>
                <w:kern w:val="2"/>
                <w:sz w:val="18"/>
                <w:szCs w:val="18"/>
                <w:highlight w:val="none"/>
                <w:lang w:val="en-US" w:eastAsia="zh-CN" w:bidi="ar-SA"/>
                <w14:textFill>
                  <w14:solidFill>
                    <w14:schemeClr w14:val="tx1"/>
                  </w14:solidFill>
                </w14:textFill>
              </w:rPr>
              <w:t>M</w:t>
            </w:r>
          </w:p>
        </w:tc>
        <w:tc>
          <w:tcPr>
            <w:tcW w:w="381" w:type="dxa"/>
            <w:noWrap w:val="0"/>
            <w:vAlign w:val="center"/>
          </w:tcPr>
          <w:p w14:paraId="091C7713">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2D0A8CD3">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0BCD16CE">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7491523B">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405" w:type="dxa"/>
            <w:noWrap w:val="0"/>
            <w:vAlign w:val="center"/>
          </w:tcPr>
          <w:p w14:paraId="75CF5A4A">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r>
      <w:tr w14:paraId="7A7F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4A6F2776">
            <w:pPr>
              <w:keepNext w:val="0"/>
              <w:keepLines w:val="0"/>
              <w:widowControl/>
              <w:suppressLineNumbers w:val="0"/>
              <w:jc w:val="center"/>
              <w:textAlignment w:val="cente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70</w:t>
            </w:r>
          </w:p>
        </w:tc>
        <w:tc>
          <w:tcPr>
            <w:tcW w:w="494" w:type="dxa"/>
            <w:vMerge w:val="continue"/>
            <w:noWrap w:val="0"/>
            <w:vAlign w:val="top"/>
          </w:tcPr>
          <w:p w14:paraId="0B4B14D1">
            <w:pPr>
              <w:spacing w:line="240" w:lineRule="exact"/>
              <w:jc w:val="center"/>
              <w:rPr>
                <w:b/>
                <w:color w:val="000000" w:themeColor="text1"/>
                <w:sz w:val="18"/>
                <w:szCs w:val="18"/>
                <w:highlight w:val="none"/>
                <w14:textFill>
                  <w14:solidFill>
                    <w14:schemeClr w14:val="tx1"/>
                  </w14:solidFill>
                </w14:textFill>
              </w:rPr>
            </w:pPr>
          </w:p>
        </w:tc>
        <w:tc>
          <w:tcPr>
            <w:tcW w:w="2355" w:type="dxa"/>
            <w:noWrap w:val="0"/>
            <w:vAlign w:val="center"/>
          </w:tcPr>
          <w:p w14:paraId="7DBC4665">
            <w:pPr>
              <w:keepNext w:val="0"/>
              <w:keepLines w:val="0"/>
              <w:widowControl/>
              <w:suppressLineNumbers w:val="0"/>
              <w:jc w:val="left"/>
              <w:textAlignment w:val="center"/>
              <w:rPr>
                <w:b/>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冷链装置与系统自动化课程设计</w:t>
            </w:r>
          </w:p>
        </w:tc>
        <w:tc>
          <w:tcPr>
            <w:tcW w:w="381" w:type="dxa"/>
            <w:noWrap w:val="0"/>
            <w:vAlign w:val="center"/>
          </w:tcPr>
          <w:p w14:paraId="7D8AF3A1">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0EC53D53">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E69F857">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3FAAC7E2">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66DC6AC0">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46F4B407">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08C2E6E8">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61492F14">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3DE83E24">
            <w:pPr>
              <w:keepNext w:val="0"/>
              <w:keepLines w:val="0"/>
              <w:widowControl/>
              <w:suppressLineNumbers w:val="0"/>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H</w:t>
            </w:r>
          </w:p>
        </w:tc>
        <w:tc>
          <w:tcPr>
            <w:tcW w:w="380" w:type="dxa"/>
            <w:noWrap w:val="0"/>
            <w:vAlign w:val="center"/>
          </w:tcPr>
          <w:p w14:paraId="5FD68F35">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6FB06289">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74719001">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3888EAAC">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66EAB764">
            <w:pPr>
              <w:keepNext w:val="0"/>
              <w:keepLines w:val="0"/>
              <w:widowControl/>
              <w:suppressLineNumbers w:val="0"/>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268AADB">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0" w:type="dxa"/>
            <w:noWrap w:val="0"/>
            <w:vAlign w:val="center"/>
          </w:tcPr>
          <w:p w14:paraId="2FEA1632">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1E57B3C8">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4E00C9F6">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2BCF5022">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7A7F04C5">
            <w:pPr>
              <w:keepNext w:val="0"/>
              <w:keepLines w:val="0"/>
              <w:widowControl/>
              <w:suppressLineNumbers w:val="0"/>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77323064">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60449ABB">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37FDB83A">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091038EC">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L</w:t>
            </w:r>
          </w:p>
        </w:tc>
        <w:tc>
          <w:tcPr>
            <w:tcW w:w="378" w:type="dxa"/>
            <w:noWrap w:val="0"/>
            <w:vAlign w:val="center"/>
          </w:tcPr>
          <w:p w14:paraId="3EE9AF37">
            <w:pPr>
              <w:keepNext w:val="0"/>
              <w:keepLines w:val="0"/>
              <w:widowControl/>
              <w:suppressLineNumbers w:val="0"/>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3" w:type="dxa"/>
            <w:noWrap w:val="0"/>
            <w:vAlign w:val="center"/>
          </w:tcPr>
          <w:p w14:paraId="49A2B9EB">
            <w:pPr>
              <w:keepNext w:val="0"/>
              <w:keepLines w:val="0"/>
              <w:widowControl/>
              <w:suppressLineNumbers w:val="0"/>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6B5B1A7E">
            <w:pPr>
              <w:jc w:val="center"/>
              <w:rPr>
                <w:rFonts w:hint="default"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 w:val="0"/>
                <w:bCs w:val="0"/>
                <w:color w:val="000000" w:themeColor="text1"/>
                <w:kern w:val="2"/>
                <w:sz w:val="18"/>
                <w:szCs w:val="18"/>
                <w:highlight w:val="none"/>
                <w:lang w:val="en-US" w:eastAsia="zh-CN" w:bidi="ar-SA"/>
                <w14:textFill>
                  <w14:solidFill>
                    <w14:schemeClr w14:val="tx1"/>
                  </w14:solidFill>
                </w14:textFill>
              </w:rPr>
              <w:t>M</w:t>
            </w:r>
          </w:p>
        </w:tc>
        <w:tc>
          <w:tcPr>
            <w:tcW w:w="381" w:type="dxa"/>
            <w:noWrap w:val="0"/>
            <w:vAlign w:val="center"/>
          </w:tcPr>
          <w:p w14:paraId="5145E380">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090A2DA">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08F29AE4">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36CF5700">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405" w:type="dxa"/>
            <w:noWrap w:val="0"/>
            <w:vAlign w:val="center"/>
          </w:tcPr>
          <w:p w14:paraId="62CE0842">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r>
      <w:tr w14:paraId="5659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605E9AE5">
            <w:pPr>
              <w:keepNext w:val="0"/>
              <w:keepLines w:val="0"/>
              <w:widowControl/>
              <w:suppressLineNumbers w:val="0"/>
              <w:jc w:val="center"/>
              <w:textAlignment w:val="cente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71</w:t>
            </w:r>
          </w:p>
        </w:tc>
        <w:tc>
          <w:tcPr>
            <w:tcW w:w="494" w:type="dxa"/>
            <w:vMerge w:val="continue"/>
            <w:noWrap w:val="0"/>
            <w:vAlign w:val="top"/>
          </w:tcPr>
          <w:p w14:paraId="1B14F388">
            <w:pPr>
              <w:spacing w:line="240" w:lineRule="exact"/>
              <w:jc w:val="center"/>
              <w:rPr>
                <w:b/>
                <w:color w:val="000000" w:themeColor="text1"/>
                <w:sz w:val="18"/>
                <w:szCs w:val="18"/>
                <w:highlight w:val="none"/>
                <w14:textFill>
                  <w14:solidFill>
                    <w14:schemeClr w14:val="tx1"/>
                  </w14:solidFill>
                </w14:textFill>
              </w:rPr>
            </w:pPr>
          </w:p>
        </w:tc>
        <w:tc>
          <w:tcPr>
            <w:tcW w:w="2355" w:type="dxa"/>
            <w:noWrap w:val="0"/>
            <w:vAlign w:val="center"/>
          </w:tcPr>
          <w:p w14:paraId="5035DCCA">
            <w:pPr>
              <w:keepNext w:val="0"/>
              <w:keepLines w:val="0"/>
              <w:widowControl/>
              <w:suppressLineNumbers w:val="0"/>
              <w:jc w:val="left"/>
              <w:textAlignment w:val="center"/>
              <w:rPr>
                <w:b/>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供应链管理课程设计</w:t>
            </w:r>
          </w:p>
        </w:tc>
        <w:tc>
          <w:tcPr>
            <w:tcW w:w="381" w:type="dxa"/>
            <w:noWrap w:val="0"/>
            <w:vAlign w:val="center"/>
          </w:tcPr>
          <w:p w14:paraId="6487F9C7">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6B7740B">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2131CC88">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550570A7">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65FCD415">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630633C7">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37D026E0">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1538F41E">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62D22627">
            <w:pPr>
              <w:keepNext w:val="0"/>
              <w:keepLines w:val="0"/>
              <w:widowControl/>
              <w:suppressLineNumbers w:val="0"/>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H</w:t>
            </w:r>
          </w:p>
        </w:tc>
        <w:tc>
          <w:tcPr>
            <w:tcW w:w="380" w:type="dxa"/>
            <w:noWrap w:val="0"/>
            <w:vAlign w:val="center"/>
          </w:tcPr>
          <w:p w14:paraId="74E072B5">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46103F44">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6365E935">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19198A85">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39074240">
            <w:pPr>
              <w:keepNext w:val="0"/>
              <w:keepLines w:val="0"/>
              <w:widowControl/>
              <w:suppressLineNumbers w:val="0"/>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6F81A340">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0" w:type="dxa"/>
            <w:noWrap w:val="0"/>
            <w:vAlign w:val="center"/>
          </w:tcPr>
          <w:p w14:paraId="5C543FF5">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5E0F20F8">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095CE88F">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642F84AF">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011DE3F9">
            <w:pPr>
              <w:keepNext w:val="0"/>
              <w:keepLines w:val="0"/>
              <w:widowControl/>
              <w:suppressLineNumbers w:val="0"/>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13CE9020">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671D631F">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0" w:type="dxa"/>
            <w:noWrap w:val="0"/>
            <w:vAlign w:val="center"/>
          </w:tcPr>
          <w:p w14:paraId="13E4EF46">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48BD8FFE">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L</w:t>
            </w:r>
          </w:p>
        </w:tc>
        <w:tc>
          <w:tcPr>
            <w:tcW w:w="378" w:type="dxa"/>
            <w:noWrap w:val="0"/>
            <w:vAlign w:val="center"/>
          </w:tcPr>
          <w:p w14:paraId="1F4565C2">
            <w:pPr>
              <w:keepNext w:val="0"/>
              <w:keepLines w:val="0"/>
              <w:widowControl/>
              <w:suppressLineNumbers w:val="0"/>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3" w:type="dxa"/>
            <w:noWrap w:val="0"/>
            <w:vAlign w:val="center"/>
          </w:tcPr>
          <w:p w14:paraId="5A72151C">
            <w:pPr>
              <w:keepNext w:val="0"/>
              <w:keepLines w:val="0"/>
              <w:widowControl/>
              <w:suppressLineNumbers w:val="0"/>
              <w:jc w:val="center"/>
              <w:textAlignment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76A573A2">
            <w:pPr>
              <w:jc w:val="center"/>
              <w:rPr>
                <w:rFonts w:hint="default"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 w:val="0"/>
                <w:bCs w:val="0"/>
                <w:color w:val="000000" w:themeColor="text1"/>
                <w:kern w:val="2"/>
                <w:sz w:val="18"/>
                <w:szCs w:val="18"/>
                <w:highlight w:val="none"/>
                <w:lang w:val="en-US" w:eastAsia="zh-CN" w:bidi="ar-SA"/>
                <w14:textFill>
                  <w14:solidFill>
                    <w14:schemeClr w14:val="tx1"/>
                  </w14:solidFill>
                </w14:textFill>
              </w:rPr>
              <w:t>M</w:t>
            </w:r>
          </w:p>
        </w:tc>
        <w:tc>
          <w:tcPr>
            <w:tcW w:w="381" w:type="dxa"/>
            <w:noWrap w:val="0"/>
            <w:vAlign w:val="center"/>
          </w:tcPr>
          <w:p w14:paraId="04416A0E">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484EF35F">
            <w:pPr>
              <w:jc w:val="center"/>
              <w:rPr>
                <w:rFonts w:hint="default"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 w:val="0"/>
                <w:bCs w:val="0"/>
                <w:color w:val="000000" w:themeColor="text1"/>
                <w:kern w:val="2"/>
                <w:sz w:val="18"/>
                <w:szCs w:val="18"/>
                <w:highlight w:val="none"/>
                <w:lang w:val="en-US" w:eastAsia="zh-CN" w:bidi="ar-SA"/>
                <w14:textFill>
                  <w14:solidFill>
                    <w14:schemeClr w14:val="tx1"/>
                  </w14:solidFill>
                </w14:textFill>
              </w:rPr>
              <w:t>H</w:t>
            </w:r>
          </w:p>
        </w:tc>
        <w:tc>
          <w:tcPr>
            <w:tcW w:w="381" w:type="dxa"/>
            <w:noWrap w:val="0"/>
            <w:vAlign w:val="center"/>
          </w:tcPr>
          <w:p w14:paraId="58E711B1">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381" w:type="dxa"/>
            <w:noWrap w:val="0"/>
            <w:vAlign w:val="center"/>
          </w:tcPr>
          <w:p w14:paraId="20BE2543">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c>
          <w:tcPr>
            <w:tcW w:w="405" w:type="dxa"/>
            <w:noWrap w:val="0"/>
            <w:vAlign w:val="center"/>
          </w:tcPr>
          <w:p w14:paraId="66571264">
            <w:pPr>
              <w:jc w:val="center"/>
              <w:rPr>
                <w:rFonts w:ascii="宋体" w:hAnsi="宋体" w:cs="宋体" w:eastAsiaTheme="minorEastAsia"/>
                <w:b w:val="0"/>
                <w:bCs w:val="0"/>
                <w:color w:val="000000" w:themeColor="text1"/>
                <w:kern w:val="2"/>
                <w:sz w:val="18"/>
                <w:szCs w:val="18"/>
                <w:highlight w:val="none"/>
                <w:lang w:val="en-US" w:eastAsia="zh-CN" w:bidi="ar-SA"/>
                <w14:textFill>
                  <w14:solidFill>
                    <w14:schemeClr w14:val="tx1"/>
                  </w14:solidFill>
                </w14:textFill>
              </w:rPr>
            </w:pPr>
          </w:p>
        </w:tc>
      </w:tr>
      <w:tr w14:paraId="7804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4D3DF1FC">
            <w:pPr>
              <w:keepNext w:val="0"/>
              <w:keepLines w:val="0"/>
              <w:widowControl/>
              <w:suppressLineNumbers w:val="0"/>
              <w:jc w:val="center"/>
              <w:textAlignment w:val="cente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72</w:t>
            </w:r>
          </w:p>
        </w:tc>
        <w:tc>
          <w:tcPr>
            <w:tcW w:w="494" w:type="dxa"/>
            <w:vMerge w:val="continue"/>
            <w:noWrap w:val="0"/>
            <w:vAlign w:val="top"/>
          </w:tcPr>
          <w:p w14:paraId="15144666">
            <w:pPr>
              <w:spacing w:line="240" w:lineRule="exact"/>
              <w:jc w:val="center"/>
              <w:rPr>
                <w:b/>
                <w:color w:val="000000" w:themeColor="text1"/>
                <w:sz w:val="18"/>
                <w:szCs w:val="18"/>
                <w:highlight w:val="none"/>
                <w14:textFill>
                  <w14:solidFill>
                    <w14:schemeClr w14:val="tx1"/>
                  </w14:solidFill>
                </w14:textFill>
              </w:rPr>
            </w:pPr>
          </w:p>
        </w:tc>
        <w:tc>
          <w:tcPr>
            <w:tcW w:w="2355" w:type="dxa"/>
            <w:noWrap w:val="0"/>
            <w:vAlign w:val="center"/>
          </w:tcPr>
          <w:p w14:paraId="40B806FF">
            <w:pPr>
              <w:keepNext w:val="0"/>
              <w:keepLines w:val="0"/>
              <w:widowControl/>
              <w:suppressLineNumbers w:val="0"/>
              <w:jc w:val="left"/>
              <w:textAlignment w:val="center"/>
              <w:rPr>
                <w:b/>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专业认知实习</w:t>
            </w:r>
          </w:p>
        </w:tc>
        <w:tc>
          <w:tcPr>
            <w:tcW w:w="381" w:type="dxa"/>
            <w:noWrap w:val="0"/>
            <w:vAlign w:val="center"/>
          </w:tcPr>
          <w:p w14:paraId="3FECC67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3CAD11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ECA63EC">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0664554">
            <w:pPr>
              <w:jc w:val="center"/>
              <w:rPr>
                <w:rFonts w:hint="eastAsia" w:ascii="宋体" w:hAnsi="宋体" w:cs="宋体" w:eastAsiaTheme="minorEastAsia"/>
                <w:b w:val="0"/>
                <w:bCs w:val="0"/>
                <w:color w:val="000000" w:themeColor="text1"/>
                <w:sz w:val="18"/>
                <w:szCs w:val="18"/>
                <w:highlight w:val="none"/>
                <w:lang w:val="en-US" w:eastAsia="zh-CN"/>
                <w14:textFill>
                  <w14:solidFill>
                    <w14:schemeClr w14:val="tx1"/>
                  </w14:solidFill>
                </w14:textFill>
              </w:rPr>
            </w:pPr>
            <w:r>
              <w:rPr>
                <w:rFonts w:hint="eastAsia" w:ascii="宋体" w:hAnsi="宋体" w:cs="宋体"/>
                <w:b w:val="0"/>
                <w:bCs w:val="0"/>
                <w:color w:val="000000" w:themeColor="text1"/>
                <w:sz w:val="18"/>
                <w:szCs w:val="18"/>
                <w:highlight w:val="none"/>
                <w:lang w:val="en-US" w:eastAsia="zh-CN"/>
                <w14:textFill>
                  <w14:solidFill>
                    <w14:schemeClr w14:val="tx1"/>
                  </w14:solidFill>
                </w14:textFill>
              </w:rPr>
              <w:t>L</w:t>
            </w:r>
          </w:p>
        </w:tc>
        <w:tc>
          <w:tcPr>
            <w:tcW w:w="381" w:type="dxa"/>
            <w:noWrap w:val="0"/>
            <w:vAlign w:val="center"/>
          </w:tcPr>
          <w:p w14:paraId="0C6C8CF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C518222">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B82E0A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795C33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44EE485">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22BEE1E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500AA39">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320BD3C">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58B2BC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6076DF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7C01693">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A29682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2C88A98">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029C1E4">
            <w:pPr>
              <w:jc w:val="center"/>
              <w:rPr>
                <w:rFonts w:hint="eastAsia" w:ascii="宋体" w:hAnsi="宋体" w:cs="宋体" w:eastAsiaTheme="minorEastAsia"/>
                <w:b w:val="0"/>
                <w:bCs w:val="0"/>
                <w:color w:val="000000" w:themeColor="text1"/>
                <w:sz w:val="18"/>
                <w:szCs w:val="18"/>
                <w:highlight w:val="none"/>
                <w:lang w:val="en-US" w:eastAsia="zh-CN"/>
                <w14:textFill>
                  <w14:solidFill>
                    <w14:schemeClr w14:val="tx1"/>
                  </w14:solidFill>
                </w14:textFill>
              </w:rPr>
            </w:pPr>
            <w:r>
              <w:rPr>
                <w:rFonts w:hint="eastAsia" w:ascii="宋体" w:hAnsi="宋体" w:cs="宋体"/>
                <w:b w:val="0"/>
                <w:bCs w:val="0"/>
                <w:color w:val="000000" w:themeColor="text1"/>
                <w:sz w:val="18"/>
                <w:szCs w:val="18"/>
                <w:highlight w:val="none"/>
                <w:lang w:val="en-US" w:eastAsia="zh-CN"/>
                <w14:textFill>
                  <w14:solidFill>
                    <w14:schemeClr w14:val="tx1"/>
                  </w14:solidFill>
                </w14:textFill>
              </w:rPr>
              <w:t>M</w:t>
            </w:r>
          </w:p>
        </w:tc>
        <w:tc>
          <w:tcPr>
            <w:tcW w:w="381" w:type="dxa"/>
            <w:noWrap w:val="0"/>
            <w:vAlign w:val="center"/>
          </w:tcPr>
          <w:p w14:paraId="1AD0D977">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3604D5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DD1EFC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93A8B8A">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25FB7B6F">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312FA83">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7D9587CF">
            <w:pPr>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021CB7AC">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3AB604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257F8F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7AE857C">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722B8D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382713F">
            <w:pPr>
              <w:jc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4455D09E">
            <w:pPr>
              <w:jc w:val="center"/>
              <w:rPr>
                <w:rFonts w:ascii="宋体" w:hAnsi="宋体" w:cs="宋体"/>
                <w:b w:val="0"/>
                <w:bCs w:val="0"/>
                <w:color w:val="000000" w:themeColor="text1"/>
                <w:sz w:val="18"/>
                <w:szCs w:val="18"/>
                <w:highlight w:val="none"/>
                <w14:textFill>
                  <w14:solidFill>
                    <w14:schemeClr w14:val="tx1"/>
                  </w14:solidFill>
                </w14:textFill>
              </w:rPr>
            </w:pPr>
          </w:p>
        </w:tc>
      </w:tr>
      <w:tr w14:paraId="5FAA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4DD941D8">
            <w:pPr>
              <w:keepNext w:val="0"/>
              <w:keepLines w:val="0"/>
              <w:widowControl/>
              <w:suppressLineNumbers w:val="0"/>
              <w:jc w:val="center"/>
              <w:textAlignment w:val="cente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73</w:t>
            </w:r>
          </w:p>
        </w:tc>
        <w:tc>
          <w:tcPr>
            <w:tcW w:w="494" w:type="dxa"/>
            <w:vMerge w:val="continue"/>
            <w:noWrap w:val="0"/>
            <w:vAlign w:val="top"/>
          </w:tcPr>
          <w:p w14:paraId="701D6EE0">
            <w:pPr>
              <w:spacing w:line="240" w:lineRule="exact"/>
              <w:jc w:val="center"/>
              <w:rPr>
                <w:b/>
                <w:color w:val="000000" w:themeColor="text1"/>
                <w:sz w:val="18"/>
                <w:szCs w:val="18"/>
                <w:highlight w:val="none"/>
                <w14:textFill>
                  <w14:solidFill>
                    <w14:schemeClr w14:val="tx1"/>
                  </w14:solidFill>
                </w14:textFill>
              </w:rPr>
            </w:pPr>
          </w:p>
        </w:tc>
        <w:tc>
          <w:tcPr>
            <w:tcW w:w="2355" w:type="dxa"/>
            <w:noWrap w:val="0"/>
            <w:vAlign w:val="center"/>
          </w:tcPr>
          <w:p w14:paraId="4325E01E">
            <w:pPr>
              <w:keepNext w:val="0"/>
              <w:keepLines w:val="0"/>
              <w:widowControl/>
              <w:suppressLineNumbers w:val="0"/>
              <w:jc w:val="left"/>
              <w:textAlignment w:val="center"/>
              <w:rPr>
                <w:b/>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生产实习</w:t>
            </w:r>
          </w:p>
        </w:tc>
        <w:tc>
          <w:tcPr>
            <w:tcW w:w="381" w:type="dxa"/>
            <w:noWrap w:val="0"/>
            <w:vAlign w:val="center"/>
          </w:tcPr>
          <w:p w14:paraId="53C1208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D5E67C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75ACE5A">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9D6467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5F9B82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3F5B889">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9FA0FC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56AFB6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9B34A93">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86F9F8D">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787FD5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DDA3118">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1A8478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C069D4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E0BC4CF">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53B2057">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D1A3952">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0" w:type="dxa"/>
            <w:noWrap w:val="0"/>
            <w:vAlign w:val="center"/>
          </w:tcPr>
          <w:p w14:paraId="795D14F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ED0203C">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77B2E8F">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7D89E3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D143AD8">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0" w:type="dxa"/>
            <w:noWrap w:val="0"/>
            <w:vAlign w:val="center"/>
          </w:tcPr>
          <w:p w14:paraId="5CB079A2">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7A691EA">
            <w:pPr>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09F40995">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3" w:type="dxa"/>
            <w:noWrap w:val="0"/>
            <w:vAlign w:val="center"/>
          </w:tcPr>
          <w:p w14:paraId="4A2750CB">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1" w:type="dxa"/>
            <w:noWrap w:val="0"/>
            <w:vAlign w:val="center"/>
          </w:tcPr>
          <w:p w14:paraId="41CCC3E2">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B93922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14FFE3F">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728AEF4">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H</w:t>
            </w:r>
          </w:p>
        </w:tc>
        <w:tc>
          <w:tcPr>
            <w:tcW w:w="381" w:type="dxa"/>
            <w:noWrap w:val="0"/>
            <w:vAlign w:val="center"/>
          </w:tcPr>
          <w:p w14:paraId="683EBA8A">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293EE4FC">
            <w:pPr>
              <w:jc w:val="center"/>
              <w:rPr>
                <w:rFonts w:ascii="宋体" w:hAnsi="宋体" w:cs="宋体"/>
                <w:b w:val="0"/>
                <w:bCs w:val="0"/>
                <w:color w:val="000000" w:themeColor="text1"/>
                <w:sz w:val="18"/>
                <w:szCs w:val="18"/>
                <w:highlight w:val="none"/>
                <w14:textFill>
                  <w14:solidFill>
                    <w14:schemeClr w14:val="tx1"/>
                  </w14:solidFill>
                </w14:textFill>
              </w:rPr>
            </w:pPr>
          </w:p>
        </w:tc>
      </w:tr>
      <w:tr w14:paraId="4C08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2E5135BF">
            <w:pPr>
              <w:keepNext w:val="0"/>
              <w:keepLines w:val="0"/>
              <w:widowControl/>
              <w:suppressLineNumbers w:val="0"/>
              <w:jc w:val="center"/>
              <w:textAlignment w:val="center"/>
              <w:rPr>
                <w:rFonts w:hint="default" w:ascii="Calibri" w:hAnsi="Calibri" w:eastAsia="宋体" w:cs="Times New Roman"/>
                <w:color w:val="000000" w:themeColor="text1"/>
                <w:spacing w:val="-20"/>
                <w:kern w:val="2"/>
                <w:sz w:val="18"/>
                <w:szCs w:val="18"/>
                <w:highlight w:val="none"/>
                <w:lang w:val="en-US" w:eastAsia="zh-CN" w:bidi="ar-SA"/>
                <w14:textFill>
                  <w14:solidFill>
                    <w14:schemeClr w14:val="tx1"/>
                  </w14:solidFill>
                </w14:textFill>
              </w:rPr>
            </w:pPr>
            <w:r>
              <w:rPr>
                <w:rFonts w:hint="eastAsia"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74</w:t>
            </w:r>
          </w:p>
        </w:tc>
        <w:tc>
          <w:tcPr>
            <w:tcW w:w="494" w:type="dxa"/>
            <w:vMerge w:val="continue"/>
            <w:noWrap w:val="0"/>
            <w:vAlign w:val="top"/>
          </w:tcPr>
          <w:p w14:paraId="75FE4860">
            <w:pPr>
              <w:spacing w:line="240" w:lineRule="exact"/>
              <w:jc w:val="center"/>
              <w:rPr>
                <w:b/>
                <w:color w:val="000000" w:themeColor="text1"/>
                <w:sz w:val="18"/>
                <w:szCs w:val="18"/>
                <w:highlight w:val="none"/>
                <w14:textFill>
                  <w14:solidFill>
                    <w14:schemeClr w14:val="tx1"/>
                  </w14:solidFill>
                </w14:textFill>
              </w:rPr>
            </w:pPr>
          </w:p>
        </w:tc>
        <w:tc>
          <w:tcPr>
            <w:tcW w:w="2355" w:type="dxa"/>
            <w:noWrap w:val="0"/>
            <w:vAlign w:val="center"/>
          </w:tcPr>
          <w:p w14:paraId="24374731">
            <w:pPr>
              <w:keepNext w:val="0"/>
              <w:keepLines w:val="0"/>
              <w:widowControl/>
              <w:suppressLineNumbers w:val="0"/>
              <w:jc w:val="left"/>
              <w:textAlignment w:val="center"/>
              <w:rPr>
                <w:b/>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毕业实习</w:t>
            </w:r>
          </w:p>
        </w:tc>
        <w:tc>
          <w:tcPr>
            <w:tcW w:w="381" w:type="dxa"/>
            <w:noWrap w:val="0"/>
            <w:vAlign w:val="center"/>
          </w:tcPr>
          <w:p w14:paraId="1144337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E535122">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BBD58D6">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409356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85C9CC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84DAE31">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DC70754">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7E3F06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06B9EAC">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ABA8D2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7A25A7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846976A">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59A8DFD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3A295B5F">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8600E5F">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7C5EE54F">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2950EE9">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H</w:t>
            </w:r>
          </w:p>
        </w:tc>
        <w:tc>
          <w:tcPr>
            <w:tcW w:w="380" w:type="dxa"/>
            <w:noWrap w:val="0"/>
            <w:vAlign w:val="center"/>
          </w:tcPr>
          <w:p w14:paraId="29B26CF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4C21A1E">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F4C5BA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A6E310F">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530861D">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0" w:type="dxa"/>
            <w:noWrap w:val="0"/>
            <w:vAlign w:val="center"/>
          </w:tcPr>
          <w:p w14:paraId="6340DE8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104CE45">
            <w:pPr>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60984F34">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3" w:type="dxa"/>
            <w:noWrap w:val="0"/>
            <w:vAlign w:val="center"/>
          </w:tcPr>
          <w:p w14:paraId="6623DCA0">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1" w:type="dxa"/>
            <w:noWrap w:val="0"/>
            <w:vAlign w:val="center"/>
          </w:tcPr>
          <w:p w14:paraId="3A392E4E">
            <w:pPr>
              <w:jc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7704217B">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F4ED98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166A337">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H</w:t>
            </w:r>
          </w:p>
        </w:tc>
        <w:tc>
          <w:tcPr>
            <w:tcW w:w="381" w:type="dxa"/>
            <w:noWrap w:val="0"/>
            <w:vAlign w:val="center"/>
          </w:tcPr>
          <w:p w14:paraId="0B778C4B">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2516912C">
            <w:pPr>
              <w:jc w:val="center"/>
              <w:rPr>
                <w:rFonts w:ascii="宋体" w:hAnsi="宋体" w:cs="宋体"/>
                <w:b w:val="0"/>
                <w:bCs w:val="0"/>
                <w:color w:val="000000" w:themeColor="text1"/>
                <w:sz w:val="18"/>
                <w:szCs w:val="18"/>
                <w:highlight w:val="none"/>
                <w14:textFill>
                  <w14:solidFill>
                    <w14:schemeClr w14:val="tx1"/>
                  </w14:solidFill>
                </w14:textFill>
              </w:rPr>
            </w:pPr>
          </w:p>
        </w:tc>
      </w:tr>
      <w:tr w14:paraId="0A60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noWrap w:val="0"/>
            <w:vAlign w:val="center"/>
          </w:tcPr>
          <w:p w14:paraId="6EC140BD">
            <w:pPr>
              <w:keepNext w:val="0"/>
              <w:keepLines w:val="0"/>
              <w:widowControl/>
              <w:suppressLineNumbers w:val="0"/>
              <w:jc w:val="center"/>
              <w:textAlignment w:val="center"/>
              <w:rPr>
                <w:rFonts w:hint="default" w:eastAsia="宋体"/>
                <w:color w:val="000000" w:themeColor="text1"/>
                <w:spacing w:val="-20"/>
                <w:sz w:val="18"/>
                <w:szCs w:val="18"/>
                <w:highlight w:val="none"/>
                <w:lang w:val="en-US" w:eastAsia="zh-CN"/>
                <w14:textFill>
                  <w14:solidFill>
                    <w14:schemeClr w14:val="tx1"/>
                  </w14:solidFill>
                </w14:textFill>
              </w:rPr>
            </w:pPr>
            <w:r>
              <w:rPr>
                <w:rFonts w:hint="eastAsia"/>
                <w:color w:val="000000" w:themeColor="text1"/>
                <w:spacing w:val="-20"/>
                <w:sz w:val="18"/>
                <w:szCs w:val="18"/>
                <w:highlight w:val="none"/>
                <w:lang w:val="en-US" w:eastAsia="zh-CN"/>
                <w14:textFill>
                  <w14:solidFill>
                    <w14:schemeClr w14:val="tx1"/>
                  </w14:solidFill>
                </w14:textFill>
              </w:rPr>
              <w:t>75</w:t>
            </w:r>
          </w:p>
        </w:tc>
        <w:tc>
          <w:tcPr>
            <w:tcW w:w="494" w:type="dxa"/>
            <w:vMerge w:val="continue"/>
            <w:noWrap w:val="0"/>
            <w:vAlign w:val="top"/>
          </w:tcPr>
          <w:p w14:paraId="23B8624E">
            <w:pPr>
              <w:spacing w:line="240" w:lineRule="exact"/>
              <w:jc w:val="center"/>
              <w:rPr>
                <w:b/>
                <w:color w:val="000000" w:themeColor="text1"/>
                <w:sz w:val="18"/>
                <w:szCs w:val="18"/>
                <w:highlight w:val="none"/>
                <w14:textFill>
                  <w14:solidFill>
                    <w14:schemeClr w14:val="tx1"/>
                  </w14:solidFill>
                </w14:textFill>
              </w:rPr>
            </w:pPr>
          </w:p>
        </w:tc>
        <w:tc>
          <w:tcPr>
            <w:tcW w:w="2355" w:type="dxa"/>
            <w:noWrap w:val="0"/>
            <w:vAlign w:val="center"/>
          </w:tcPr>
          <w:p w14:paraId="1400EA16">
            <w:pPr>
              <w:keepNext w:val="0"/>
              <w:keepLines w:val="0"/>
              <w:widowControl/>
              <w:suppressLineNumbers w:val="0"/>
              <w:jc w:val="left"/>
              <w:textAlignment w:val="center"/>
              <w:rPr>
                <w:b/>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毕业设计（论文）</w:t>
            </w:r>
          </w:p>
        </w:tc>
        <w:tc>
          <w:tcPr>
            <w:tcW w:w="381" w:type="dxa"/>
            <w:noWrap w:val="0"/>
            <w:vAlign w:val="center"/>
          </w:tcPr>
          <w:p w14:paraId="783F9607">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512740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299B6D46">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13CA67E6">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718BA61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1650AD4">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L</w:t>
            </w:r>
          </w:p>
        </w:tc>
        <w:tc>
          <w:tcPr>
            <w:tcW w:w="380" w:type="dxa"/>
            <w:noWrap w:val="0"/>
            <w:vAlign w:val="center"/>
          </w:tcPr>
          <w:p w14:paraId="6373EAC5">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67790A0">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3C68314">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H</w:t>
            </w:r>
          </w:p>
        </w:tc>
        <w:tc>
          <w:tcPr>
            <w:tcW w:w="380" w:type="dxa"/>
            <w:noWrap w:val="0"/>
            <w:vAlign w:val="center"/>
          </w:tcPr>
          <w:p w14:paraId="007BD593">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D8B5C2A">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4262623">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0E286A28">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030E6E05">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48BAA5F6">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4CFE090A">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1" w:type="dxa"/>
            <w:noWrap w:val="0"/>
            <w:vAlign w:val="center"/>
          </w:tcPr>
          <w:p w14:paraId="06F02853">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2D36A317">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M</w:t>
            </w:r>
          </w:p>
        </w:tc>
        <w:tc>
          <w:tcPr>
            <w:tcW w:w="381" w:type="dxa"/>
            <w:noWrap w:val="0"/>
            <w:vAlign w:val="center"/>
          </w:tcPr>
          <w:p w14:paraId="4216F8CB">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2367894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07553FC">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CADA145">
            <w:pPr>
              <w:jc w:val="center"/>
              <w:rPr>
                <w:rFonts w:ascii="宋体" w:hAnsi="宋体" w:cs="宋体"/>
                <w:b w:val="0"/>
                <w:bCs w:val="0"/>
                <w:color w:val="000000" w:themeColor="text1"/>
                <w:sz w:val="18"/>
                <w:szCs w:val="18"/>
                <w:highlight w:val="none"/>
                <w14:textFill>
                  <w14:solidFill>
                    <w14:schemeClr w14:val="tx1"/>
                  </w14:solidFill>
                </w14:textFill>
              </w:rPr>
            </w:pPr>
          </w:p>
        </w:tc>
        <w:tc>
          <w:tcPr>
            <w:tcW w:w="380" w:type="dxa"/>
            <w:noWrap w:val="0"/>
            <w:vAlign w:val="center"/>
          </w:tcPr>
          <w:p w14:paraId="36F2EBE3">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14B7305E">
            <w:pPr>
              <w:jc w:val="center"/>
              <w:rPr>
                <w:rFonts w:ascii="宋体" w:hAnsi="宋体" w:cs="宋体"/>
                <w:b w:val="0"/>
                <w:bCs w:val="0"/>
                <w:color w:val="000000" w:themeColor="text1"/>
                <w:sz w:val="18"/>
                <w:szCs w:val="18"/>
                <w:highlight w:val="none"/>
                <w14:textFill>
                  <w14:solidFill>
                    <w14:schemeClr w14:val="tx1"/>
                  </w14:solidFill>
                </w14:textFill>
              </w:rPr>
            </w:pPr>
          </w:p>
        </w:tc>
        <w:tc>
          <w:tcPr>
            <w:tcW w:w="378" w:type="dxa"/>
            <w:noWrap w:val="0"/>
            <w:vAlign w:val="center"/>
          </w:tcPr>
          <w:p w14:paraId="563AAFA8">
            <w:pPr>
              <w:jc w:val="center"/>
              <w:rPr>
                <w:rFonts w:ascii="宋体" w:hAnsi="宋体" w:cs="宋体"/>
                <w:b w:val="0"/>
                <w:bCs w:val="0"/>
                <w:color w:val="000000" w:themeColor="text1"/>
                <w:sz w:val="18"/>
                <w:szCs w:val="18"/>
                <w:highlight w:val="none"/>
                <w14:textFill>
                  <w14:solidFill>
                    <w14:schemeClr w14:val="tx1"/>
                  </w14:solidFill>
                </w14:textFill>
              </w:rPr>
            </w:pPr>
          </w:p>
        </w:tc>
        <w:tc>
          <w:tcPr>
            <w:tcW w:w="383" w:type="dxa"/>
            <w:noWrap w:val="0"/>
            <w:vAlign w:val="center"/>
          </w:tcPr>
          <w:p w14:paraId="3A50793B">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5FC0999A">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pPr>
          </w:p>
        </w:tc>
        <w:tc>
          <w:tcPr>
            <w:tcW w:w="381" w:type="dxa"/>
            <w:noWrap w:val="0"/>
            <w:vAlign w:val="center"/>
          </w:tcPr>
          <w:p w14:paraId="5ADE039A">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H</w:t>
            </w:r>
          </w:p>
        </w:tc>
        <w:tc>
          <w:tcPr>
            <w:tcW w:w="381" w:type="dxa"/>
            <w:noWrap w:val="0"/>
            <w:vAlign w:val="center"/>
          </w:tcPr>
          <w:p w14:paraId="335C37F1">
            <w:pPr>
              <w:jc w:val="center"/>
              <w:rPr>
                <w:rFonts w:ascii="宋体" w:hAnsi="宋体" w:cs="宋体"/>
                <w:b w:val="0"/>
                <w:bCs w:val="0"/>
                <w:color w:val="000000" w:themeColor="text1"/>
                <w:sz w:val="18"/>
                <w:szCs w:val="18"/>
                <w:highlight w:val="none"/>
                <w14:textFill>
                  <w14:solidFill>
                    <w14:schemeClr w14:val="tx1"/>
                  </w14:solidFill>
                </w14:textFill>
              </w:rPr>
            </w:pPr>
          </w:p>
        </w:tc>
        <w:tc>
          <w:tcPr>
            <w:tcW w:w="381" w:type="dxa"/>
            <w:noWrap w:val="0"/>
            <w:vAlign w:val="center"/>
          </w:tcPr>
          <w:p w14:paraId="6E8FD102">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i w:val="0"/>
                <w:color w:val="000000" w:themeColor="text1"/>
                <w:kern w:val="0"/>
                <w:sz w:val="18"/>
                <w:szCs w:val="18"/>
                <w:highlight w:val="none"/>
                <w:u w:val="none"/>
                <w:lang w:val="en-US" w:eastAsia="zh-CN" w:bidi="ar"/>
                <w14:textFill>
                  <w14:solidFill>
                    <w14:schemeClr w14:val="tx1"/>
                  </w14:solidFill>
                </w14:textFill>
              </w:rPr>
              <w:t>H</w:t>
            </w:r>
          </w:p>
        </w:tc>
        <w:tc>
          <w:tcPr>
            <w:tcW w:w="381" w:type="dxa"/>
            <w:noWrap w:val="0"/>
            <w:vAlign w:val="center"/>
          </w:tcPr>
          <w:p w14:paraId="7D5BB98C">
            <w:pPr>
              <w:keepNext w:val="0"/>
              <w:keepLines w:val="0"/>
              <w:widowControl/>
              <w:suppressLineNumbers w:val="0"/>
              <w:jc w:val="center"/>
              <w:textAlignment w:val="center"/>
              <w:rPr>
                <w:rFonts w:ascii="宋体" w:hAnsi="宋体" w:cs="宋体"/>
                <w:b w:val="0"/>
                <w:bCs w:val="0"/>
                <w:color w:val="000000" w:themeColor="text1"/>
                <w:sz w:val="18"/>
                <w:szCs w:val="18"/>
                <w:highlight w:val="none"/>
                <w14:textFill>
                  <w14:solidFill>
                    <w14:schemeClr w14:val="tx1"/>
                  </w14:solidFill>
                </w14:textFill>
              </w:rPr>
            </w:pPr>
          </w:p>
        </w:tc>
        <w:tc>
          <w:tcPr>
            <w:tcW w:w="405" w:type="dxa"/>
            <w:noWrap w:val="0"/>
            <w:vAlign w:val="center"/>
          </w:tcPr>
          <w:p w14:paraId="7BB4149C">
            <w:pPr>
              <w:jc w:val="center"/>
              <w:rPr>
                <w:rFonts w:ascii="宋体" w:hAnsi="宋体" w:cs="宋体"/>
                <w:b w:val="0"/>
                <w:bCs w:val="0"/>
                <w:color w:val="000000" w:themeColor="text1"/>
                <w:sz w:val="18"/>
                <w:szCs w:val="18"/>
                <w:highlight w:val="none"/>
                <w14:textFill>
                  <w14:solidFill>
                    <w14:schemeClr w14:val="tx1"/>
                  </w14:solidFill>
                </w14:textFill>
              </w:rPr>
            </w:pPr>
          </w:p>
        </w:tc>
      </w:tr>
    </w:tbl>
    <w:p w14:paraId="01894F9A">
      <w:pPr>
        <w:tabs>
          <w:tab w:val="left" w:pos="14317"/>
        </w:tabs>
        <w:adjustRightInd/>
        <w:snapToGrid/>
        <w:spacing w:after="0"/>
        <w:ind w:right="-425" w:rightChars="-193"/>
        <w:rPr>
          <w:rFonts w:hint="eastAsia"/>
          <w:color w:val="auto"/>
          <w:sz w:val="18"/>
          <w:szCs w:val="18"/>
          <w:highlight w:val="none"/>
        </w:rPr>
      </w:pPr>
      <w:r>
        <w:rPr>
          <w:rFonts w:hint="eastAsia"/>
          <w:color w:val="auto"/>
          <w:sz w:val="18"/>
          <w:szCs w:val="18"/>
          <w:highlight w:val="none"/>
        </w:rPr>
        <w:t>说明：</w:t>
      </w:r>
    </w:p>
    <w:p w14:paraId="2B9FD51D">
      <w:pPr>
        <w:numPr>
          <w:ilvl w:val="0"/>
          <w:numId w:val="18"/>
        </w:numPr>
        <w:tabs>
          <w:tab w:val="left" w:pos="14317"/>
        </w:tabs>
        <w:adjustRightInd/>
        <w:snapToGrid/>
        <w:spacing w:after="0"/>
        <w:ind w:right="-425" w:rightChars="-193"/>
        <w:rPr>
          <w:rFonts w:hint="eastAsia"/>
          <w:color w:val="auto"/>
          <w:sz w:val="18"/>
          <w:szCs w:val="18"/>
          <w:highlight w:val="none"/>
        </w:rPr>
      </w:pPr>
      <w:r>
        <w:rPr>
          <w:rFonts w:hint="eastAsia"/>
          <w:color w:val="auto"/>
          <w:sz w:val="18"/>
          <w:szCs w:val="18"/>
          <w:highlight w:val="none"/>
        </w:rPr>
        <w:t>课程与毕业要求的关联度的高低分别用“H（强）”、“M（中）”、“L（弱）”表示；</w:t>
      </w:r>
    </w:p>
    <w:p w14:paraId="6416AFE2">
      <w:pPr>
        <w:numPr>
          <w:ilvl w:val="0"/>
          <w:numId w:val="18"/>
        </w:numPr>
        <w:tabs>
          <w:tab w:val="left" w:pos="14317"/>
        </w:tabs>
        <w:adjustRightInd/>
        <w:snapToGrid/>
        <w:spacing w:after="0"/>
        <w:ind w:right="-425" w:rightChars="-193"/>
        <w:rPr>
          <w:rFonts w:hint="eastAsia" w:eastAsiaTheme="minorEastAsia"/>
          <w:color w:val="auto"/>
          <w:sz w:val="18"/>
          <w:szCs w:val="18"/>
          <w:highlight w:val="none"/>
          <w:lang w:eastAsia="zh-CN"/>
        </w:rPr>
      </w:pPr>
      <w:r>
        <w:rPr>
          <w:rFonts w:hint="eastAsia"/>
          <w:color w:val="auto"/>
          <w:sz w:val="18"/>
          <w:szCs w:val="18"/>
          <w:highlight w:val="none"/>
        </w:rPr>
        <w:t>表中教学活动包括：课程、课程设计、实践环节、实习等；</w:t>
      </w:r>
    </w:p>
    <w:p w14:paraId="4839E9EB">
      <w:pPr>
        <w:numPr>
          <w:ilvl w:val="0"/>
          <w:numId w:val="19"/>
        </w:numPr>
        <w:tabs>
          <w:tab w:val="left" w:pos="14317"/>
        </w:tabs>
        <w:adjustRightInd/>
        <w:snapToGrid/>
        <w:spacing w:after="0"/>
        <w:ind w:right="-425" w:rightChars="-193"/>
        <w:rPr>
          <w:color w:val="auto"/>
          <w:sz w:val="18"/>
          <w:szCs w:val="18"/>
          <w:highlight w:val="none"/>
        </w:rPr>
      </w:pPr>
      <w:r>
        <w:rPr>
          <w:rFonts w:hint="eastAsia"/>
          <w:color w:val="auto"/>
          <w:sz w:val="18"/>
          <w:szCs w:val="18"/>
          <w:highlight w:val="none"/>
          <w:lang w:val="en-US" w:eastAsia="zh-CN"/>
        </w:rPr>
        <w:t>每</w:t>
      </w:r>
      <w:r>
        <w:rPr>
          <w:rFonts w:hint="eastAsia"/>
          <w:color w:val="auto"/>
          <w:sz w:val="18"/>
          <w:szCs w:val="18"/>
          <w:highlight w:val="none"/>
        </w:rPr>
        <w:t>项毕业要求指标点都应有重点支撑的课程（H）</w:t>
      </w:r>
      <w:r>
        <w:rPr>
          <w:rFonts w:hint="eastAsia"/>
          <w:color w:val="auto"/>
          <w:sz w:val="18"/>
          <w:szCs w:val="18"/>
          <w:highlight w:val="none"/>
          <w:lang w:eastAsia="zh-CN"/>
        </w:rPr>
        <w:t>，</w:t>
      </w:r>
      <w:r>
        <w:rPr>
          <w:rFonts w:hint="eastAsia"/>
          <w:color w:val="auto"/>
          <w:sz w:val="18"/>
          <w:szCs w:val="18"/>
          <w:highlight w:val="none"/>
        </w:rPr>
        <w:t>1门课程应明确1-2项主要支撑毕业要求指标点</w:t>
      </w:r>
      <w:r>
        <w:rPr>
          <w:rFonts w:hint="eastAsia"/>
          <w:color w:val="auto"/>
          <w:sz w:val="18"/>
          <w:szCs w:val="18"/>
          <w:highlight w:val="none"/>
          <w:lang w:val="en-US" w:eastAsia="zh-CN"/>
        </w:rPr>
        <w:t>，</w:t>
      </w:r>
      <w:r>
        <w:rPr>
          <w:rFonts w:hint="eastAsia" w:ascii="Times New Roman"/>
          <w:color w:val="auto"/>
          <w:sz w:val="18"/>
          <w:szCs w:val="18"/>
          <w:highlight w:val="none"/>
        </w:rPr>
        <w:t>既要避免毕业要求无支撑或支撑弱，也要避免课程扎堆支撑某一毕业要求</w:t>
      </w:r>
      <w:r>
        <w:rPr>
          <w:rFonts w:hint="eastAsia" w:ascii="Times New Roman"/>
          <w:color w:val="auto"/>
          <w:sz w:val="18"/>
          <w:szCs w:val="18"/>
          <w:highlight w:val="none"/>
          <w:lang w:val="en-US" w:eastAsia="zh-CN"/>
        </w:rPr>
        <w:t>指标</w:t>
      </w:r>
      <w:r>
        <w:rPr>
          <w:rFonts w:hint="eastAsia" w:ascii="Times New Roman"/>
          <w:color w:val="auto"/>
          <w:sz w:val="18"/>
          <w:szCs w:val="18"/>
          <w:highlight w:val="none"/>
        </w:rPr>
        <w:t>点</w:t>
      </w:r>
      <w:r>
        <w:rPr>
          <w:rFonts w:hint="eastAsia" w:ascii="Times New Roman"/>
          <w:color w:val="auto"/>
          <w:sz w:val="18"/>
          <w:szCs w:val="18"/>
          <w:highlight w:val="none"/>
          <w:lang w:eastAsia="zh-CN"/>
        </w:rPr>
        <w:t>。</w:t>
      </w:r>
    </w:p>
    <w:p w14:paraId="1AB9DD63">
      <w:pPr>
        <w:jc w:val="left"/>
        <w:rPr>
          <w:rFonts w:ascii="宋体" w:hAnsi="宋体" w:cs="宋体"/>
          <w:b/>
          <w:bCs/>
          <w:color w:val="auto"/>
          <w:sz w:val="28"/>
          <w:szCs w:val="28"/>
          <w:highlight w:val="none"/>
        </w:rPr>
      </w:pPr>
    </w:p>
    <w:p w14:paraId="0A42C3CA">
      <w:pPr>
        <w:jc w:val="left"/>
        <w:rPr>
          <w:rFonts w:ascii="宋体" w:hAnsi="宋体" w:cs="宋体"/>
          <w:b/>
          <w:bCs/>
          <w:color w:val="auto"/>
          <w:sz w:val="28"/>
          <w:szCs w:val="28"/>
          <w:highlight w:val="none"/>
        </w:rPr>
        <w:sectPr>
          <w:footerReference r:id="rId6" w:type="default"/>
          <w:pgSz w:w="16838" w:h="11906" w:orient="landscape"/>
          <w:pgMar w:top="1803" w:right="1440" w:bottom="1803" w:left="1440" w:header="851" w:footer="992" w:gutter="0"/>
          <w:pgBorders>
            <w:top w:val="none" w:sz="0" w:space="0"/>
            <w:left w:val="none" w:sz="0" w:space="0"/>
            <w:bottom w:val="none" w:sz="0" w:space="0"/>
            <w:right w:val="none" w:sz="0" w:space="0"/>
          </w:pgBorders>
          <w:cols w:space="720" w:num="1"/>
          <w:docGrid w:type="lines" w:linePitch="319" w:charSpace="0"/>
        </w:sectPr>
      </w:pPr>
    </w:p>
    <w:p w14:paraId="2BEA3D2D">
      <w:pPr>
        <w:spacing w:line="400" w:lineRule="exact"/>
        <w:ind w:firstLine="480" w:firstLineChars="200"/>
        <w:jc w:val="left"/>
        <w:rPr>
          <w:rFonts w:hint="eastAsia" w:ascii="黑体" w:hAnsi="宋体" w:eastAsia="黑体"/>
          <w:color w:val="auto"/>
          <w:sz w:val="24"/>
          <w:highlight w:val="none"/>
          <w:lang w:val="en-US" w:eastAsia="zh-CN"/>
        </w:rPr>
      </w:pPr>
      <w:r>
        <w:rPr>
          <w:rFonts w:hint="eastAsia" w:ascii="黑体" w:hAnsi="宋体" w:eastAsia="黑体"/>
          <w:color w:val="auto"/>
          <w:sz w:val="24"/>
          <w:highlight w:val="none"/>
          <w:lang w:val="en-US" w:eastAsia="zh-CN"/>
        </w:rPr>
        <w:t>十、修业指导</w:t>
      </w:r>
    </w:p>
    <w:p w14:paraId="78AD12AE">
      <w:pPr>
        <w:spacing w:line="400" w:lineRule="exact"/>
        <w:ind w:firstLine="480" w:firstLineChars="200"/>
        <w:rPr>
          <w:rFonts w:hint="eastAsia" w:ascii="宋体" w:hAnsi="宋体"/>
          <w:color w:val="auto"/>
          <w:sz w:val="24"/>
          <w:highlight w:val="none"/>
          <w:lang w:eastAsia="zh-CN"/>
        </w:rPr>
      </w:pPr>
      <w:r>
        <w:rPr>
          <w:rFonts w:hint="eastAsia" w:ascii="宋体" w:hAnsi="宋体"/>
          <w:color w:val="auto"/>
          <w:sz w:val="24"/>
          <w:highlight w:val="none"/>
          <w:lang w:val="en-US" w:eastAsia="zh-CN"/>
        </w:rPr>
        <w:t>1.课程基本框架</w:t>
      </w:r>
    </w:p>
    <w:p w14:paraId="0FA350AD">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本专业课程基本框架分为通识教育课程（包括通识必修课程、通识选修课程）、学科基础教育课程、专业教育课程（包括</w:t>
      </w:r>
      <w:r>
        <w:rPr>
          <w:rFonts w:hint="default" w:ascii="宋体" w:hAnsi="宋体"/>
          <w:color w:val="auto"/>
          <w:sz w:val="24"/>
          <w:highlight w:val="none"/>
          <w:lang w:val="en-US" w:eastAsia="zh-CN"/>
        </w:rPr>
        <w:t>专业</w:t>
      </w:r>
      <w:r>
        <w:rPr>
          <w:rFonts w:hint="eastAsia" w:ascii="宋体" w:hAnsi="宋体"/>
          <w:color w:val="auto"/>
          <w:sz w:val="24"/>
          <w:highlight w:val="none"/>
          <w:lang w:val="en-US" w:eastAsia="zh-CN"/>
        </w:rPr>
        <w:t>基础课程和专业</w:t>
      </w:r>
      <w:r>
        <w:rPr>
          <w:rFonts w:hint="default" w:ascii="宋体" w:hAnsi="宋体"/>
          <w:color w:val="auto"/>
          <w:sz w:val="24"/>
          <w:highlight w:val="none"/>
          <w:lang w:val="en-US" w:eastAsia="zh-CN"/>
        </w:rPr>
        <w:t>个性选修课</w:t>
      </w:r>
      <w:r>
        <w:rPr>
          <w:rFonts w:hint="eastAsia" w:ascii="宋体" w:hAnsi="宋体"/>
          <w:color w:val="auto"/>
          <w:sz w:val="24"/>
          <w:highlight w:val="none"/>
          <w:lang w:val="en-US" w:eastAsia="zh-CN"/>
        </w:rPr>
        <w:t xml:space="preserve">程）和集中实践教学环节、素质拓展与创新创业活动。具体修业要求如下： </w:t>
      </w:r>
    </w:p>
    <w:p w14:paraId="1F4964E4">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（1）基本学制4年，允许在3-8年的弹性学制内完成学业。毕业前总学分不少于180学分，且应该满足各课程类型相应的修业要求。 </w:t>
      </w:r>
    </w:p>
    <w:p w14:paraId="0B3FB143">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（2）通识必修课程、学科基础课程、专业基础课程、集中实践教学环节皆为本专业全体学生必须修读且取得相应学分方能毕业的课程及环节。</w:t>
      </w:r>
    </w:p>
    <w:p w14:paraId="4422027A">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毕业前至少取得8个通识选修课程学分，其中，应选修学校通识核心课程清单中的课程不少于3学分。同时，需注意相应模块选修要求，本专业学生应选修中华文化与世界文明、商道智慧与社会研究、创新创业与当代中国模块课程共计2个学分，应选修艺术鉴赏与审美教育模块课程共计2个学分。</w:t>
      </w:r>
    </w:p>
    <w:p w14:paraId="5F9CC48F">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（4）毕业前应至少取得28.5学分的专业选修课程学分。为了拓展专业知识的深度，可根据个人的发展规划及兴趣，在选修课程中选择合适的课程进行学习。此外，需要至少修读4学分的交叉融合类课程。</w:t>
      </w:r>
    </w:p>
    <w:p w14:paraId="5401CE99">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（5）至少累计获得6个第二课堂学分方能毕业。其中，必修学分不得低于4学分，项目包括易班思政课1学分、社会实践1学分、课外体育锻炼1学分、学术讲座0.5学分、图书阅读0.5学分。</w:t>
      </w:r>
    </w:p>
    <w:p w14:paraId="1DEA696E">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2.学习注意事项 </w:t>
      </w:r>
    </w:p>
    <w:p w14:paraId="44A9F976">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1）在前四学期的学习中，应把主要精力放在必修课程的学习上，《高等数学》《线性代数》《概率论与数理统计》《传热学》《流体力学》《物流原理》等学科基础课程既是学好后续课程的重要基础，也是学习难度大的课程，应力争一次通过。 </w:t>
      </w:r>
    </w:p>
    <w:p w14:paraId="6BF59FE9">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2）专业选修课程应在第三学期至第七学期间学习，为了确保毕业实习和毕业论文（设计）有充足时间，专业选修课应尽量在第四、五、六学期完成大部分学分。每学期选修的课程学分可参考学业导师或班主任推荐的选修课程学分进行，也可结合个人兴趣和时间提前多修或者推迟选修，只要在学制期限内完成28.5学分的专业选修课程即可。 </w:t>
      </w:r>
    </w:p>
    <w:p w14:paraId="479980A2">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（3）在老师的指导下努力掌握各种基础理论知识，构建合理的知识体系结构。 </w:t>
      </w:r>
    </w:p>
    <w:p w14:paraId="0A0E01BF">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专业课的学习，应注意关注课本外的知识，充分利用课后自主学习时间，善于利用各类校内外平台的MOOC资源和图书馆的图书资料，善于捕捉专业网站、媒体信息，积极完成课程规定的课后任务，充分寻找把握各种实践机会，学以致用，不断成长。</w:t>
      </w:r>
    </w:p>
    <w:p w14:paraId="7CD4BE3E">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从专业学习开始时即要思考毕业论文（设计）选题和毕业后工作去向，以便在毕业实习和毕业论文（设计）教学环节做出更具针对性的学习选择与安排。比如，可将项目式课程、学科竞赛及大学生创新创业训练项目等研究实践与毕业论文（设计）工作结合起来。</w:t>
      </w:r>
    </w:p>
    <w:p w14:paraId="1388D3B1">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鼓励报考硕士研究生，有志参加考研的学生应尽早准备，努力学好《大学英语》《高等数学》《线性代数》《概率论与数理统计》《传热学》《物流原理》等与考研密切关联的课程，多选择专业选修课中专业进阶类课程，并应尽早向专业老师和师兄师姐咨询考研注意事项。</w:t>
      </w:r>
    </w:p>
    <w:p w14:paraId="12F2E314">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7）学习如树长，不见其长，日有所增。很多事情不论成败，但求经历，凡事经历后才能真正体会。大学生活丰富多彩，要学习专业知识，掌握学习方法，学会与人相处的原则与技巧，要注重个人行为修养，坦诚待人，团结协作，热心公益，服务社会。总之，希望同学们多读书、多思考、多实践，将价值坚守熔铸为人生底蕴，将终身学习转化为发展动能，在博采众长中稳重自持，在矢志坚守中自觉成为担当民族复兴大任的时代新人。</w:t>
      </w:r>
    </w:p>
    <w:p w14:paraId="04F0AC8B">
      <w:pPr>
        <w:spacing w:line="400" w:lineRule="exact"/>
        <w:ind w:firstLine="480" w:firstLineChars="200"/>
        <w:rPr>
          <w:rFonts w:hint="eastAsia" w:ascii="宋体" w:hAnsi="宋体"/>
          <w:color w:val="auto"/>
          <w:sz w:val="24"/>
          <w:highlight w:val="none"/>
          <w:lang w:val="en-US" w:eastAsia="zh-CN"/>
        </w:rPr>
      </w:pPr>
    </w:p>
    <w:p w14:paraId="22F62571">
      <w:pPr>
        <w:spacing w:line="400" w:lineRule="exact"/>
        <w:ind w:firstLine="480" w:firstLineChars="200"/>
        <w:jc w:val="left"/>
        <w:rPr>
          <w:rFonts w:hint="eastAsia" w:ascii="黑体" w:hAnsi="宋体" w:eastAsia="黑体"/>
          <w:color w:val="auto"/>
          <w:sz w:val="24"/>
          <w:highlight w:val="none"/>
          <w:lang w:val="en-US" w:eastAsia="zh-CN"/>
        </w:rPr>
      </w:pPr>
      <w:r>
        <w:rPr>
          <w:rFonts w:hint="eastAsia" w:ascii="黑体" w:hAnsi="宋体" w:eastAsia="黑体"/>
          <w:color w:val="auto"/>
          <w:sz w:val="24"/>
          <w:highlight w:val="none"/>
          <w:lang w:val="en-US" w:eastAsia="zh-CN"/>
        </w:rPr>
        <w:t>十一、执笔人与审核人</w:t>
      </w:r>
    </w:p>
    <w:tbl>
      <w:tblPr>
        <w:tblStyle w:val="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8"/>
        <w:gridCol w:w="2373"/>
        <w:gridCol w:w="1878"/>
        <w:gridCol w:w="1299"/>
        <w:gridCol w:w="2600"/>
      </w:tblGrid>
      <w:tr w14:paraId="39CFC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27" w:type="pct"/>
            <w:vAlign w:val="center"/>
          </w:tcPr>
          <w:p w14:paraId="6F6E516B">
            <w:pPr>
              <w:autoSpaceDE w:val="0"/>
              <w:autoSpaceDN w:val="0"/>
              <w:adjustRightInd w:val="0"/>
              <w:jc w:val="center"/>
              <w:rPr>
                <w:rFonts w:ascii="Times New Roman" w:hAnsi="Times New Roman" w:cs="宋体"/>
                <w:b/>
                <w:color w:val="auto"/>
                <w:sz w:val="18"/>
                <w:szCs w:val="18"/>
                <w:highlight w:val="none"/>
              </w:rPr>
            </w:pPr>
            <w:r>
              <w:rPr>
                <w:rFonts w:hint="eastAsia" w:ascii="Times New Roman" w:hAnsi="Times New Roman" w:cs="宋体"/>
                <w:b/>
                <w:color w:val="auto"/>
                <w:sz w:val="18"/>
                <w:szCs w:val="18"/>
                <w:highlight w:val="none"/>
              </w:rPr>
              <w:t>姓名</w:t>
            </w:r>
          </w:p>
        </w:tc>
        <w:tc>
          <w:tcPr>
            <w:tcW w:w="1156" w:type="pct"/>
            <w:vAlign w:val="center"/>
          </w:tcPr>
          <w:p w14:paraId="34DB5185">
            <w:pPr>
              <w:autoSpaceDE w:val="0"/>
              <w:autoSpaceDN w:val="0"/>
              <w:adjustRightInd w:val="0"/>
              <w:jc w:val="center"/>
              <w:rPr>
                <w:rFonts w:hint="eastAsia" w:ascii="Times New Roman" w:hAnsi="Times New Roman" w:cs="宋体"/>
                <w:b/>
                <w:color w:val="auto"/>
                <w:sz w:val="18"/>
                <w:szCs w:val="18"/>
                <w:highlight w:val="none"/>
              </w:rPr>
            </w:pPr>
            <w:r>
              <w:rPr>
                <w:rFonts w:hint="eastAsia" w:eastAsia="宋体" w:cs="Arial"/>
                <w:b/>
                <w:bCs/>
                <w:color w:val="auto"/>
                <w:sz w:val="18"/>
                <w:szCs w:val="18"/>
                <w:highlight w:val="none"/>
              </w:rPr>
              <w:t>单位</w:t>
            </w:r>
          </w:p>
        </w:tc>
        <w:tc>
          <w:tcPr>
            <w:tcW w:w="915" w:type="pct"/>
            <w:vAlign w:val="center"/>
          </w:tcPr>
          <w:p w14:paraId="347F000A">
            <w:pPr>
              <w:autoSpaceDE w:val="0"/>
              <w:autoSpaceDN w:val="0"/>
              <w:adjustRightInd w:val="0"/>
              <w:jc w:val="center"/>
              <w:rPr>
                <w:rFonts w:ascii="Times New Roman" w:hAnsi="Times New Roman" w:cs="宋体"/>
                <w:b/>
                <w:color w:val="auto"/>
                <w:sz w:val="18"/>
                <w:szCs w:val="18"/>
                <w:highlight w:val="none"/>
              </w:rPr>
            </w:pPr>
            <w:r>
              <w:rPr>
                <w:rFonts w:hint="eastAsia" w:ascii="Times New Roman" w:hAnsi="Times New Roman" w:cs="宋体"/>
                <w:b/>
                <w:color w:val="auto"/>
                <w:sz w:val="18"/>
                <w:szCs w:val="18"/>
                <w:highlight w:val="none"/>
              </w:rPr>
              <w:t>学科</w:t>
            </w:r>
            <w:r>
              <w:rPr>
                <w:rFonts w:hint="eastAsia" w:ascii="Times New Roman" w:hAnsi="Times New Roman" w:cs="宋体"/>
                <w:b/>
                <w:color w:val="auto"/>
                <w:sz w:val="18"/>
                <w:szCs w:val="18"/>
                <w:highlight w:val="none"/>
                <w:lang w:val="en-US" w:eastAsia="zh-CN"/>
              </w:rPr>
              <w:t>/工作</w:t>
            </w:r>
            <w:r>
              <w:rPr>
                <w:rFonts w:hint="eastAsia" w:ascii="Times New Roman" w:hAnsi="Times New Roman" w:cs="宋体"/>
                <w:b/>
                <w:color w:val="auto"/>
                <w:sz w:val="18"/>
                <w:szCs w:val="18"/>
                <w:highlight w:val="none"/>
              </w:rPr>
              <w:t>领域</w:t>
            </w:r>
          </w:p>
        </w:tc>
        <w:tc>
          <w:tcPr>
            <w:tcW w:w="633" w:type="pct"/>
            <w:vAlign w:val="center"/>
          </w:tcPr>
          <w:p w14:paraId="1FF19133">
            <w:pPr>
              <w:autoSpaceDE w:val="0"/>
              <w:autoSpaceDN w:val="0"/>
              <w:adjustRightInd w:val="0"/>
              <w:jc w:val="center"/>
              <w:rPr>
                <w:rFonts w:hint="eastAsia" w:ascii="Times New Roman" w:hAnsi="Times New Roman" w:cs="宋体" w:eastAsiaTheme="minorEastAsia"/>
                <w:b/>
                <w:color w:val="auto"/>
                <w:sz w:val="18"/>
                <w:szCs w:val="18"/>
                <w:highlight w:val="none"/>
                <w:lang w:val="en-US" w:eastAsia="zh-CN"/>
              </w:rPr>
            </w:pPr>
            <w:r>
              <w:rPr>
                <w:rFonts w:hint="eastAsia" w:ascii="Times New Roman" w:hAnsi="Times New Roman" w:cs="宋体"/>
                <w:b/>
                <w:color w:val="auto"/>
                <w:sz w:val="18"/>
                <w:szCs w:val="18"/>
                <w:highlight w:val="none"/>
              </w:rPr>
              <w:t>职称</w:t>
            </w:r>
            <w:r>
              <w:rPr>
                <w:rFonts w:hint="eastAsia" w:ascii="Times New Roman" w:hAnsi="Times New Roman" w:cs="宋体"/>
                <w:b/>
                <w:color w:val="auto"/>
                <w:sz w:val="18"/>
                <w:szCs w:val="18"/>
                <w:highlight w:val="none"/>
                <w:lang w:val="en-US" w:eastAsia="zh-CN"/>
              </w:rPr>
              <w:t>/职务</w:t>
            </w:r>
          </w:p>
        </w:tc>
        <w:tc>
          <w:tcPr>
            <w:tcW w:w="1267" w:type="pct"/>
            <w:vAlign w:val="center"/>
          </w:tcPr>
          <w:p w14:paraId="4FB28065">
            <w:pPr>
              <w:autoSpaceDE w:val="0"/>
              <w:autoSpaceDN w:val="0"/>
              <w:adjustRightInd w:val="0"/>
              <w:jc w:val="center"/>
              <w:rPr>
                <w:rFonts w:ascii="Times New Roman" w:hAnsi="Times New Roman" w:cs="宋体"/>
                <w:b/>
                <w:color w:val="auto"/>
                <w:sz w:val="18"/>
                <w:szCs w:val="18"/>
                <w:highlight w:val="none"/>
              </w:rPr>
            </w:pPr>
            <w:r>
              <w:rPr>
                <w:rFonts w:hint="eastAsia" w:ascii="Times New Roman" w:hAnsi="Times New Roman" w:cs="宋体"/>
                <w:b/>
                <w:color w:val="auto"/>
                <w:sz w:val="18"/>
                <w:szCs w:val="18"/>
                <w:highlight w:val="none"/>
              </w:rPr>
              <w:t>工作分工</w:t>
            </w:r>
          </w:p>
        </w:tc>
      </w:tr>
      <w:tr w14:paraId="2AD2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7" w:type="pct"/>
            <w:vAlign w:val="center"/>
          </w:tcPr>
          <w:p w14:paraId="0B0B827F">
            <w:pPr>
              <w:autoSpaceDE w:val="0"/>
              <w:autoSpaceDN w:val="0"/>
              <w:adjustRightInd w:val="0"/>
              <w:jc w:val="center"/>
              <w:rPr>
                <w:rFonts w:hint="default" w:ascii="Times New Roman" w:hAnsi="Times New Roman" w:cs="宋体" w:eastAsiaTheme="minorEastAsia"/>
                <w:color w:val="auto"/>
                <w:sz w:val="18"/>
                <w:szCs w:val="18"/>
                <w:highlight w:val="none"/>
                <w:lang w:val="en-US" w:eastAsia="zh-CN"/>
              </w:rPr>
            </w:pPr>
            <w:r>
              <w:rPr>
                <w:rFonts w:hint="eastAsia" w:ascii="Times New Roman" w:hAnsi="Times New Roman" w:cs="宋体"/>
                <w:color w:val="auto"/>
                <w:sz w:val="18"/>
                <w:szCs w:val="18"/>
                <w:highlight w:val="none"/>
                <w:lang w:val="en-US" w:eastAsia="zh-CN"/>
              </w:rPr>
              <w:t>胡云鹏</w:t>
            </w:r>
          </w:p>
        </w:tc>
        <w:tc>
          <w:tcPr>
            <w:tcW w:w="1156" w:type="pct"/>
            <w:vAlign w:val="center"/>
          </w:tcPr>
          <w:p w14:paraId="7216BC1D">
            <w:pPr>
              <w:autoSpaceDE w:val="0"/>
              <w:autoSpaceDN w:val="0"/>
              <w:adjustRightInd w:val="0"/>
              <w:jc w:val="center"/>
              <w:rPr>
                <w:rFonts w:hint="eastAsia" w:ascii="Times New Roman" w:hAnsi="Times New Roman" w:cs="宋体" w:eastAsiaTheme="minorEastAsia"/>
                <w:color w:val="auto"/>
                <w:sz w:val="18"/>
                <w:szCs w:val="18"/>
                <w:highlight w:val="none"/>
                <w:lang w:val="en-US" w:eastAsia="zh-CN"/>
              </w:rPr>
            </w:pPr>
            <w:r>
              <w:rPr>
                <w:rFonts w:hint="eastAsia" w:ascii="Times New Roman" w:hAnsi="Times New Roman" w:cs="宋体"/>
                <w:color w:val="auto"/>
                <w:sz w:val="18"/>
                <w:szCs w:val="18"/>
                <w:highlight w:val="none"/>
                <w:lang w:val="en-US" w:eastAsia="zh-CN"/>
              </w:rPr>
              <w:t>武汉商学院</w:t>
            </w:r>
          </w:p>
        </w:tc>
        <w:tc>
          <w:tcPr>
            <w:tcW w:w="915" w:type="pct"/>
            <w:vAlign w:val="center"/>
          </w:tcPr>
          <w:p w14:paraId="454142DB">
            <w:pPr>
              <w:autoSpaceDE w:val="0"/>
              <w:autoSpaceDN w:val="0"/>
              <w:adjustRightInd w:val="0"/>
              <w:jc w:val="center"/>
              <w:rPr>
                <w:rFonts w:hint="default" w:ascii="Times New Roman" w:hAnsi="Times New Roman" w:cs="宋体" w:eastAsiaTheme="minorEastAsia"/>
                <w:color w:val="auto"/>
                <w:sz w:val="18"/>
                <w:szCs w:val="18"/>
                <w:highlight w:val="none"/>
                <w:lang w:val="en-US" w:eastAsia="zh-CN"/>
              </w:rPr>
            </w:pPr>
            <w:r>
              <w:rPr>
                <w:rFonts w:hint="eastAsia" w:ascii="Times New Roman" w:hAnsi="Times New Roman" w:cs="宋体"/>
                <w:color w:val="auto"/>
                <w:sz w:val="18"/>
                <w:szCs w:val="18"/>
                <w:highlight w:val="none"/>
                <w:lang w:val="en-US" w:eastAsia="zh-CN"/>
              </w:rPr>
              <w:t>制冷</w:t>
            </w:r>
          </w:p>
        </w:tc>
        <w:tc>
          <w:tcPr>
            <w:tcW w:w="633" w:type="pct"/>
            <w:vAlign w:val="center"/>
          </w:tcPr>
          <w:p w14:paraId="7BB0123E">
            <w:pPr>
              <w:autoSpaceDE w:val="0"/>
              <w:autoSpaceDN w:val="0"/>
              <w:adjustRightInd w:val="0"/>
              <w:jc w:val="center"/>
              <w:rPr>
                <w:rFonts w:hint="eastAsia" w:ascii="Times New Roman" w:hAnsi="Times New Roman" w:cs="宋体" w:eastAsiaTheme="minorEastAsia"/>
                <w:color w:val="auto"/>
                <w:sz w:val="18"/>
                <w:szCs w:val="18"/>
                <w:highlight w:val="none"/>
                <w:lang w:val="en-US" w:eastAsia="zh-CN"/>
              </w:rPr>
            </w:pPr>
            <w:r>
              <w:rPr>
                <w:rFonts w:hint="eastAsia" w:ascii="Times New Roman" w:hAnsi="Times New Roman" w:cs="宋体"/>
                <w:color w:val="auto"/>
                <w:sz w:val="18"/>
                <w:szCs w:val="18"/>
                <w:highlight w:val="none"/>
                <w:lang w:val="en-US" w:eastAsia="zh-CN"/>
              </w:rPr>
              <w:t>副教授</w:t>
            </w:r>
          </w:p>
        </w:tc>
        <w:tc>
          <w:tcPr>
            <w:tcW w:w="1267" w:type="pct"/>
            <w:vAlign w:val="center"/>
          </w:tcPr>
          <w:p w14:paraId="71701045">
            <w:pPr>
              <w:autoSpaceDE w:val="0"/>
              <w:autoSpaceDN w:val="0"/>
              <w:adjustRightInd w:val="0"/>
              <w:jc w:val="center"/>
              <w:rPr>
                <w:rFonts w:hint="default" w:ascii="Times New Roman" w:hAnsi="Times New Roman" w:cs="宋体" w:eastAsiaTheme="minorEastAsia"/>
                <w:color w:val="auto"/>
                <w:sz w:val="18"/>
                <w:szCs w:val="18"/>
                <w:highlight w:val="none"/>
                <w:lang w:val="en-US" w:eastAsia="zh-CN"/>
              </w:rPr>
            </w:pPr>
            <w:r>
              <w:rPr>
                <w:rFonts w:hint="eastAsia" w:ascii="Times New Roman" w:hAnsi="Times New Roman" w:cs="宋体"/>
                <w:color w:val="auto"/>
                <w:sz w:val="18"/>
                <w:szCs w:val="18"/>
                <w:highlight w:val="none"/>
                <w:lang w:val="en-US" w:eastAsia="zh-CN"/>
              </w:rPr>
              <w:t>执笔</w:t>
            </w:r>
          </w:p>
        </w:tc>
      </w:tr>
      <w:tr w14:paraId="52F1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7" w:type="pct"/>
            <w:vAlign w:val="center"/>
          </w:tcPr>
          <w:p w14:paraId="5D21FEE3">
            <w:pPr>
              <w:autoSpaceDE w:val="0"/>
              <w:autoSpaceDN w:val="0"/>
              <w:adjustRightInd w:val="0"/>
              <w:jc w:val="center"/>
              <w:rPr>
                <w:rFonts w:hint="default" w:ascii="Times New Roman" w:hAnsi="Times New Roman" w:cs="宋体" w:eastAsiaTheme="minorEastAsia"/>
                <w:color w:val="auto"/>
                <w:sz w:val="18"/>
                <w:szCs w:val="18"/>
                <w:highlight w:val="none"/>
                <w:lang w:val="en-US" w:eastAsia="zh-CN"/>
              </w:rPr>
            </w:pPr>
            <w:r>
              <w:rPr>
                <w:rFonts w:hint="eastAsia" w:ascii="Times New Roman" w:hAnsi="Times New Roman" w:cs="宋体"/>
                <w:color w:val="auto"/>
                <w:sz w:val="18"/>
                <w:szCs w:val="18"/>
                <w:highlight w:val="none"/>
                <w:lang w:val="en-US" w:eastAsia="zh-CN"/>
              </w:rPr>
              <w:t>陈琛</w:t>
            </w:r>
          </w:p>
        </w:tc>
        <w:tc>
          <w:tcPr>
            <w:tcW w:w="1156" w:type="pct"/>
            <w:vAlign w:val="center"/>
          </w:tcPr>
          <w:p w14:paraId="0A2EDE1C">
            <w:pPr>
              <w:autoSpaceDE w:val="0"/>
              <w:autoSpaceDN w:val="0"/>
              <w:adjustRightInd w:val="0"/>
              <w:jc w:val="center"/>
              <w:rPr>
                <w:rFonts w:hint="eastAsia" w:ascii="Times New Roman" w:hAnsi="Times New Roman" w:cs="宋体" w:eastAsiaTheme="minorEastAsia"/>
                <w:color w:val="auto"/>
                <w:sz w:val="18"/>
                <w:szCs w:val="18"/>
                <w:highlight w:val="none"/>
                <w:lang w:eastAsia="zh-CN"/>
              </w:rPr>
            </w:pPr>
            <w:r>
              <w:rPr>
                <w:rFonts w:hint="eastAsia" w:ascii="Times New Roman" w:hAnsi="Times New Roman" w:cs="宋体"/>
                <w:color w:val="auto"/>
                <w:sz w:val="18"/>
                <w:szCs w:val="18"/>
                <w:highlight w:val="none"/>
                <w:lang w:val="en-US" w:eastAsia="zh-CN"/>
              </w:rPr>
              <w:t>武汉商学院</w:t>
            </w:r>
          </w:p>
        </w:tc>
        <w:tc>
          <w:tcPr>
            <w:tcW w:w="915" w:type="pct"/>
            <w:vAlign w:val="center"/>
          </w:tcPr>
          <w:p w14:paraId="6A318D73">
            <w:pPr>
              <w:autoSpaceDE w:val="0"/>
              <w:autoSpaceDN w:val="0"/>
              <w:adjustRightInd w:val="0"/>
              <w:jc w:val="center"/>
              <w:rPr>
                <w:rFonts w:hint="default" w:ascii="Times New Roman" w:hAnsi="Times New Roman" w:cs="宋体" w:eastAsiaTheme="minorEastAsia"/>
                <w:color w:val="auto"/>
                <w:sz w:val="18"/>
                <w:szCs w:val="18"/>
                <w:highlight w:val="none"/>
                <w:lang w:val="en-US" w:eastAsia="zh-CN"/>
              </w:rPr>
            </w:pPr>
            <w:r>
              <w:rPr>
                <w:rFonts w:hint="eastAsia" w:ascii="Times New Roman" w:hAnsi="Times New Roman" w:cs="宋体"/>
                <w:color w:val="auto"/>
                <w:sz w:val="18"/>
                <w:szCs w:val="18"/>
                <w:highlight w:val="none"/>
                <w:lang w:val="en-US" w:eastAsia="zh-CN"/>
              </w:rPr>
              <w:t>物流管理</w:t>
            </w:r>
          </w:p>
        </w:tc>
        <w:tc>
          <w:tcPr>
            <w:tcW w:w="633" w:type="pct"/>
            <w:vAlign w:val="center"/>
          </w:tcPr>
          <w:p w14:paraId="6C611EE7">
            <w:pPr>
              <w:autoSpaceDE w:val="0"/>
              <w:autoSpaceDN w:val="0"/>
              <w:adjustRightInd w:val="0"/>
              <w:jc w:val="center"/>
              <w:rPr>
                <w:rFonts w:hint="eastAsia" w:ascii="Times New Roman" w:hAnsi="Times New Roman" w:cs="宋体" w:eastAsiaTheme="minorEastAsia"/>
                <w:color w:val="auto"/>
                <w:sz w:val="18"/>
                <w:szCs w:val="18"/>
                <w:highlight w:val="none"/>
                <w:lang w:val="en-US" w:eastAsia="zh-CN"/>
              </w:rPr>
            </w:pPr>
            <w:r>
              <w:rPr>
                <w:rFonts w:hint="eastAsia" w:ascii="Times New Roman" w:hAnsi="Times New Roman" w:cs="宋体"/>
                <w:color w:val="auto"/>
                <w:sz w:val="18"/>
                <w:szCs w:val="18"/>
                <w:highlight w:val="none"/>
                <w:lang w:val="en-US" w:eastAsia="zh-CN"/>
              </w:rPr>
              <w:t>副教授</w:t>
            </w:r>
          </w:p>
        </w:tc>
        <w:tc>
          <w:tcPr>
            <w:tcW w:w="1267" w:type="pct"/>
            <w:vAlign w:val="center"/>
          </w:tcPr>
          <w:p w14:paraId="29F5EF3A">
            <w:pPr>
              <w:autoSpaceDE w:val="0"/>
              <w:autoSpaceDN w:val="0"/>
              <w:adjustRightInd w:val="0"/>
              <w:jc w:val="center"/>
              <w:rPr>
                <w:rFonts w:hint="eastAsia" w:ascii="Times New Roman" w:hAnsi="Times New Roman" w:cs="宋体" w:eastAsiaTheme="minorEastAsia"/>
                <w:color w:val="auto"/>
                <w:sz w:val="18"/>
                <w:szCs w:val="18"/>
                <w:highlight w:val="none"/>
                <w:lang w:val="en-US" w:eastAsia="zh-CN"/>
              </w:rPr>
            </w:pPr>
            <w:r>
              <w:rPr>
                <w:rFonts w:hint="eastAsia" w:ascii="Times New Roman" w:hAnsi="Times New Roman" w:cs="宋体"/>
                <w:color w:val="auto"/>
                <w:sz w:val="18"/>
                <w:szCs w:val="18"/>
                <w:highlight w:val="none"/>
                <w:lang w:val="en-US" w:eastAsia="zh-CN"/>
              </w:rPr>
              <w:t>执笔</w:t>
            </w:r>
          </w:p>
        </w:tc>
      </w:tr>
      <w:tr w14:paraId="557B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7" w:type="pct"/>
            <w:vAlign w:val="center"/>
          </w:tcPr>
          <w:p w14:paraId="17EFF489">
            <w:pPr>
              <w:autoSpaceDE w:val="0"/>
              <w:autoSpaceDN w:val="0"/>
              <w:adjustRightInd w:val="0"/>
              <w:jc w:val="center"/>
              <w:rPr>
                <w:rFonts w:hint="default" w:ascii="Times New Roman" w:hAnsi="Times New Roman" w:cs="宋体"/>
                <w:color w:val="auto"/>
                <w:sz w:val="18"/>
                <w:szCs w:val="18"/>
                <w:highlight w:val="none"/>
                <w:lang w:val="en-US" w:eastAsia="zh-CN"/>
              </w:rPr>
            </w:pPr>
            <w:r>
              <w:rPr>
                <w:rFonts w:hint="eastAsia" w:ascii="Times New Roman" w:hAnsi="Times New Roman" w:cs="宋体"/>
                <w:color w:val="auto"/>
                <w:sz w:val="18"/>
                <w:szCs w:val="18"/>
                <w:highlight w:val="none"/>
                <w:lang w:val="en-US" w:eastAsia="zh-CN"/>
              </w:rPr>
              <w:t>刘清</w:t>
            </w:r>
          </w:p>
        </w:tc>
        <w:tc>
          <w:tcPr>
            <w:tcW w:w="1156" w:type="pct"/>
            <w:shd w:val="clear" w:color="auto" w:fill="auto"/>
            <w:vAlign w:val="center"/>
          </w:tcPr>
          <w:p w14:paraId="771A3FFB">
            <w:pPr>
              <w:autoSpaceDE w:val="0"/>
              <w:autoSpaceDN w:val="0"/>
              <w:adjustRightInd w:val="0"/>
              <w:jc w:val="center"/>
              <w:rPr>
                <w:rFonts w:hint="eastAsia" w:ascii="Times New Roman" w:hAnsi="Times New Roman" w:cs="宋体" w:eastAsiaTheme="minorEastAsia"/>
                <w:color w:val="auto"/>
                <w:kern w:val="2"/>
                <w:sz w:val="18"/>
                <w:szCs w:val="18"/>
                <w:highlight w:val="none"/>
                <w:lang w:val="en-US" w:eastAsia="zh-CN" w:bidi="ar-SA"/>
              </w:rPr>
            </w:pPr>
            <w:r>
              <w:rPr>
                <w:rFonts w:hint="eastAsia" w:ascii="Times New Roman" w:hAnsi="Times New Roman" w:cs="宋体"/>
                <w:color w:val="auto"/>
                <w:sz w:val="18"/>
                <w:szCs w:val="18"/>
                <w:highlight w:val="none"/>
                <w:lang w:val="en-US" w:eastAsia="zh-CN"/>
              </w:rPr>
              <w:t>武汉商学院</w:t>
            </w:r>
          </w:p>
        </w:tc>
        <w:tc>
          <w:tcPr>
            <w:tcW w:w="915" w:type="pct"/>
            <w:shd w:val="clear" w:color="auto" w:fill="auto"/>
            <w:vAlign w:val="center"/>
          </w:tcPr>
          <w:p w14:paraId="23E3CA05">
            <w:pPr>
              <w:autoSpaceDE w:val="0"/>
              <w:autoSpaceDN w:val="0"/>
              <w:adjustRightInd w:val="0"/>
              <w:jc w:val="center"/>
              <w:rPr>
                <w:rFonts w:hint="default" w:ascii="Times New Roman" w:hAnsi="Times New Roman" w:cs="宋体" w:eastAsiaTheme="minorEastAsia"/>
                <w:color w:val="auto"/>
                <w:kern w:val="2"/>
                <w:sz w:val="18"/>
                <w:szCs w:val="18"/>
                <w:highlight w:val="none"/>
                <w:lang w:val="en-US" w:eastAsia="zh-CN" w:bidi="ar-SA"/>
              </w:rPr>
            </w:pPr>
            <w:r>
              <w:rPr>
                <w:rFonts w:hint="eastAsia" w:ascii="Times New Roman" w:hAnsi="Times New Roman" w:cs="宋体"/>
                <w:color w:val="auto"/>
                <w:sz w:val="18"/>
                <w:szCs w:val="18"/>
                <w:highlight w:val="none"/>
                <w:lang w:val="en-US" w:eastAsia="zh-CN"/>
              </w:rPr>
              <w:t>制冷</w:t>
            </w:r>
          </w:p>
        </w:tc>
        <w:tc>
          <w:tcPr>
            <w:tcW w:w="633" w:type="pct"/>
            <w:shd w:val="clear" w:color="auto" w:fill="auto"/>
            <w:vAlign w:val="center"/>
          </w:tcPr>
          <w:p w14:paraId="515C76EF">
            <w:pPr>
              <w:autoSpaceDE w:val="0"/>
              <w:autoSpaceDN w:val="0"/>
              <w:adjustRightInd w:val="0"/>
              <w:jc w:val="center"/>
              <w:rPr>
                <w:rFonts w:hint="eastAsia" w:ascii="Times New Roman" w:hAnsi="Times New Roman" w:cs="宋体" w:eastAsiaTheme="minorEastAsia"/>
                <w:color w:val="auto"/>
                <w:kern w:val="2"/>
                <w:sz w:val="18"/>
                <w:szCs w:val="18"/>
                <w:highlight w:val="none"/>
                <w:lang w:val="en-US" w:eastAsia="zh-CN" w:bidi="ar-SA"/>
              </w:rPr>
            </w:pPr>
            <w:r>
              <w:rPr>
                <w:rFonts w:hint="eastAsia" w:ascii="Times New Roman" w:hAnsi="Times New Roman" w:cs="宋体"/>
                <w:color w:val="auto"/>
                <w:sz w:val="18"/>
                <w:szCs w:val="18"/>
                <w:highlight w:val="none"/>
                <w:lang w:val="en-US" w:eastAsia="zh-CN"/>
              </w:rPr>
              <w:t>教授</w:t>
            </w:r>
          </w:p>
        </w:tc>
        <w:tc>
          <w:tcPr>
            <w:tcW w:w="1267" w:type="pct"/>
            <w:vAlign w:val="center"/>
          </w:tcPr>
          <w:p w14:paraId="38F69187">
            <w:pPr>
              <w:autoSpaceDE w:val="0"/>
              <w:autoSpaceDN w:val="0"/>
              <w:adjustRightInd w:val="0"/>
              <w:jc w:val="center"/>
              <w:rPr>
                <w:rFonts w:ascii="Times New Roman" w:hAnsi="Times New Roman" w:cs="宋体"/>
                <w:color w:val="auto"/>
                <w:sz w:val="18"/>
                <w:szCs w:val="18"/>
                <w:highlight w:val="none"/>
              </w:rPr>
            </w:pPr>
            <w:r>
              <w:rPr>
                <w:rFonts w:hint="eastAsia" w:ascii="Times New Roman" w:hAnsi="Times New Roman" w:cs="宋体"/>
                <w:color w:val="auto"/>
                <w:sz w:val="18"/>
                <w:szCs w:val="18"/>
                <w:highlight w:val="none"/>
                <w:lang w:val="en-US" w:eastAsia="zh-CN"/>
              </w:rPr>
              <w:t>审核</w:t>
            </w:r>
          </w:p>
        </w:tc>
      </w:tr>
      <w:tr w14:paraId="3ED7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7" w:type="pct"/>
            <w:vAlign w:val="center"/>
          </w:tcPr>
          <w:p w14:paraId="7A07FC42">
            <w:pPr>
              <w:autoSpaceDE w:val="0"/>
              <w:autoSpaceDN w:val="0"/>
              <w:adjustRightInd w:val="0"/>
              <w:jc w:val="center"/>
              <w:rPr>
                <w:rFonts w:hint="default" w:ascii="Times New Roman" w:hAnsi="Times New Roman" w:cs="宋体" w:eastAsiaTheme="minorEastAsia"/>
                <w:color w:val="auto"/>
                <w:sz w:val="18"/>
                <w:szCs w:val="18"/>
                <w:highlight w:val="none"/>
                <w:lang w:val="en-US" w:eastAsia="zh-CN"/>
              </w:rPr>
            </w:pPr>
            <w:r>
              <w:rPr>
                <w:rFonts w:hint="eastAsia" w:ascii="Times New Roman" w:hAnsi="Times New Roman" w:cs="宋体"/>
                <w:color w:val="auto"/>
                <w:sz w:val="18"/>
                <w:szCs w:val="18"/>
                <w:highlight w:val="none"/>
                <w:lang w:val="en-US" w:eastAsia="zh-CN"/>
              </w:rPr>
              <w:t>熊文杰</w:t>
            </w:r>
          </w:p>
        </w:tc>
        <w:tc>
          <w:tcPr>
            <w:tcW w:w="1156" w:type="pct"/>
            <w:shd w:val="clear" w:color="auto" w:fill="auto"/>
            <w:vAlign w:val="center"/>
          </w:tcPr>
          <w:p w14:paraId="1E7F617C">
            <w:pPr>
              <w:autoSpaceDE w:val="0"/>
              <w:autoSpaceDN w:val="0"/>
              <w:adjustRightInd w:val="0"/>
              <w:jc w:val="center"/>
              <w:rPr>
                <w:rFonts w:hint="default" w:ascii="Times New Roman" w:hAnsi="Times New Roman" w:cs="宋体" w:eastAsiaTheme="minorEastAsia"/>
                <w:color w:val="auto"/>
                <w:kern w:val="2"/>
                <w:sz w:val="18"/>
                <w:szCs w:val="18"/>
                <w:highlight w:val="none"/>
                <w:lang w:val="en-US" w:eastAsia="zh-CN" w:bidi="ar-SA"/>
              </w:rPr>
            </w:pPr>
            <w:r>
              <w:rPr>
                <w:rFonts w:hint="eastAsia" w:ascii="Times New Roman" w:hAnsi="Times New Roman" w:cs="宋体"/>
                <w:color w:val="auto"/>
                <w:sz w:val="18"/>
                <w:szCs w:val="18"/>
                <w:highlight w:val="none"/>
                <w:lang w:val="en-US" w:eastAsia="zh-CN"/>
              </w:rPr>
              <w:t>武汉商学院</w:t>
            </w:r>
          </w:p>
        </w:tc>
        <w:tc>
          <w:tcPr>
            <w:tcW w:w="915" w:type="pct"/>
            <w:shd w:val="clear" w:color="auto" w:fill="auto"/>
            <w:vAlign w:val="center"/>
          </w:tcPr>
          <w:p w14:paraId="01CC189E">
            <w:pPr>
              <w:autoSpaceDE w:val="0"/>
              <w:autoSpaceDN w:val="0"/>
              <w:adjustRightInd w:val="0"/>
              <w:jc w:val="center"/>
              <w:rPr>
                <w:rFonts w:hint="eastAsia" w:ascii="Times New Roman" w:hAnsi="Times New Roman" w:cs="宋体" w:eastAsiaTheme="minorEastAsia"/>
                <w:color w:val="auto"/>
                <w:kern w:val="2"/>
                <w:sz w:val="18"/>
                <w:szCs w:val="18"/>
                <w:highlight w:val="none"/>
                <w:lang w:val="en-US" w:eastAsia="zh-CN" w:bidi="ar-SA"/>
              </w:rPr>
            </w:pPr>
            <w:r>
              <w:rPr>
                <w:rFonts w:hint="eastAsia" w:ascii="Times New Roman" w:hAnsi="Times New Roman" w:cs="宋体"/>
                <w:color w:val="auto"/>
                <w:sz w:val="18"/>
                <w:szCs w:val="18"/>
                <w:highlight w:val="none"/>
                <w:lang w:val="en-US" w:eastAsia="zh-CN"/>
              </w:rPr>
              <w:t>物流管理</w:t>
            </w:r>
          </w:p>
        </w:tc>
        <w:tc>
          <w:tcPr>
            <w:tcW w:w="633" w:type="pct"/>
            <w:shd w:val="clear" w:color="auto" w:fill="auto"/>
            <w:vAlign w:val="center"/>
          </w:tcPr>
          <w:p w14:paraId="2C51B8B7">
            <w:pPr>
              <w:autoSpaceDE w:val="0"/>
              <w:autoSpaceDN w:val="0"/>
              <w:adjustRightInd w:val="0"/>
              <w:jc w:val="center"/>
              <w:rPr>
                <w:rFonts w:hint="eastAsia" w:ascii="Times New Roman" w:hAnsi="Times New Roman" w:cs="宋体" w:eastAsiaTheme="minorEastAsia"/>
                <w:color w:val="auto"/>
                <w:kern w:val="2"/>
                <w:sz w:val="18"/>
                <w:szCs w:val="18"/>
                <w:highlight w:val="none"/>
                <w:lang w:val="en-US" w:eastAsia="zh-CN" w:bidi="ar-SA"/>
              </w:rPr>
            </w:pPr>
            <w:r>
              <w:rPr>
                <w:rFonts w:hint="eastAsia" w:ascii="Times New Roman" w:hAnsi="Times New Roman" w:cs="宋体"/>
                <w:color w:val="auto"/>
                <w:sz w:val="18"/>
                <w:szCs w:val="18"/>
                <w:highlight w:val="none"/>
                <w:lang w:val="en-US" w:eastAsia="zh-CN"/>
              </w:rPr>
              <w:t>教授</w:t>
            </w:r>
          </w:p>
        </w:tc>
        <w:tc>
          <w:tcPr>
            <w:tcW w:w="1267" w:type="pct"/>
            <w:vAlign w:val="center"/>
          </w:tcPr>
          <w:p w14:paraId="068D8884">
            <w:pPr>
              <w:autoSpaceDE w:val="0"/>
              <w:autoSpaceDN w:val="0"/>
              <w:adjustRightInd w:val="0"/>
              <w:jc w:val="center"/>
              <w:rPr>
                <w:rFonts w:hint="eastAsia" w:ascii="Times New Roman" w:hAnsi="Times New Roman" w:cs="宋体" w:eastAsiaTheme="minorEastAsia"/>
                <w:color w:val="auto"/>
                <w:sz w:val="18"/>
                <w:szCs w:val="18"/>
                <w:highlight w:val="none"/>
                <w:lang w:val="en-US" w:eastAsia="zh-CN"/>
              </w:rPr>
            </w:pPr>
            <w:r>
              <w:rPr>
                <w:rFonts w:hint="eastAsia" w:ascii="Times New Roman" w:hAnsi="Times New Roman" w:cs="宋体"/>
                <w:color w:val="auto"/>
                <w:sz w:val="18"/>
                <w:szCs w:val="18"/>
                <w:highlight w:val="none"/>
                <w:lang w:val="en-US" w:eastAsia="zh-CN"/>
              </w:rPr>
              <w:t>审核</w:t>
            </w:r>
          </w:p>
        </w:tc>
      </w:tr>
      <w:tr w14:paraId="4D63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7" w:type="pct"/>
            <w:shd w:val="clear" w:color="auto" w:fill="auto"/>
            <w:vAlign w:val="center"/>
          </w:tcPr>
          <w:p w14:paraId="3CDB411C">
            <w:pPr>
              <w:autoSpaceDE w:val="0"/>
              <w:autoSpaceDN w:val="0"/>
              <w:adjustRightInd w:val="0"/>
              <w:jc w:val="center"/>
              <w:rPr>
                <w:rFonts w:hint="eastAsia" w:ascii="Times New Roman" w:hAnsi="Times New Roman" w:cs="宋体" w:eastAsiaTheme="minorEastAsia"/>
                <w:color w:val="auto"/>
                <w:kern w:val="2"/>
                <w:sz w:val="18"/>
                <w:szCs w:val="18"/>
                <w:highlight w:val="none"/>
                <w:lang w:val="en-US" w:eastAsia="zh-CN" w:bidi="ar-SA"/>
              </w:rPr>
            </w:pPr>
            <w:r>
              <w:rPr>
                <w:rFonts w:hint="eastAsia" w:ascii="Times New Roman" w:hAnsi="Times New Roman" w:cs="宋体"/>
                <w:color w:val="auto"/>
                <w:sz w:val="18"/>
                <w:szCs w:val="18"/>
                <w:highlight w:val="none"/>
                <w:lang w:val="en-US" w:eastAsia="zh-CN"/>
              </w:rPr>
              <w:t>陈焕新</w:t>
            </w:r>
          </w:p>
        </w:tc>
        <w:tc>
          <w:tcPr>
            <w:tcW w:w="1156" w:type="pct"/>
            <w:shd w:val="clear" w:color="auto" w:fill="auto"/>
            <w:vAlign w:val="center"/>
          </w:tcPr>
          <w:p w14:paraId="0BB22803">
            <w:pPr>
              <w:autoSpaceDE w:val="0"/>
              <w:autoSpaceDN w:val="0"/>
              <w:adjustRightInd w:val="0"/>
              <w:jc w:val="center"/>
              <w:rPr>
                <w:rFonts w:hint="eastAsia" w:ascii="Times New Roman" w:hAnsi="Times New Roman" w:cs="宋体" w:eastAsiaTheme="minorEastAsia"/>
                <w:color w:val="auto"/>
                <w:kern w:val="2"/>
                <w:sz w:val="18"/>
                <w:szCs w:val="18"/>
                <w:highlight w:val="none"/>
                <w:lang w:val="en-US" w:eastAsia="zh-CN" w:bidi="ar-SA"/>
              </w:rPr>
            </w:pPr>
            <w:r>
              <w:rPr>
                <w:rFonts w:hint="eastAsia" w:ascii="Times New Roman" w:hAnsi="Times New Roman" w:cs="宋体"/>
                <w:color w:val="auto"/>
                <w:sz w:val="18"/>
                <w:szCs w:val="18"/>
                <w:highlight w:val="none"/>
                <w:lang w:val="en-US" w:eastAsia="zh-CN"/>
              </w:rPr>
              <w:t>华中科技大学</w:t>
            </w:r>
          </w:p>
        </w:tc>
        <w:tc>
          <w:tcPr>
            <w:tcW w:w="915" w:type="pct"/>
            <w:shd w:val="clear" w:color="auto" w:fill="auto"/>
            <w:vAlign w:val="center"/>
          </w:tcPr>
          <w:p w14:paraId="7A638366">
            <w:pPr>
              <w:autoSpaceDE w:val="0"/>
              <w:autoSpaceDN w:val="0"/>
              <w:adjustRightInd w:val="0"/>
              <w:jc w:val="center"/>
              <w:rPr>
                <w:rFonts w:hint="eastAsia" w:ascii="Times New Roman" w:hAnsi="Times New Roman" w:cs="宋体" w:eastAsiaTheme="minorEastAsia"/>
                <w:color w:val="auto"/>
                <w:kern w:val="2"/>
                <w:sz w:val="18"/>
                <w:szCs w:val="18"/>
                <w:highlight w:val="none"/>
                <w:lang w:val="en-US" w:eastAsia="zh-CN" w:bidi="ar-SA"/>
              </w:rPr>
            </w:pPr>
            <w:r>
              <w:rPr>
                <w:rFonts w:hint="eastAsia" w:ascii="Times New Roman" w:hAnsi="Times New Roman" w:cs="宋体"/>
                <w:color w:val="auto"/>
                <w:sz w:val="18"/>
                <w:szCs w:val="18"/>
                <w:highlight w:val="none"/>
                <w:lang w:val="en-US" w:eastAsia="zh-CN"/>
              </w:rPr>
              <w:t>冷链物流</w:t>
            </w:r>
          </w:p>
        </w:tc>
        <w:tc>
          <w:tcPr>
            <w:tcW w:w="633" w:type="pct"/>
            <w:shd w:val="clear" w:color="auto" w:fill="auto"/>
            <w:vAlign w:val="center"/>
          </w:tcPr>
          <w:p w14:paraId="63BC0AE2">
            <w:pPr>
              <w:autoSpaceDE w:val="0"/>
              <w:autoSpaceDN w:val="0"/>
              <w:adjustRightInd w:val="0"/>
              <w:jc w:val="center"/>
              <w:rPr>
                <w:rFonts w:hint="eastAsia" w:ascii="Times New Roman" w:hAnsi="Times New Roman" w:cs="宋体" w:eastAsiaTheme="minorEastAsia"/>
                <w:color w:val="auto"/>
                <w:kern w:val="2"/>
                <w:sz w:val="18"/>
                <w:szCs w:val="18"/>
                <w:highlight w:val="none"/>
                <w:lang w:val="en-US" w:eastAsia="zh-CN" w:bidi="ar-SA"/>
              </w:rPr>
            </w:pPr>
            <w:r>
              <w:rPr>
                <w:rFonts w:hint="eastAsia" w:ascii="Times New Roman" w:hAnsi="Times New Roman" w:cs="宋体"/>
                <w:color w:val="auto"/>
                <w:sz w:val="18"/>
                <w:szCs w:val="18"/>
                <w:highlight w:val="none"/>
                <w:lang w:val="en-US" w:eastAsia="zh-CN"/>
              </w:rPr>
              <w:t>教授</w:t>
            </w:r>
          </w:p>
        </w:tc>
        <w:tc>
          <w:tcPr>
            <w:tcW w:w="1267" w:type="pct"/>
            <w:shd w:val="clear" w:color="auto" w:fill="auto"/>
            <w:vAlign w:val="center"/>
          </w:tcPr>
          <w:p w14:paraId="6F5AA6B9">
            <w:pPr>
              <w:autoSpaceDE w:val="0"/>
              <w:autoSpaceDN w:val="0"/>
              <w:adjustRightInd w:val="0"/>
              <w:jc w:val="center"/>
              <w:rPr>
                <w:rFonts w:hint="eastAsia" w:ascii="Times New Roman" w:hAnsi="Times New Roman" w:cs="宋体" w:eastAsiaTheme="minorEastAsia"/>
                <w:color w:val="auto"/>
                <w:kern w:val="2"/>
                <w:sz w:val="18"/>
                <w:szCs w:val="18"/>
                <w:highlight w:val="none"/>
                <w:lang w:val="en-US" w:eastAsia="zh-CN" w:bidi="ar-SA"/>
              </w:rPr>
            </w:pPr>
            <w:r>
              <w:rPr>
                <w:rFonts w:hint="eastAsia" w:ascii="Times New Roman" w:hAnsi="Times New Roman" w:cs="宋体"/>
                <w:color w:val="auto"/>
                <w:sz w:val="18"/>
                <w:szCs w:val="18"/>
                <w:highlight w:val="none"/>
                <w:lang w:val="en-US" w:eastAsia="zh-CN"/>
              </w:rPr>
              <w:t>审核</w:t>
            </w:r>
          </w:p>
        </w:tc>
      </w:tr>
      <w:tr w14:paraId="56B7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7" w:type="pct"/>
            <w:vAlign w:val="center"/>
          </w:tcPr>
          <w:p w14:paraId="64AB1585">
            <w:pPr>
              <w:autoSpaceDE w:val="0"/>
              <w:autoSpaceDN w:val="0"/>
              <w:adjustRightInd w:val="0"/>
              <w:jc w:val="center"/>
              <w:rPr>
                <w:rFonts w:hint="default" w:ascii="Times New Roman" w:hAnsi="Times New Roman" w:cs="宋体"/>
                <w:color w:val="auto"/>
                <w:sz w:val="18"/>
                <w:szCs w:val="18"/>
                <w:highlight w:val="none"/>
                <w:lang w:val="en-US" w:eastAsia="zh-CN"/>
              </w:rPr>
            </w:pPr>
            <w:r>
              <w:rPr>
                <w:rFonts w:hint="eastAsia" w:ascii="Times New Roman" w:hAnsi="Times New Roman" w:cs="宋体"/>
                <w:color w:val="auto"/>
                <w:sz w:val="18"/>
                <w:szCs w:val="18"/>
                <w:highlight w:val="none"/>
                <w:lang w:val="en-US" w:eastAsia="zh-CN"/>
              </w:rPr>
              <w:t>胡四祥</w:t>
            </w:r>
          </w:p>
        </w:tc>
        <w:tc>
          <w:tcPr>
            <w:tcW w:w="1156" w:type="pct"/>
            <w:vAlign w:val="center"/>
          </w:tcPr>
          <w:p w14:paraId="54AA3839">
            <w:pPr>
              <w:autoSpaceDE w:val="0"/>
              <w:autoSpaceDN w:val="0"/>
              <w:adjustRightInd w:val="0"/>
              <w:jc w:val="center"/>
              <w:rPr>
                <w:rFonts w:hint="default" w:ascii="Times New Roman" w:hAnsi="Times New Roman" w:cs="宋体"/>
                <w:color w:val="auto"/>
                <w:sz w:val="18"/>
                <w:szCs w:val="18"/>
                <w:highlight w:val="none"/>
                <w:lang w:val="en-US" w:eastAsia="zh-CN"/>
              </w:rPr>
            </w:pPr>
            <w:r>
              <w:rPr>
                <w:rFonts w:hint="eastAsia" w:ascii="Times New Roman" w:hAnsi="Times New Roman" w:cs="宋体"/>
                <w:color w:val="auto"/>
                <w:sz w:val="18"/>
                <w:szCs w:val="18"/>
                <w:highlight w:val="none"/>
                <w:lang w:val="en-US" w:eastAsia="zh-CN"/>
              </w:rPr>
              <w:t>武汉肉联食品集团有限公司</w:t>
            </w:r>
          </w:p>
        </w:tc>
        <w:tc>
          <w:tcPr>
            <w:tcW w:w="915" w:type="pct"/>
            <w:vAlign w:val="center"/>
          </w:tcPr>
          <w:p w14:paraId="1E7389DA">
            <w:pPr>
              <w:autoSpaceDE w:val="0"/>
              <w:autoSpaceDN w:val="0"/>
              <w:adjustRightInd w:val="0"/>
              <w:jc w:val="center"/>
              <w:rPr>
                <w:rFonts w:hint="eastAsia" w:ascii="Times New Roman" w:hAnsi="Times New Roman" w:cs="宋体"/>
                <w:color w:val="auto"/>
                <w:sz w:val="18"/>
                <w:szCs w:val="18"/>
                <w:highlight w:val="none"/>
                <w:lang w:val="en-US" w:eastAsia="zh-CN"/>
              </w:rPr>
            </w:pPr>
            <w:r>
              <w:rPr>
                <w:rFonts w:hint="eastAsia" w:ascii="Times New Roman" w:hAnsi="Times New Roman" w:cs="宋体"/>
                <w:color w:val="auto"/>
                <w:sz w:val="18"/>
                <w:szCs w:val="18"/>
                <w:highlight w:val="none"/>
                <w:lang w:val="en-US" w:eastAsia="zh-CN"/>
              </w:rPr>
              <w:t>冷链物流</w:t>
            </w:r>
          </w:p>
        </w:tc>
        <w:tc>
          <w:tcPr>
            <w:tcW w:w="633" w:type="pct"/>
            <w:vAlign w:val="center"/>
          </w:tcPr>
          <w:p w14:paraId="4F6A5F36">
            <w:pPr>
              <w:autoSpaceDE w:val="0"/>
              <w:autoSpaceDN w:val="0"/>
              <w:adjustRightInd w:val="0"/>
              <w:jc w:val="center"/>
              <w:rPr>
                <w:rFonts w:hint="default" w:ascii="Times New Roman" w:hAnsi="Times New Roman" w:cs="宋体"/>
                <w:color w:val="auto"/>
                <w:sz w:val="18"/>
                <w:szCs w:val="18"/>
                <w:highlight w:val="none"/>
                <w:lang w:val="en-US" w:eastAsia="zh-CN"/>
              </w:rPr>
            </w:pPr>
            <w:r>
              <w:rPr>
                <w:rFonts w:hint="eastAsia" w:ascii="Times New Roman" w:hAnsi="Times New Roman" w:cs="宋体"/>
                <w:color w:val="auto"/>
                <w:sz w:val="18"/>
                <w:szCs w:val="18"/>
                <w:highlight w:val="none"/>
                <w:lang w:val="en-US" w:eastAsia="zh-CN"/>
              </w:rPr>
              <w:t>高级工程师</w:t>
            </w:r>
          </w:p>
        </w:tc>
        <w:tc>
          <w:tcPr>
            <w:tcW w:w="1267" w:type="pct"/>
            <w:vAlign w:val="center"/>
          </w:tcPr>
          <w:p w14:paraId="2FF18F5D">
            <w:pPr>
              <w:autoSpaceDE w:val="0"/>
              <w:autoSpaceDN w:val="0"/>
              <w:adjustRightInd w:val="0"/>
              <w:jc w:val="center"/>
              <w:rPr>
                <w:rFonts w:hint="eastAsia" w:ascii="Times New Roman" w:hAnsi="Times New Roman" w:cs="宋体"/>
                <w:color w:val="auto"/>
                <w:sz w:val="18"/>
                <w:szCs w:val="18"/>
                <w:highlight w:val="none"/>
                <w:lang w:val="en-US" w:eastAsia="zh-CN"/>
              </w:rPr>
            </w:pPr>
            <w:r>
              <w:rPr>
                <w:rFonts w:hint="eastAsia" w:ascii="Times New Roman" w:hAnsi="Times New Roman" w:cs="宋体"/>
                <w:color w:val="auto"/>
                <w:sz w:val="18"/>
                <w:szCs w:val="18"/>
                <w:highlight w:val="none"/>
                <w:lang w:val="en-US" w:eastAsia="zh-CN"/>
              </w:rPr>
              <w:t>审核</w:t>
            </w:r>
          </w:p>
        </w:tc>
      </w:tr>
      <w:tr w14:paraId="5CF8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7" w:type="pct"/>
            <w:vAlign w:val="center"/>
          </w:tcPr>
          <w:p w14:paraId="7716D79F">
            <w:pPr>
              <w:autoSpaceDE w:val="0"/>
              <w:autoSpaceDN w:val="0"/>
              <w:adjustRightInd w:val="0"/>
              <w:jc w:val="center"/>
              <w:rPr>
                <w:rFonts w:hint="default" w:ascii="Times New Roman" w:hAnsi="Times New Roman" w:cs="宋体"/>
                <w:color w:val="auto"/>
                <w:sz w:val="18"/>
                <w:szCs w:val="18"/>
                <w:highlight w:val="none"/>
                <w:lang w:val="en-US" w:eastAsia="zh-CN"/>
              </w:rPr>
            </w:pPr>
            <w:r>
              <w:rPr>
                <w:rFonts w:hint="eastAsia" w:ascii="Times New Roman" w:hAnsi="Times New Roman" w:cs="宋体"/>
                <w:color w:val="auto"/>
                <w:sz w:val="18"/>
                <w:szCs w:val="18"/>
                <w:highlight w:val="none"/>
                <w:lang w:val="en-US" w:eastAsia="zh-CN"/>
              </w:rPr>
              <w:t>齐利兵</w:t>
            </w:r>
          </w:p>
        </w:tc>
        <w:tc>
          <w:tcPr>
            <w:tcW w:w="1156" w:type="pct"/>
            <w:vAlign w:val="center"/>
          </w:tcPr>
          <w:p w14:paraId="18BCE164">
            <w:pPr>
              <w:autoSpaceDE w:val="0"/>
              <w:autoSpaceDN w:val="0"/>
              <w:adjustRightInd w:val="0"/>
              <w:jc w:val="center"/>
              <w:rPr>
                <w:rFonts w:hint="eastAsia" w:ascii="Times New Roman" w:hAnsi="Times New Roman" w:cs="宋体"/>
                <w:color w:val="auto"/>
                <w:sz w:val="18"/>
                <w:szCs w:val="18"/>
                <w:highlight w:val="none"/>
                <w:lang w:val="en-US" w:eastAsia="zh-CN"/>
              </w:rPr>
            </w:pPr>
            <w:r>
              <w:rPr>
                <w:rFonts w:hint="eastAsia" w:ascii="Times New Roman" w:hAnsi="Times New Roman" w:cs="宋体"/>
                <w:color w:val="auto"/>
                <w:sz w:val="18"/>
                <w:szCs w:val="18"/>
                <w:highlight w:val="none"/>
                <w:lang w:val="en-US" w:eastAsia="zh-CN"/>
              </w:rPr>
              <w:t>武汉冷都制冷设备有限公司</w:t>
            </w:r>
          </w:p>
        </w:tc>
        <w:tc>
          <w:tcPr>
            <w:tcW w:w="915" w:type="pct"/>
            <w:vAlign w:val="center"/>
          </w:tcPr>
          <w:p w14:paraId="56E4BBE5">
            <w:pPr>
              <w:autoSpaceDE w:val="0"/>
              <w:autoSpaceDN w:val="0"/>
              <w:adjustRightInd w:val="0"/>
              <w:jc w:val="center"/>
              <w:rPr>
                <w:rFonts w:hint="default" w:ascii="Times New Roman" w:hAnsi="Times New Roman" w:cs="宋体"/>
                <w:color w:val="auto"/>
                <w:sz w:val="18"/>
                <w:szCs w:val="18"/>
                <w:highlight w:val="none"/>
                <w:lang w:val="en-US" w:eastAsia="zh-CN"/>
              </w:rPr>
            </w:pPr>
            <w:r>
              <w:rPr>
                <w:rFonts w:hint="eastAsia" w:ascii="Times New Roman" w:hAnsi="Times New Roman" w:cs="宋体"/>
                <w:color w:val="auto"/>
                <w:sz w:val="18"/>
                <w:szCs w:val="18"/>
                <w:highlight w:val="none"/>
                <w:lang w:val="en-US" w:eastAsia="zh-CN"/>
              </w:rPr>
              <w:t>制冷</w:t>
            </w:r>
          </w:p>
        </w:tc>
        <w:tc>
          <w:tcPr>
            <w:tcW w:w="633" w:type="pct"/>
            <w:shd w:val="clear" w:color="auto" w:fill="auto"/>
            <w:vAlign w:val="center"/>
          </w:tcPr>
          <w:p w14:paraId="5D153E08">
            <w:pPr>
              <w:autoSpaceDE w:val="0"/>
              <w:autoSpaceDN w:val="0"/>
              <w:adjustRightInd w:val="0"/>
              <w:jc w:val="center"/>
              <w:rPr>
                <w:rFonts w:hint="eastAsia" w:ascii="Times New Roman" w:hAnsi="Times New Roman" w:cs="宋体" w:eastAsiaTheme="minorEastAsia"/>
                <w:color w:val="auto"/>
                <w:kern w:val="2"/>
                <w:sz w:val="18"/>
                <w:szCs w:val="18"/>
                <w:highlight w:val="none"/>
                <w:lang w:val="en-US" w:eastAsia="zh-CN" w:bidi="ar-SA"/>
              </w:rPr>
            </w:pPr>
            <w:r>
              <w:rPr>
                <w:rFonts w:hint="eastAsia" w:ascii="Times New Roman" w:hAnsi="Times New Roman" w:cs="宋体"/>
                <w:color w:val="auto"/>
                <w:sz w:val="18"/>
                <w:szCs w:val="18"/>
                <w:highlight w:val="none"/>
                <w:lang w:val="en-US" w:eastAsia="zh-CN"/>
              </w:rPr>
              <w:t>高级工程师</w:t>
            </w:r>
          </w:p>
        </w:tc>
        <w:tc>
          <w:tcPr>
            <w:tcW w:w="1267" w:type="pct"/>
            <w:vAlign w:val="center"/>
          </w:tcPr>
          <w:p w14:paraId="2262FA9B">
            <w:pPr>
              <w:autoSpaceDE w:val="0"/>
              <w:autoSpaceDN w:val="0"/>
              <w:adjustRightInd w:val="0"/>
              <w:jc w:val="center"/>
              <w:rPr>
                <w:rFonts w:hint="eastAsia" w:ascii="Times New Roman" w:hAnsi="Times New Roman" w:cs="宋体"/>
                <w:color w:val="auto"/>
                <w:sz w:val="18"/>
                <w:szCs w:val="18"/>
                <w:highlight w:val="none"/>
                <w:lang w:val="en-US" w:eastAsia="zh-CN"/>
              </w:rPr>
            </w:pPr>
            <w:r>
              <w:rPr>
                <w:rFonts w:hint="eastAsia" w:ascii="Times New Roman" w:hAnsi="Times New Roman" w:cs="宋体"/>
                <w:color w:val="auto"/>
                <w:sz w:val="18"/>
                <w:szCs w:val="18"/>
                <w:highlight w:val="none"/>
                <w:lang w:val="en-US" w:eastAsia="zh-CN"/>
              </w:rPr>
              <w:t>审核</w:t>
            </w:r>
          </w:p>
        </w:tc>
      </w:tr>
    </w:tbl>
    <w:p w14:paraId="66F470BE">
      <w:pPr>
        <w:widowControl/>
        <w:numPr>
          <w:ilvl w:val="0"/>
          <w:numId w:val="0"/>
        </w:numPr>
        <w:spacing w:line="480" w:lineRule="exact"/>
        <w:jc w:val="both"/>
        <w:rPr>
          <w:rFonts w:hint="eastAsia" w:ascii="仿宋_GB2312" w:hAnsi="宋体" w:eastAsia="仿宋_GB2312"/>
          <w:color w:val="auto"/>
          <w:sz w:val="30"/>
          <w:szCs w:val="30"/>
          <w:highlight w:val="none"/>
        </w:rPr>
      </w:pPr>
    </w:p>
    <w:p w14:paraId="34E29538">
      <w:pPr>
        <w:spacing w:line="400" w:lineRule="exact"/>
        <w:jc w:val="center"/>
        <w:rPr>
          <w:rFonts w:ascii="黑体" w:hAnsi="黑体" w:eastAsia="黑体" w:cs="黑体"/>
          <w:sz w:val="36"/>
          <w:szCs w:val="36"/>
          <w:lang w:val="en-US"/>
        </w:rPr>
      </w:pPr>
    </w:p>
    <w:p w14:paraId="1C6AFF40">
      <w:pPr>
        <w:pStyle w:val="4"/>
        <w:spacing w:line="400" w:lineRule="exact"/>
        <w:jc w:val="center"/>
      </w:pPr>
    </w:p>
    <w:p w14:paraId="4EA7BD47">
      <w:r>
        <w:br w:type="page"/>
      </w:r>
    </w:p>
    <w:p w14:paraId="3A7DA69D">
      <w:pPr>
        <w:pStyle w:val="4"/>
        <w:spacing w:line="400" w:lineRule="exact"/>
        <w:ind w:left="20"/>
        <w:jc w:val="center"/>
      </w:pPr>
      <w:r>
        <w:t>9.校内专业设置评议专家组意见表</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54"/>
        <w:gridCol w:w="3459"/>
        <w:gridCol w:w="2660"/>
      </w:tblGrid>
      <w:tr w14:paraId="0799A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jc w:val="center"/>
        </w:trPr>
        <w:tc>
          <w:tcPr>
            <w:tcW w:w="6913" w:type="dxa"/>
            <w:gridSpan w:val="2"/>
          </w:tcPr>
          <w:p w14:paraId="0A04CFB9">
            <w:pPr>
              <w:pStyle w:val="14"/>
              <w:rPr>
                <w:rFonts w:ascii="Times New Roman"/>
                <w:sz w:val="24"/>
              </w:rPr>
            </w:pPr>
          </w:p>
          <w:p w14:paraId="718F7854">
            <w:pPr>
              <w:pStyle w:val="14"/>
              <w:spacing w:before="165"/>
              <w:ind w:left="1895"/>
              <w:rPr>
                <w:sz w:val="24"/>
              </w:rPr>
            </w:pPr>
            <w:r>
              <w:rPr>
                <w:sz w:val="24"/>
              </w:rPr>
              <w:t>总体判断拟开设专业是否可行</w:t>
            </w:r>
          </w:p>
        </w:tc>
        <w:tc>
          <w:tcPr>
            <w:tcW w:w="2660" w:type="dxa"/>
          </w:tcPr>
          <w:p w14:paraId="76D09F9A">
            <w:pPr>
              <w:pStyle w:val="14"/>
              <w:rPr>
                <w:rFonts w:ascii="Times New Roman"/>
                <w:sz w:val="24"/>
              </w:rPr>
            </w:pPr>
          </w:p>
          <w:p w14:paraId="04F6D9F4">
            <w:pPr>
              <w:pStyle w:val="14"/>
              <w:tabs>
                <w:tab w:val="left" w:pos="844"/>
              </w:tabs>
              <w:spacing w:before="148"/>
              <w:ind w:left="5"/>
              <w:jc w:val="center"/>
              <w:rPr>
                <w:sz w:val="24"/>
              </w:rPr>
            </w:pPr>
            <w:r>
              <w:rPr>
                <w:sz w:val="24"/>
              </w:rPr>
              <w:sym w:font="Wingdings 2" w:char="0052"/>
            </w:r>
            <w:r>
              <w:rPr>
                <w:sz w:val="24"/>
              </w:rPr>
              <w:t>是</w:t>
            </w:r>
            <w:r>
              <w:rPr>
                <w:sz w:val="24"/>
              </w:rPr>
              <w:tab/>
            </w:r>
            <w:r>
              <w:rPr>
                <w:sz w:val="24"/>
              </w:rPr>
              <w:t>□否</w:t>
            </w:r>
          </w:p>
        </w:tc>
      </w:tr>
      <w:tr w14:paraId="7DD5D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9" w:hRule="atLeast"/>
          <w:jc w:val="center"/>
        </w:trPr>
        <w:tc>
          <w:tcPr>
            <w:tcW w:w="9573" w:type="dxa"/>
            <w:gridSpan w:val="3"/>
          </w:tcPr>
          <w:p w14:paraId="1F6A5C22">
            <w:pPr>
              <w:pStyle w:val="26"/>
              <w:spacing w:before="92" w:line="297" w:lineRule="auto"/>
              <w:ind w:left="44" w:right="12" w:firstLine="510"/>
              <w:jc w:val="both"/>
              <w:rPr>
                <w:sz w:val="23"/>
                <w:szCs w:val="23"/>
              </w:rPr>
            </w:pPr>
            <w:r>
              <w:rPr>
                <w:sz w:val="23"/>
                <w:szCs w:val="23"/>
              </w:rPr>
              <w:t>理由：2022年国务院办公厅印发《“十四五”冷链物流发展规划</w:t>
            </w:r>
            <w:r>
              <w:rPr>
                <w:spacing w:val="-1"/>
                <w:sz w:val="23"/>
                <w:szCs w:val="23"/>
              </w:rPr>
              <w:t>》,提出加大复合型冷链物流</w:t>
            </w:r>
            <w:r>
              <w:rPr>
                <w:sz w:val="23"/>
                <w:szCs w:val="23"/>
              </w:rPr>
              <w:t>专业人才培养力度，明确指出要引导和鼓励高校设立冷链物流相关学科专</w:t>
            </w:r>
            <w:r>
              <w:rPr>
                <w:spacing w:val="-1"/>
                <w:sz w:val="23"/>
                <w:szCs w:val="23"/>
              </w:rPr>
              <w:t>业，支持冷链物流行业发</w:t>
            </w:r>
            <w:r>
              <w:rPr>
                <w:sz w:val="23"/>
                <w:szCs w:val="23"/>
              </w:rPr>
              <w:t>展。同时，湖北省农业农村厅《新时代推动湖北冷链物流高质量发展》也提出以冷链物流行业为支持，推动农副产品、生鲜食品、医药等产业进一步高质量发展。武汉商学院“十四五”发展规划也提出要持续推进面向现代服务业的特色学科专业群发展。面对持续发展的</w:t>
            </w:r>
            <w:r>
              <w:rPr>
                <w:spacing w:val="-1"/>
                <w:sz w:val="23"/>
                <w:szCs w:val="23"/>
              </w:rPr>
              <w:t>冷链物流行业，我校依托</w:t>
            </w:r>
            <w:r>
              <w:rPr>
                <w:spacing w:val="1"/>
                <w:sz w:val="23"/>
                <w:szCs w:val="23"/>
              </w:rPr>
              <w:t>本地产学研用资源，整合制冷、物流及食品等多方面的学科优势资源</w:t>
            </w:r>
            <w:r>
              <w:rPr>
                <w:sz w:val="23"/>
                <w:szCs w:val="23"/>
              </w:rPr>
              <w:t>，由我校机电工程学院牵头申报</w:t>
            </w:r>
            <w:r>
              <w:rPr>
                <w:rFonts w:hint="eastAsia"/>
                <w:sz w:val="23"/>
                <w:szCs w:val="23"/>
                <w:lang w:eastAsia="zh-CN"/>
              </w:rPr>
              <w:t>冷链物流工程</w:t>
            </w:r>
            <w:r>
              <w:rPr>
                <w:sz w:val="23"/>
                <w:szCs w:val="23"/>
              </w:rPr>
              <w:t>，开展交叉性的新工科建设，加大冷链物流关键节点的应</w:t>
            </w:r>
            <w:r>
              <w:rPr>
                <w:spacing w:val="-1"/>
                <w:sz w:val="23"/>
                <w:szCs w:val="23"/>
              </w:rPr>
              <w:t>用型、融合性工程人</w:t>
            </w:r>
            <w:r>
              <w:rPr>
                <w:sz w:val="23"/>
                <w:szCs w:val="23"/>
              </w:rPr>
              <w:t>才培养力度。学校将依托湖北省武汉市发展规划，积极探索面向冷链物流行</w:t>
            </w:r>
            <w:r>
              <w:rPr>
                <w:spacing w:val="-1"/>
                <w:sz w:val="23"/>
                <w:szCs w:val="23"/>
              </w:rPr>
              <w:t>业发展的复合型人才培</w:t>
            </w:r>
            <w:r>
              <w:rPr>
                <w:spacing w:val="1"/>
                <w:sz w:val="23"/>
                <w:szCs w:val="23"/>
              </w:rPr>
              <w:t>养新路径、新机制，促进冷链物流行业政产学研用一体化的快速发展。</w:t>
            </w:r>
          </w:p>
          <w:p w14:paraId="60D979B6">
            <w:pPr>
              <w:pStyle w:val="26"/>
              <w:spacing w:before="15" w:line="292" w:lineRule="auto"/>
              <w:ind w:left="44" w:firstLine="499"/>
              <w:jc w:val="both"/>
              <w:rPr>
                <w:sz w:val="23"/>
                <w:szCs w:val="23"/>
              </w:rPr>
            </w:pPr>
            <w:r>
              <w:rPr>
                <w:sz w:val="23"/>
                <w:szCs w:val="23"/>
              </w:rPr>
              <w:t>该专业整合我校制冷、物流和食品方面的教师资源，形成跨专业、跨学院，以行业发展为</w:t>
            </w:r>
            <w:r>
              <w:rPr>
                <w:spacing w:val="-1"/>
                <w:sz w:val="23"/>
                <w:szCs w:val="23"/>
              </w:rPr>
              <w:t>引领</w:t>
            </w:r>
            <w:r>
              <w:rPr>
                <w:sz w:val="23"/>
                <w:szCs w:val="23"/>
              </w:rPr>
              <w:t>的交叉性、综合性教科研团队，师资队伍学缘结构好，学历层次高，年龄结构和职称结构合理，富</w:t>
            </w:r>
            <w:r>
              <w:rPr>
                <w:spacing w:val="1"/>
                <w:sz w:val="23"/>
                <w:szCs w:val="23"/>
              </w:rPr>
              <w:t>有活力，且已聘请冷链物流行业专家担任兼职教师。团队教科研能力强，主持省部级项目10余项，</w:t>
            </w:r>
            <w:r>
              <w:rPr>
                <w:sz w:val="23"/>
                <w:szCs w:val="23"/>
              </w:rPr>
              <w:t>在国内期刊发表相关论文20余篇，其中核心论文10余篇，为办好冷链物流工程本科专业提供了有力</w:t>
            </w:r>
            <w:r>
              <w:rPr>
                <w:spacing w:val="11"/>
                <w:sz w:val="23"/>
                <w:szCs w:val="23"/>
              </w:rPr>
              <w:t>保障。</w:t>
            </w:r>
          </w:p>
          <w:p w14:paraId="469B8CC9">
            <w:pPr>
              <w:pStyle w:val="26"/>
              <w:spacing w:before="21" w:line="290" w:lineRule="auto"/>
              <w:ind w:left="44" w:firstLine="519"/>
              <w:jc w:val="both"/>
              <w:rPr>
                <w:sz w:val="23"/>
                <w:szCs w:val="23"/>
              </w:rPr>
            </w:pPr>
            <w:r>
              <w:rPr>
                <w:sz w:val="23"/>
                <w:szCs w:val="23"/>
              </w:rPr>
              <w:t>为培养学生的实践能力，学校加强了冷链节点温控装置</w:t>
            </w:r>
            <w:r>
              <w:rPr>
                <w:spacing w:val="-1"/>
                <w:sz w:val="23"/>
                <w:szCs w:val="23"/>
              </w:rPr>
              <w:t>与设备、现代物流信息等综合实验实训</w:t>
            </w:r>
            <w:r>
              <w:rPr>
                <w:sz w:val="23"/>
                <w:szCs w:val="23"/>
              </w:rPr>
              <w:t>室建设，能够实现在校内进行冷链物流工程岗位基本能力的培养和训练。同时，已与多个冷链物流</w:t>
            </w:r>
            <w:r>
              <w:rPr>
                <w:spacing w:val="1"/>
                <w:sz w:val="23"/>
                <w:szCs w:val="23"/>
              </w:rPr>
              <w:t>行业协会、学会及企业开展合作，可满足学生全方位的实习及就业需求。</w:t>
            </w:r>
          </w:p>
          <w:p w14:paraId="38DA2DF5">
            <w:pPr>
              <w:pStyle w:val="26"/>
              <w:spacing w:before="28" w:line="294" w:lineRule="auto"/>
              <w:ind w:left="44" w:firstLine="499"/>
              <w:jc w:val="both"/>
              <w:rPr>
                <w:sz w:val="23"/>
                <w:szCs w:val="23"/>
              </w:rPr>
            </w:pPr>
            <w:r>
              <w:rPr>
                <w:sz w:val="23"/>
                <w:szCs w:val="23"/>
              </w:rPr>
              <w:t>机电工程学院结合我校成果导向教育改革实际，</w:t>
            </w:r>
            <w:r>
              <w:rPr>
                <w:spacing w:val="-1"/>
                <w:sz w:val="23"/>
                <w:szCs w:val="23"/>
              </w:rPr>
              <w:t>已制定好专业人才培养方案，可保证专业人才</w:t>
            </w:r>
            <w:r>
              <w:rPr>
                <w:sz w:val="23"/>
                <w:szCs w:val="23"/>
              </w:rPr>
              <w:t>培养质量。专业申报经过了学校专业设置评议</w:t>
            </w:r>
            <w:r>
              <w:rPr>
                <w:spacing w:val="-1"/>
                <w:sz w:val="23"/>
                <w:szCs w:val="23"/>
              </w:rPr>
              <w:t>专家组的论证，人才培养定位明确，课程体系设计合</w:t>
            </w:r>
            <w:r>
              <w:rPr>
                <w:spacing w:val="1"/>
                <w:sz w:val="23"/>
                <w:szCs w:val="23"/>
              </w:rPr>
              <w:t>理，特色鲜明，师资、实验室、实习基地等教学条件符合专业办学需要，专业建设规划符合实际。</w:t>
            </w:r>
          </w:p>
          <w:p w14:paraId="54C811C0">
            <w:pPr>
              <w:ind w:firstLine="456" w:firstLineChars="200"/>
              <w:rPr>
                <w:sz w:val="24"/>
              </w:rPr>
            </w:pPr>
            <w:r>
              <w:rPr>
                <w:spacing w:val="-1"/>
                <w:sz w:val="23"/>
                <w:szCs w:val="23"/>
              </w:rPr>
              <w:t>同意申报增设</w:t>
            </w:r>
            <w:r>
              <w:rPr>
                <w:rFonts w:hint="eastAsia"/>
                <w:spacing w:val="-1"/>
                <w:sz w:val="23"/>
                <w:szCs w:val="23"/>
                <w:lang w:eastAsia="zh-CN"/>
              </w:rPr>
              <w:t>冷链物流工程</w:t>
            </w:r>
            <w:r>
              <w:rPr>
                <w:spacing w:val="-1"/>
                <w:sz w:val="23"/>
                <w:szCs w:val="23"/>
              </w:rPr>
              <w:t>。</w:t>
            </w:r>
          </w:p>
        </w:tc>
      </w:tr>
      <w:tr w14:paraId="7363A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6913" w:type="dxa"/>
            <w:gridSpan w:val="2"/>
          </w:tcPr>
          <w:p w14:paraId="4B3D444A">
            <w:pPr>
              <w:pStyle w:val="14"/>
              <w:spacing w:before="3"/>
              <w:rPr>
                <w:rFonts w:ascii="Times New Roman"/>
                <w:sz w:val="21"/>
              </w:rPr>
            </w:pPr>
          </w:p>
          <w:p w14:paraId="60083F3E">
            <w:pPr>
              <w:pStyle w:val="14"/>
              <w:ind w:left="1535"/>
              <w:rPr>
                <w:sz w:val="24"/>
              </w:rPr>
            </w:pPr>
            <w:r>
              <w:rPr>
                <w:sz w:val="24"/>
              </w:rPr>
              <w:t>拟招生人数与人才需求预测是否匹配</w:t>
            </w:r>
          </w:p>
        </w:tc>
        <w:tc>
          <w:tcPr>
            <w:tcW w:w="2660" w:type="dxa"/>
          </w:tcPr>
          <w:p w14:paraId="47AD0053">
            <w:pPr>
              <w:pStyle w:val="14"/>
              <w:spacing w:before="3"/>
              <w:rPr>
                <w:rFonts w:ascii="Times New Roman"/>
                <w:sz w:val="21"/>
              </w:rPr>
            </w:pPr>
          </w:p>
          <w:p w14:paraId="44DABEE4">
            <w:pPr>
              <w:pStyle w:val="14"/>
              <w:tabs>
                <w:tab w:val="left" w:pos="844"/>
              </w:tabs>
              <w:ind w:left="5"/>
              <w:jc w:val="center"/>
              <w:rPr>
                <w:sz w:val="24"/>
              </w:rPr>
            </w:pPr>
            <w:r>
              <w:rPr>
                <w:sz w:val="24"/>
              </w:rPr>
              <w:sym w:font="Wingdings 2" w:char="0052"/>
            </w:r>
            <w:r>
              <w:rPr>
                <w:sz w:val="24"/>
              </w:rPr>
              <w:t>是</w:t>
            </w:r>
            <w:r>
              <w:rPr>
                <w:sz w:val="24"/>
              </w:rPr>
              <w:tab/>
            </w:r>
            <w:r>
              <w:rPr>
                <w:sz w:val="24"/>
              </w:rPr>
              <w:t>□否</w:t>
            </w:r>
          </w:p>
        </w:tc>
      </w:tr>
      <w:tr w14:paraId="68F95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3454" w:type="dxa"/>
            <w:vMerge w:val="restart"/>
          </w:tcPr>
          <w:p w14:paraId="36C60E5F">
            <w:pPr>
              <w:pStyle w:val="14"/>
              <w:spacing w:before="9"/>
              <w:rPr>
                <w:rFonts w:ascii="Times New Roman"/>
                <w:sz w:val="29"/>
              </w:rPr>
            </w:pPr>
          </w:p>
          <w:p w14:paraId="245EAC0D">
            <w:pPr>
              <w:pStyle w:val="14"/>
              <w:spacing w:line="345" w:lineRule="auto"/>
              <w:ind w:left="525" w:right="276" w:hanging="240"/>
              <w:rPr>
                <w:sz w:val="24"/>
              </w:rPr>
            </w:pPr>
            <w:r>
              <w:rPr>
                <w:sz w:val="24"/>
              </w:rPr>
              <w:t>本专业开设的基本条件是否符合教学质量国家标准</w:t>
            </w:r>
          </w:p>
        </w:tc>
        <w:tc>
          <w:tcPr>
            <w:tcW w:w="3459" w:type="dxa"/>
          </w:tcPr>
          <w:p w14:paraId="3DA1E1AE">
            <w:pPr>
              <w:pStyle w:val="14"/>
              <w:spacing w:before="112"/>
              <w:ind w:left="1247"/>
              <w:rPr>
                <w:sz w:val="24"/>
              </w:rPr>
            </w:pPr>
            <w:r>
              <w:rPr>
                <w:sz w:val="24"/>
              </w:rPr>
              <w:t>教师队伍</w:t>
            </w:r>
          </w:p>
        </w:tc>
        <w:tc>
          <w:tcPr>
            <w:tcW w:w="2660" w:type="dxa"/>
          </w:tcPr>
          <w:p w14:paraId="4809DAAE">
            <w:pPr>
              <w:pStyle w:val="14"/>
              <w:tabs>
                <w:tab w:val="left" w:pos="844"/>
              </w:tabs>
              <w:spacing w:before="112"/>
              <w:ind w:left="5"/>
              <w:jc w:val="center"/>
              <w:rPr>
                <w:sz w:val="24"/>
              </w:rPr>
            </w:pPr>
            <w:r>
              <w:rPr>
                <w:sz w:val="24"/>
              </w:rPr>
              <w:sym w:font="Wingdings 2" w:char="0052"/>
            </w:r>
            <w:r>
              <w:rPr>
                <w:sz w:val="24"/>
              </w:rPr>
              <w:t>是</w:t>
            </w:r>
            <w:r>
              <w:rPr>
                <w:sz w:val="24"/>
              </w:rPr>
              <w:tab/>
            </w:r>
            <w:r>
              <w:rPr>
                <w:sz w:val="24"/>
              </w:rPr>
              <w:t>□否</w:t>
            </w:r>
          </w:p>
        </w:tc>
      </w:tr>
      <w:tr w14:paraId="20346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3454" w:type="dxa"/>
            <w:vMerge w:val="continue"/>
            <w:tcBorders>
              <w:top w:val="nil"/>
            </w:tcBorders>
          </w:tcPr>
          <w:p w14:paraId="536CC3BB">
            <w:pPr>
              <w:rPr>
                <w:sz w:val="2"/>
                <w:szCs w:val="2"/>
              </w:rPr>
            </w:pPr>
          </w:p>
        </w:tc>
        <w:tc>
          <w:tcPr>
            <w:tcW w:w="3459" w:type="dxa"/>
          </w:tcPr>
          <w:p w14:paraId="6915D57F">
            <w:pPr>
              <w:pStyle w:val="14"/>
              <w:spacing w:before="112" w:line="306" w:lineRule="exact"/>
              <w:ind w:left="1247"/>
              <w:rPr>
                <w:sz w:val="24"/>
              </w:rPr>
            </w:pPr>
            <w:r>
              <w:rPr>
                <w:sz w:val="24"/>
              </w:rPr>
              <w:t>实践条件</w:t>
            </w:r>
          </w:p>
        </w:tc>
        <w:tc>
          <w:tcPr>
            <w:tcW w:w="2660" w:type="dxa"/>
          </w:tcPr>
          <w:p w14:paraId="555A8701">
            <w:pPr>
              <w:pStyle w:val="14"/>
              <w:tabs>
                <w:tab w:val="left" w:pos="844"/>
              </w:tabs>
              <w:spacing w:before="112" w:line="306" w:lineRule="exact"/>
              <w:ind w:left="5"/>
              <w:jc w:val="center"/>
              <w:rPr>
                <w:sz w:val="24"/>
              </w:rPr>
            </w:pPr>
            <w:r>
              <w:rPr>
                <w:sz w:val="24"/>
              </w:rPr>
              <w:sym w:font="Wingdings 2" w:char="0052"/>
            </w:r>
            <w:r>
              <w:rPr>
                <w:sz w:val="24"/>
              </w:rPr>
              <w:t>是</w:t>
            </w:r>
            <w:r>
              <w:rPr>
                <w:sz w:val="24"/>
              </w:rPr>
              <w:tab/>
            </w:r>
            <w:r>
              <w:rPr>
                <w:sz w:val="24"/>
              </w:rPr>
              <w:t>□否</w:t>
            </w:r>
          </w:p>
        </w:tc>
      </w:tr>
      <w:tr w14:paraId="293A2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3454" w:type="dxa"/>
            <w:vMerge w:val="continue"/>
            <w:tcBorders>
              <w:top w:val="nil"/>
            </w:tcBorders>
          </w:tcPr>
          <w:p w14:paraId="4C165A33">
            <w:pPr>
              <w:rPr>
                <w:sz w:val="2"/>
                <w:szCs w:val="2"/>
              </w:rPr>
            </w:pPr>
          </w:p>
        </w:tc>
        <w:tc>
          <w:tcPr>
            <w:tcW w:w="3459" w:type="dxa"/>
          </w:tcPr>
          <w:p w14:paraId="3736FE63">
            <w:pPr>
              <w:pStyle w:val="14"/>
              <w:spacing w:before="113"/>
              <w:ind w:left="1247"/>
              <w:rPr>
                <w:sz w:val="24"/>
              </w:rPr>
            </w:pPr>
            <w:r>
              <w:rPr>
                <w:sz w:val="24"/>
              </w:rPr>
              <w:t>经费保障</w:t>
            </w:r>
          </w:p>
        </w:tc>
        <w:tc>
          <w:tcPr>
            <w:tcW w:w="2660" w:type="dxa"/>
          </w:tcPr>
          <w:p w14:paraId="1326033B">
            <w:pPr>
              <w:pStyle w:val="14"/>
              <w:tabs>
                <w:tab w:val="left" w:pos="844"/>
              </w:tabs>
              <w:spacing w:before="113"/>
              <w:ind w:left="5"/>
              <w:jc w:val="center"/>
              <w:rPr>
                <w:sz w:val="24"/>
              </w:rPr>
            </w:pPr>
            <w:r>
              <w:rPr>
                <w:sz w:val="24"/>
              </w:rPr>
              <w:sym w:font="Wingdings 2" w:char="0052"/>
            </w:r>
            <w:r>
              <w:rPr>
                <w:sz w:val="24"/>
              </w:rPr>
              <w:t>是</w:t>
            </w:r>
            <w:r>
              <w:rPr>
                <w:sz w:val="24"/>
              </w:rPr>
              <w:tab/>
            </w:r>
            <w:r>
              <w:rPr>
                <w:sz w:val="24"/>
              </w:rPr>
              <w:t>□否</w:t>
            </w:r>
          </w:p>
        </w:tc>
      </w:tr>
      <w:tr w14:paraId="23167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9573" w:type="dxa"/>
            <w:gridSpan w:val="3"/>
          </w:tcPr>
          <w:p w14:paraId="551426ED">
            <w:pPr>
              <w:pStyle w:val="14"/>
              <w:spacing w:line="362" w:lineRule="exact"/>
              <w:ind w:left="107"/>
              <w:rPr>
                <w:rFonts w:ascii="Microsoft JhengHei" w:eastAsia="Microsoft JhengHei"/>
                <w:b/>
                <w:sz w:val="24"/>
              </w:rPr>
            </w:pPr>
            <w:r>
              <w:rPr>
                <w:rFonts w:hint="eastAsia" w:ascii="Microsoft JhengHei" w:eastAsia="Microsoft JhengHei"/>
                <w:b/>
                <w:sz w:val="24"/>
              </w:rPr>
              <w:t>专家签字：</w:t>
            </w:r>
          </w:p>
        </w:tc>
      </w:tr>
    </w:tbl>
    <w:p w14:paraId="0421BBC9">
      <w:pPr>
        <w:spacing w:line="362" w:lineRule="exact"/>
        <w:rPr>
          <w:rFonts w:ascii="Microsoft JhengHei" w:eastAsia="Microsoft JhengHei"/>
          <w:sz w:val="24"/>
        </w:rPr>
        <w:sectPr>
          <w:headerReference r:id="rId7" w:type="default"/>
          <w:footerReference r:id="rId8" w:type="default"/>
          <w:pgSz w:w="11910" w:h="16840"/>
          <w:pgMar w:top="1680" w:right="660" w:bottom="280" w:left="1200" w:header="1320" w:footer="0" w:gutter="0"/>
          <w:cols w:space="720" w:num="1"/>
        </w:sectPr>
      </w:pPr>
    </w:p>
    <w:p w14:paraId="3C7866E9">
      <w:pPr>
        <w:pStyle w:val="4"/>
        <w:spacing w:line="400" w:lineRule="exact"/>
        <w:ind w:left="20"/>
        <w:jc w:val="center"/>
      </w:pPr>
      <w:r>
        <w:t>10.医学类、公安类专业相关部门意见</w:t>
      </w:r>
    </w:p>
    <w:p w14:paraId="3E6B01BD">
      <w:pPr>
        <w:pStyle w:val="4"/>
        <w:spacing w:before="4"/>
        <w:rPr>
          <w:rFonts w:ascii="Times New Roman"/>
          <w:sz w:val="26"/>
        </w:rPr>
      </w:pPr>
    </w:p>
    <w:p w14:paraId="1E65AB1E">
      <w:pPr>
        <w:spacing w:before="67"/>
        <w:ind w:left="218"/>
        <w:rPr>
          <w:sz w:val="24"/>
        </w:rPr>
      </w:pPr>
      <w:r>
        <w:rPr>
          <w:lang w:val="en-US" w:bidi="ar-SA"/>
        </w:rPr>
        <mc:AlternateContent>
          <mc:Choice Requires="wpg">
            <w:drawing>
              <wp:anchor distT="0" distB="0" distL="114300" distR="114300" simplePos="0" relativeHeight="251661312" behindDoc="1" locked="0" layoutInCell="1" allowOverlap="1">
                <wp:simplePos x="0" y="0"/>
                <wp:positionH relativeFrom="page">
                  <wp:posOffset>829310</wp:posOffset>
                </wp:positionH>
                <wp:positionV relativeFrom="paragraph">
                  <wp:posOffset>-36830</wp:posOffset>
                </wp:positionV>
                <wp:extent cx="6085205" cy="7533005"/>
                <wp:effectExtent l="1270" t="1270" r="1905" b="11430"/>
                <wp:wrapNone/>
                <wp:docPr id="16" name="组合 2"/>
                <wp:cNvGraphicFramePr/>
                <a:graphic xmlns:a="http://schemas.openxmlformats.org/drawingml/2006/main">
                  <a:graphicData uri="http://schemas.microsoft.com/office/word/2010/wordprocessingGroup">
                    <wpg:wgp>
                      <wpg:cNvGrpSpPr/>
                      <wpg:grpSpPr>
                        <a:xfrm>
                          <a:off x="0" y="0"/>
                          <a:ext cx="6085205" cy="7533005"/>
                          <a:chOff x="1306" y="-58"/>
                          <a:chExt cx="9583" cy="11863"/>
                        </a:xfrm>
                      </wpg:grpSpPr>
                      <wps:wsp>
                        <wps:cNvPr id="8" name="矩形 10"/>
                        <wps:cNvSpPr/>
                        <wps:spPr>
                          <a:xfrm>
                            <a:off x="1306" y="-58"/>
                            <a:ext cx="10" cy="10"/>
                          </a:xfrm>
                          <a:prstGeom prst="rect">
                            <a:avLst/>
                          </a:prstGeom>
                          <a:solidFill>
                            <a:srgbClr val="000000"/>
                          </a:solidFill>
                          <a:ln>
                            <a:noFill/>
                          </a:ln>
                        </wps:spPr>
                        <wps:bodyPr upright="1"/>
                      </wps:wsp>
                      <wps:wsp>
                        <wps:cNvPr id="9" name="直线 9"/>
                        <wps:cNvCnPr/>
                        <wps:spPr>
                          <a:xfrm>
                            <a:off x="1316" y="-53"/>
                            <a:ext cx="9563" cy="0"/>
                          </a:xfrm>
                          <a:prstGeom prst="line">
                            <a:avLst/>
                          </a:prstGeom>
                          <a:ln w="6096" cap="flat" cmpd="sng">
                            <a:solidFill>
                              <a:srgbClr val="000000"/>
                            </a:solidFill>
                            <a:prstDash val="solid"/>
                            <a:headEnd type="none" w="med" len="med"/>
                            <a:tailEnd type="none" w="med" len="med"/>
                          </a:ln>
                        </wps:spPr>
                        <wps:bodyPr/>
                      </wps:wsp>
                      <wps:wsp>
                        <wps:cNvPr id="10" name="矩形 8"/>
                        <wps:cNvSpPr/>
                        <wps:spPr>
                          <a:xfrm>
                            <a:off x="10879" y="-58"/>
                            <a:ext cx="10" cy="10"/>
                          </a:xfrm>
                          <a:prstGeom prst="rect">
                            <a:avLst/>
                          </a:prstGeom>
                          <a:solidFill>
                            <a:srgbClr val="000000"/>
                          </a:solidFill>
                          <a:ln>
                            <a:noFill/>
                          </a:ln>
                        </wps:spPr>
                        <wps:bodyPr upright="1"/>
                      </wps:wsp>
                      <wps:wsp>
                        <wps:cNvPr id="11" name="直线 7"/>
                        <wps:cNvCnPr/>
                        <wps:spPr>
                          <a:xfrm>
                            <a:off x="1311" y="-48"/>
                            <a:ext cx="0" cy="11843"/>
                          </a:xfrm>
                          <a:prstGeom prst="line">
                            <a:avLst/>
                          </a:prstGeom>
                          <a:ln w="6096" cap="flat" cmpd="sng">
                            <a:solidFill>
                              <a:srgbClr val="000000"/>
                            </a:solidFill>
                            <a:prstDash val="solid"/>
                            <a:headEnd type="none" w="med" len="med"/>
                            <a:tailEnd type="none" w="med" len="med"/>
                          </a:ln>
                        </wps:spPr>
                        <wps:bodyPr/>
                      </wps:wsp>
                      <wps:wsp>
                        <wps:cNvPr id="12" name="矩形 6"/>
                        <wps:cNvSpPr/>
                        <wps:spPr>
                          <a:xfrm>
                            <a:off x="1306" y="11795"/>
                            <a:ext cx="10" cy="10"/>
                          </a:xfrm>
                          <a:prstGeom prst="rect">
                            <a:avLst/>
                          </a:prstGeom>
                          <a:solidFill>
                            <a:srgbClr val="000000"/>
                          </a:solidFill>
                          <a:ln>
                            <a:noFill/>
                          </a:ln>
                        </wps:spPr>
                        <wps:bodyPr upright="1"/>
                      </wps:wsp>
                      <wps:wsp>
                        <wps:cNvPr id="13" name="直线 5"/>
                        <wps:cNvCnPr/>
                        <wps:spPr>
                          <a:xfrm>
                            <a:off x="1316" y="11800"/>
                            <a:ext cx="9563" cy="0"/>
                          </a:xfrm>
                          <a:prstGeom prst="line">
                            <a:avLst/>
                          </a:prstGeom>
                          <a:ln w="6096" cap="flat" cmpd="sng">
                            <a:solidFill>
                              <a:srgbClr val="000000"/>
                            </a:solidFill>
                            <a:prstDash val="solid"/>
                            <a:headEnd type="none" w="med" len="med"/>
                            <a:tailEnd type="none" w="med" len="med"/>
                          </a:ln>
                        </wps:spPr>
                        <wps:bodyPr/>
                      </wps:wsp>
                      <wps:wsp>
                        <wps:cNvPr id="14" name="直线 4"/>
                        <wps:cNvCnPr/>
                        <wps:spPr>
                          <a:xfrm>
                            <a:off x="10884" y="-48"/>
                            <a:ext cx="0" cy="11843"/>
                          </a:xfrm>
                          <a:prstGeom prst="line">
                            <a:avLst/>
                          </a:prstGeom>
                          <a:ln w="6096" cap="flat" cmpd="sng">
                            <a:solidFill>
                              <a:srgbClr val="000000"/>
                            </a:solidFill>
                            <a:prstDash val="solid"/>
                            <a:headEnd type="none" w="med" len="med"/>
                            <a:tailEnd type="none" w="med" len="med"/>
                          </a:ln>
                        </wps:spPr>
                        <wps:bodyPr/>
                      </wps:wsp>
                      <wps:wsp>
                        <wps:cNvPr id="15" name="矩形 3"/>
                        <wps:cNvSpPr/>
                        <wps:spPr>
                          <a:xfrm>
                            <a:off x="10879" y="11795"/>
                            <a:ext cx="10" cy="10"/>
                          </a:xfrm>
                          <a:prstGeom prst="rect">
                            <a:avLst/>
                          </a:prstGeom>
                          <a:solidFill>
                            <a:srgbClr val="000000"/>
                          </a:solidFill>
                          <a:ln>
                            <a:noFill/>
                          </a:ln>
                        </wps:spPr>
                        <wps:bodyPr upright="1"/>
                      </wps:wsp>
                    </wpg:wgp>
                  </a:graphicData>
                </a:graphic>
              </wp:anchor>
            </w:drawing>
          </mc:Choice>
          <mc:Fallback>
            <w:pict>
              <v:group id="组合 2" o:spid="_x0000_s1026" o:spt="203" style="position:absolute;left:0pt;margin-left:65.3pt;margin-top:-2.9pt;height:593.15pt;width:479.15pt;mso-position-horizontal-relative:page;z-index:-251655168;mso-width-relative:page;mso-height-relative:page;" coordorigin="1306,-58" coordsize="9583,11863" o:gfxdata="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">
                <o:lock v:ext="edit" aspectratio="f"/>
                <v:rect id="矩形 10" o:spid="_x0000_s1026" o:spt="1" style="position:absolute;left:1306;top:-58;height:10;width:10;" fillcolor="#000000" filled="t" stroked="f" coordsize="21600,21600" o:gfxdata="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VvQ65AAAA2gAA&#10;AA8AAAAAAAAAAQAgAAAAIgAAAGRycy9kb3ducmV2LnhtbFBLAQIUABQAAAAIAIdO4kAzLwWeOwAA&#10;ADkAAAAQAAAAAAAAAAEAIAAAAAgBAABkcnMvc2hhcGV4bWwueG1sUEsFBgAAAAAGAAYAWwEAALID&#10;AAAAAA==&#10;">
                  <v:fill on="t" focussize="0,0"/>
                  <v:stroke on="f"/>
                  <v:imagedata o:title=""/>
                  <o:lock v:ext="edit" aspectratio="f"/>
                </v:rect>
                <v:line id="直线 9" o:spid="_x0000_s1026" o:spt="20" style="position:absolute;left:1316;top:-53;height:0;width:9563;" filled="f" stroked="t" coordsize="21600,21600" o:gfxdata="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hhmD7sAAADa&#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rect id="矩形 8" o:spid="_x0000_s1026" o:spt="1" style="position:absolute;left:10879;top:-58;height:10;width:10;" fillcolor="#000000" filled="t" stroked="f" coordsize="21600,21600" o:gfxdata="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acfW2/&#10;AAAA2wAAAA8AAAAAAAAAAQAgAAAAIgAAAGRycy9kb3ducmV2LnhtbFBLAQIUABQAAAAIAIdO4kAz&#10;LwWeOwAAADkAAAAQAAAAAAAAAAEAIAAAAA4BAABkcnMvc2hhcGV4bWwueG1sUEsFBgAAAAAGAAYA&#10;WwEAALgDAAAAAA==&#10;">
                  <v:fill on="t" focussize="0,0"/>
                  <v:stroke on="f"/>
                  <v:imagedata o:title=""/>
                  <o:lock v:ext="edit" aspectratio="f"/>
                </v:rect>
                <v:line id="直线 7" o:spid="_x0000_s1026" o:spt="20" style="position:absolute;left:1311;top:-48;height:11843;width:0;" filled="f" stroked="t" coordsize="21600,21600" o:gfxdata="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0KIy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rect id="矩形 6" o:spid="_x0000_s1026" o:spt="1" style="position:absolute;left:1306;top:11795;height:10;width:10;" fillcolor="#000000" filled="t" stroked="f" coordsize="21600,21600"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v:fill on="t" focussize="0,0"/>
                  <v:stroke on="f"/>
                  <v:imagedata o:title=""/>
                  <o:lock v:ext="edit" aspectratio="f"/>
                </v:rect>
                <v:line id="直线 5" o:spid="_x0000_s1026" o:spt="20" style="position:absolute;left:1316;top:11800;height:0;width:9563;" filled="f" stroked="t"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4" o:spid="_x0000_s1026" o:spt="20" style="position:absolute;left:10884;top:-48;height:11843;width:0;" filled="f" stroked="t"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rect id="矩形 3" o:spid="_x0000_s1026" o:spt="1" style="position:absolute;left:10879;top:11795;height:10;width:10;" fillcolor="#000000" filled="t" stroked="f" coordsize="21600,2160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v:fill on="t" focussize="0,0"/>
                  <v:stroke on="f"/>
                  <v:imagedata o:title=""/>
                  <o:lock v:ext="edit" aspectratio="f"/>
                </v:rect>
              </v:group>
            </w:pict>
          </mc:Fallback>
        </mc:AlternateContent>
      </w:r>
      <w:r>
        <w:rPr>
          <w:sz w:val="24"/>
        </w:rPr>
        <w:t>（应出具省级卫生部门、公安部门对增设专业意见的公函并加盖公章）</w:t>
      </w:r>
    </w:p>
    <w:sectPr>
      <w:headerReference r:id="rId9" w:type="default"/>
      <w:pgSz w:w="11910" w:h="16840"/>
      <w:pgMar w:top="1680" w:right="660" w:bottom="280" w:left="1200" w:header="132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 w:name="Times">
    <w:altName w:val="Times New Roman"/>
    <w:panose1 w:val="02020603050405020304"/>
    <w:charset w:val="00"/>
    <w:family w:val="roman"/>
    <w:pitch w:val="default"/>
    <w:sig w:usb0="00000000" w:usb1="00000000" w:usb2="00000009" w:usb3="00000000" w:csb0="000001FF" w:csb1="00000000"/>
  </w:font>
  <w:font w:name="方正书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A5F6F">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26BC">
    <w:pPr>
      <w:pStyle w:val="5"/>
    </w:pPr>
    <w:r>
      <w:rPr>
        <w:lang w:val="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EDEDE7">
                          <w:pPr>
                            <w:pStyle w:val="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jswzAgAAZA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J/jswzAgAAZAQAAA4AAAAAAAAAAQAgAAAAHwEAAGRycy9lMm9Eb2MueG1sUEsF&#10;BgAAAAAGAAYAWQEAAMQFAAAAAA==&#10;">
              <v:fill on="f" focussize="0,0"/>
              <v:stroke on="f" weight="0.5pt"/>
              <v:imagedata o:title=""/>
              <o:lock v:ext="edit" aspectratio="f"/>
              <v:textbox inset="0mm,0mm,0mm,0mm" style="mso-fit-shape-to-text:t;">
                <w:txbxContent>
                  <w:p w14:paraId="4AEDEDE7">
                    <w:pPr>
                      <w:pStyle w:val="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7722C">
    <w:pPr>
      <w:pStyle w:val="4"/>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2595245</wp:posOffset>
              </wp:positionH>
              <wp:positionV relativeFrom="page">
                <wp:posOffset>882015</wp:posOffset>
              </wp:positionV>
              <wp:extent cx="2550160" cy="254000"/>
              <wp:effectExtent l="0" t="0" r="0" b="0"/>
              <wp:wrapNone/>
              <wp:docPr id="31" name="文本框 8"/>
              <wp:cNvGraphicFramePr/>
              <a:graphic xmlns:a="http://schemas.openxmlformats.org/drawingml/2006/main">
                <a:graphicData uri="http://schemas.microsoft.com/office/word/2010/wordprocessingShape">
                  <wps:wsp>
                    <wps:cNvSpPr txBox="1"/>
                    <wps:spPr>
                      <a:xfrm>
                        <a:off x="0" y="0"/>
                        <a:ext cx="2550160" cy="254000"/>
                      </a:xfrm>
                      <a:prstGeom prst="rect">
                        <a:avLst/>
                      </a:prstGeom>
                      <a:noFill/>
                      <a:ln>
                        <a:noFill/>
                      </a:ln>
                    </wps:spPr>
                    <wps:txbx>
                      <w:txbxContent>
                        <w:p w14:paraId="475B8331">
                          <w:pPr>
                            <w:spacing w:line="400" w:lineRule="exact"/>
                            <w:ind w:left="20"/>
                            <w:rPr>
                              <w:rFonts w:ascii="黑体" w:eastAsia="黑体"/>
                              <w:b/>
                              <w:sz w:val="36"/>
                            </w:rPr>
                          </w:pPr>
                        </w:p>
                      </w:txbxContent>
                    </wps:txbx>
                    <wps:bodyPr lIns="0" tIns="0" rIns="0" bIns="0" upright="1"/>
                  </wps:wsp>
                </a:graphicData>
              </a:graphic>
            </wp:anchor>
          </w:drawing>
        </mc:Choice>
        <mc:Fallback>
          <w:pict>
            <v:shape id="文本框 8" o:spid="_x0000_s1026" o:spt="202" type="#_x0000_t202" style="position:absolute;left:0pt;margin-left:204.35pt;margin-top:69.45pt;height:20pt;width:200.8pt;mso-position-horizontal-relative:page;mso-position-vertical-relative:page;z-index:-251657216;mso-width-relative:page;mso-height-relative:page;" filled="f" stroked="f" coordsize="21600,21600" o:gfxdata="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7T3P/ZAAAACwEAAA8AAAAAAAAAAQAgAAAAIgAAAGRycy9kb3ducmV2LnhtbFBL&#10;AQIUABQAAAAIAIdO4kDV0n40vAEAAHMDAAAOAAAAAAAAAAEAIAAAACgBAABkcnMvZTJvRG9jLnht&#10;bFBLBQYAAAAABgAGAFkBAABWBQAAAAA=&#10;">
              <v:fill on="f" focussize="0,0"/>
              <v:stroke on="f"/>
              <v:imagedata o:title=""/>
              <o:lock v:ext="edit" aspectratio="f"/>
              <v:textbox inset="0mm,0mm,0mm,0mm">
                <w:txbxContent>
                  <w:p w14:paraId="475B8331">
                    <w:pPr>
                      <w:spacing w:line="400" w:lineRule="exact"/>
                      <w:ind w:left="20"/>
                      <w:rPr>
                        <w:rFonts w:ascii="黑体" w:eastAsia="黑体"/>
                        <w:b/>
                        <w:sz w:val="36"/>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BDC7A">
    <w:pPr>
      <w:pStyle w:val="4"/>
      <w:spacing w:line="14" w:lineRule="auto"/>
      <w:rPr>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2600325</wp:posOffset>
              </wp:positionH>
              <wp:positionV relativeFrom="page">
                <wp:posOffset>882015</wp:posOffset>
              </wp:positionV>
              <wp:extent cx="2540635" cy="254000"/>
              <wp:effectExtent l="0" t="0" r="0" b="0"/>
              <wp:wrapNone/>
              <wp:docPr id="32" name="文本框 7"/>
              <wp:cNvGraphicFramePr/>
              <a:graphic xmlns:a="http://schemas.openxmlformats.org/drawingml/2006/main">
                <a:graphicData uri="http://schemas.microsoft.com/office/word/2010/wordprocessingShape">
                  <wps:wsp>
                    <wps:cNvSpPr txBox="1"/>
                    <wps:spPr>
                      <a:xfrm>
                        <a:off x="0" y="0"/>
                        <a:ext cx="2540635" cy="254000"/>
                      </a:xfrm>
                      <a:prstGeom prst="rect">
                        <a:avLst/>
                      </a:prstGeom>
                      <a:noFill/>
                      <a:ln>
                        <a:noFill/>
                      </a:ln>
                    </wps:spPr>
                    <wps:txbx>
                      <w:txbxContent>
                        <w:p w14:paraId="677F6093">
                          <w:pPr>
                            <w:pStyle w:val="4"/>
                            <w:spacing w:line="400" w:lineRule="exact"/>
                            <w:ind w:left="20"/>
                          </w:pPr>
                        </w:p>
                      </w:txbxContent>
                    </wps:txbx>
                    <wps:bodyPr lIns="0" tIns="0" rIns="0" bIns="0" upright="1"/>
                  </wps:wsp>
                </a:graphicData>
              </a:graphic>
            </wp:anchor>
          </w:drawing>
        </mc:Choice>
        <mc:Fallback>
          <w:pict>
            <v:shape id="文本框 7" o:spid="_x0000_s1026" o:spt="202" type="#_x0000_t202" style="position:absolute;left:0pt;margin-left:204.75pt;margin-top:69.45pt;height:20pt;width:200.05pt;mso-position-horizontal-relative:page;mso-position-vertical-relative:page;z-index:-251656192;mso-width-relative:page;mso-height-relative:page;" filled="f" stroked="f" coordsize="21600,21600" o:gfxdata="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hnvn9kAAAALAQAADwAAAAAAAAABACAAAAAiAAAAZHJzL2Rvd25yZXYueG1sUEsB&#10;AhQAFAAAAAgAh07iQGiD30m7AQAAcwMAAA4AAAAAAAAAAQAgAAAAKAEAAGRycy9lMm9Eb2MueG1s&#10;UEsFBgAAAAAGAAYAWQEAAFUFAAAAAA==&#10;">
              <v:fill on="f" focussize="0,0"/>
              <v:stroke on="f"/>
              <v:imagedata o:title=""/>
              <o:lock v:ext="edit" aspectratio="f"/>
              <v:textbox inset="0mm,0mm,0mm,0mm">
                <w:txbxContent>
                  <w:p w14:paraId="677F6093">
                    <w:pPr>
                      <w:pStyle w:val="4"/>
                      <w:spacing w:line="400" w:lineRule="exact"/>
                      <w:ind w:left="20"/>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71DEC">
    <w:pPr>
      <w:pStyle w:val="4"/>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91D08">
    <w:pPr>
      <w:pStyle w:val="4"/>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77DBE">
    <w:pPr>
      <w:pStyle w:val="4"/>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08BF5"/>
    <w:multiLevelType w:val="singleLevel"/>
    <w:tmpl w:val="82008BF5"/>
    <w:lvl w:ilvl="0" w:tentative="0">
      <w:start w:val="1"/>
      <w:numFmt w:val="decimal"/>
      <w:suff w:val="nothing"/>
      <w:lvlText w:val="（%1）"/>
      <w:lvlJc w:val="left"/>
    </w:lvl>
  </w:abstractNum>
  <w:abstractNum w:abstractNumId="1">
    <w:nsid w:val="9A37125C"/>
    <w:multiLevelType w:val="singleLevel"/>
    <w:tmpl w:val="9A37125C"/>
    <w:lvl w:ilvl="0" w:tentative="0">
      <w:start w:val="1"/>
      <w:numFmt w:val="decimal"/>
      <w:lvlText w:val="%1)"/>
      <w:lvlJc w:val="left"/>
      <w:pPr>
        <w:ind w:left="425" w:hanging="425"/>
      </w:pPr>
      <w:rPr>
        <w:rFonts w:hint="default"/>
      </w:rPr>
    </w:lvl>
  </w:abstractNum>
  <w:abstractNum w:abstractNumId="2">
    <w:nsid w:val="A5E96919"/>
    <w:multiLevelType w:val="singleLevel"/>
    <w:tmpl w:val="A5E96919"/>
    <w:lvl w:ilvl="0" w:tentative="0">
      <w:start w:val="1"/>
      <w:numFmt w:val="decimal"/>
      <w:lvlText w:val="%1)"/>
      <w:lvlJc w:val="left"/>
      <w:pPr>
        <w:ind w:left="425" w:hanging="425"/>
      </w:pPr>
      <w:rPr>
        <w:rFonts w:hint="default"/>
      </w:rPr>
    </w:lvl>
  </w:abstractNum>
  <w:abstractNum w:abstractNumId="3">
    <w:nsid w:val="C6FB687C"/>
    <w:multiLevelType w:val="singleLevel"/>
    <w:tmpl w:val="C6FB687C"/>
    <w:lvl w:ilvl="0" w:tentative="0">
      <w:start w:val="1"/>
      <w:numFmt w:val="decimal"/>
      <w:suff w:val="nothing"/>
      <w:lvlText w:val="%1）"/>
      <w:lvlJc w:val="left"/>
    </w:lvl>
  </w:abstractNum>
  <w:abstractNum w:abstractNumId="4">
    <w:nsid w:val="CAB7C815"/>
    <w:multiLevelType w:val="singleLevel"/>
    <w:tmpl w:val="CAB7C815"/>
    <w:lvl w:ilvl="0" w:tentative="0">
      <w:start w:val="1"/>
      <w:numFmt w:val="decimal"/>
      <w:lvlText w:val="%1)"/>
      <w:lvlJc w:val="left"/>
      <w:pPr>
        <w:ind w:left="425" w:hanging="425"/>
      </w:pPr>
      <w:rPr>
        <w:rFonts w:hint="default"/>
      </w:rPr>
    </w:lvl>
  </w:abstractNum>
  <w:abstractNum w:abstractNumId="5">
    <w:nsid w:val="F71B895F"/>
    <w:multiLevelType w:val="singleLevel"/>
    <w:tmpl w:val="F71B895F"/>
    <w:lvl w:ilvl="0" w:tentative="0">
      <w:start w:val="8"/>
      <w:numFmt w:val="decimal"/>
      <w:lvlText w:val="%1."/>
      <w:lvlJc w:val="left"/>
      <w:pPr>
        <w:tabs>
          <w:tab w:val="left" w:pos="312"/>
        </w:tabs>
      </w:pPr>
    </w:lvl>
  </w:abstractNum>
  <w:abstractNum w:abstractNumId="6">
    <w:nsid w:val="0CD5A67D"/>
    <w:multiLevelType w:val="singleLevel"/>
    <w:tmpl w:val="0CD5A67D"/>
    <w:lvl w:ilvl="0" w:tentative="0">
      <w:start w:val="1"/>
      <w:numFmt w:val="decimal"/>
      <w:lvlText w:val="%1)"/>
      <w:lvlJc w:val="left"/>
      <w:pPr>
        <w:ind w:left="425" w:hanging="425"/>
      </w:pPr>
      <w:rPr>
        <w:rFonts w:hint="default"/>
      </w:rPr>
    </w:lvl>
  </w:abstractNum>
  <w:abstractNum w:abstractNumId="7">
    <w:nsid w:val="19FF7829"/>
    <w:multiLevelType w:val="multilevel"/>
    <w:tmpl w:val="19FF7829"/>
    <w:lvl w:ilvl="0" w:tentative="0">
      <w:start w:val="4"/>
      <w:numFmt w:val="decimal"/>
      <w:lvlText w:val="%1"/>
      <w:lvlJc w:val="left"/>
      <w:pPr>
        <w:ind w:left="713" w:hanging="495"/>
        <w:jc w:val="left"/>
      </w:pPr>
      <w:rPr>
        <w:rFonts w:hint="default"/>
        <w:lang w:val="zh-CN" w:eastAsia="zh-CN" w:bidi="zh-CN"/>
      </w:rPr>
    </w:lvl>
    <w:lvl w:ilvl="1" w:tentative="0">
      <w:start w:val="1"/>
      <w:numFmt w:val="decimal"/>
      <w:lvlText w:val="%1.%2"/>
      <w:lvlJc w:val="left"/>
      <w:pPr>
        <w:ind w:left="713" w:hanging="495"/>
        <w:jc w:val="left"/>
      </w:pPr>
      <w:rPr>
        <w:rFonts w:hint="default" w:ascii="Microsoft JhengHei" w:hAnsi="Microsoft JhengHei" w:eastAsia="Microsoft JhengHei" w:cs="Microsoft JhengHei"/>
        <w:b/>
        <w:bCs/>
        <w:spacing w:val="0"/>
        <w:w w:val="104"/>
        <w:sz w:val="28"/>
        <w:szCs w:val="28"/>
        <w:lang w:val="zh-CN" w:eastAsia="zh-CN" w:bidi="zh-CN"/>
      </w:rPr>
    </w:lvl>
    <w:lvl w:ilvl="2" w:tentative="0">
      <w:start w:val="0"/>
      <w:numFmt w:val="bullet"/>
      <w:lvlText w:val="•"/>
      <w:lvlJc w:val="left"/>
      <w:pPr>
        <w:ind w:left="2585" w:hanging="495"/>
      </w:pPr>
      <w:rPr>
        <w:rFonts w:hint="default"/>
        <w:lang w:val="zh-CN" w:eastAsia="zh-CN" w:bidi="zh-CN"/>
      </w:rPr>
    </w:lvl>
    <w:lvl w:ilvl="3" w:tentative="0">
      <w:start w:val="0"/>
      <w:numFmt w:val="bullet"/>
      <w:lvlText w:val="•"/>
      <w:lvlJc w:val="left"/>
      <w:pPr>
        <w:ind w:left="3517" w:hanging="495"/>
      </w:pPr>
      <w:rPr>
        <w:rFonts w:hint="default"/>
        <w:lang w:val="zh-CN" w:eastAsia="zh-CN" w:bidi="zh-CN"/>
      </w:rPr>
    </w:lvl>
    <w:lvl w:ilvl="4" w:tentative="0">
      <w:start w:val="0"/>
      <w:numFmt w:val="bullet"/>
      <w:lvlText w:val="•"/>
      <w:lvlJc w:val="left"/>
      <w:pPr>
        <w:ind w:left="4450" w:hanging="495"/>
      </w:pPr>
      <w:rPr>
        <w:rFonts w:hint="default"/>
        <w:lang w:val="zh-CN" w:eastAsia="zh-CN" w:bidi="zh-CN"/>
      </w:rPr>
    </w:lvl>
    <w:lvl w:ilvl="5" w:tentative="0">
      <w:start w:val="0"/>
      <w:numFmt w:val="bullet"/>
      <w:lvlText w:val="•"/>
      <w:lvlJc w:val="left"/>
      <w:pPr>
        <w:ind w:left="5383" w:hanging="495"/>
      </w:pPr>
      <w:rPr>
        <w:rFonts w:hint="default"/>
        <w:lang w:val="zh-CN" w:eastAsia="zh-CN" w:bidi="zh-CN"/>
      </w:rPr>
    </w:lvl>
    <w:lvl w:ilvl="6" w:tentative="0">
      <w:start w:val="0"/>
      <w:numFmt w:val="bullet"/>
      <w:lvlText w:val="•"/>
      <w:lvlJc w:val="left"/>
      <w:pPr>
        <w:ind w:left="6315" w:hanging="495"/>
      </w:pPr>
      <w:rPr>
        <w:rFonts w:hint="default"/>
        <w:lang w:val="zh-CN" w:eastAsia="zh-CN" w:bidi="zh-CN"/>
      </w:rPr>
    </w:lvl>
    <w:lvl w:ilvl="7" w:tentative="0">
      <w:start w:val="0"/>
      <w:numFmt w:val="bullet"/>
      <w:lvlText w:val="•"/>
      <w:lvlJc w:val="left"/>
      <w:pPr>
        <w:ind w:left="7248" w:hanging="495"/>
      </w:pPr>
      <w:rPr>
        <w:rFonts w:hint="default"/>
        <w:lang w:val="zh-CN" w:eastAsia="zh-CN" w:bidi="zh-CN"/>
      </w:rPr>
    </w:lvl>
    <w:lvl w:ilvl="8" w:tentative="0">
      <w:start w:val="0"/>
      <w:numFmt w:val="bullet"/>
      <w:lvlText w:val="•"/>
      <w:lvlJc w:val="left"/>
      <w:pPr>
        <w:ind w:left="8181" w:hanging="495"/>
      </w:pPr>
      <w:rPr>
        <w:rFonts w:hint="default"/>
        <w:lang w:val="zh-CN" w:eastAsia="zh-CN" w:bidi="zh-CN"/>
      </w:rPr>
    </w:lvl>
  </w:abstractNum>
  <w:abstractNum w:abstractNumId="8">
    <w:nsid w:val="2068FB62"/>
    <w:multiLevelType w:val="singleLevel"/>
    <w:tmpl w:val="2068FB62"/>
    <w:lvl w:ilvl="0" w:tentative="0">
      <w:start w:val="1"/>
      <w:numFmt w:val="decimal"/>
      <w:lvlText w:val="%1)"/>
      <w:lvlJc w:val="left"/>
      <w:pPr>
        <w:ind w:left="425" w:hanging="425"/>
      </w:pPr>
      <w:rPr>
        <w:rFonts w:hint="default"/>
      </w:rPr>
    </w:lvl>
  </w:abstractNum>
  <w:abstractNum w:abstractNumId="9">
    <w:nsid w:val="25FC5B8D"/>
    <w:multiLevelType w:val="multilevel"/>
    <w:tmpl w:val="25FC5B8D"/>
    <w:lvl w:ilvl="0" w:tentative="0">
      <w:start w:val="1"/>
      <w:numFmt w:val="decimal"/>
      <w:pStyle w:val="23"/>
      <w:lvlText w:val="[%1]"/>
      <w:lvlJc w:val="left"/>
      <w:pPr>
        <w:tabs>
          <w:tab w:val="left" w:pos="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5A1E045"/>
    <w:multiLevelType w:val="singleLevel"/>
    <w:tmpl w:val="35A1E045"/>
    <w:lvl w:ilvl="0" w:tentative="0">
      <w:start w:val="1"/>
      <w:numFmt w:val="decimal"/>
      <w:suff w:val="nothing"/>
      <w:lvlText w:val="（%1）"/>
      <w:lvlJc w:val="left"/>
    </w:lvl>
  </w:abstractNum>
  <w:abstractNum w:abstractNumId="11">
    <w:nsid w:val="6F41E664"/>
    <w:multiLevelType w:val="singleLevel"/>
    <w:tmpl w:val="6F41E664"/>
    <w:lvl w:ilvl="0" w:tentative="0">
      <w:start w:val="1"/>
      <w:numFmt w:val="decimal"/>
      <w:lvlText w:val="%1)"/>
      <w:lvlJc w:val="left"/>
      <w:pPr>
        <w:ind w:left="425" w:hanging="425"/>
      </w:pPr>
      <w:rPr>
        <w:rFonts w:hint="default"/>
      </w:rPr>
    </w:lvl>
  </w:abstractNum>
  <w:abstractNum w:abstractNumId="12">
    <w:nsid w:val="7D1F8EED"/>
    <w:multiLevelType w:val="singleLevel"/>
    <w:tmpl w:val="7D1F8EED"/>
    <w:lvl w:ilvl="0" w:tentative="0">
      <w:start w:val="1"/>
      <w:numFmt w:val="decimal"/>
      <w:lvlText w:val="%1)"/>
      <w:lvlJc w:val="left"/>
      <w:pPr>
        <w:ind w:left="425" w:hanging="425"/>
      </w:pPr>
      <w:rPr>
        <w:rFonts w:hint="default"/>
      </w:rPr>
    </w:lvl>
  </w:abstractNum>
  <w:num w:numId="1">
    <w:abstractNumId w:val="9"/>
  </w:num>
  <w:num w:numId="2">
    <w:abstractNumId w:val="3"/>
  </w:num>
  <w:num w:numId="3">
    <w:abstractNumId w:val="7"/>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
  </w:num>
  <w:num w:numId="12">
    <w:abstractNumId w:val="11"/>
  </w:num>
  <w:num w:numId="13">
    <w:abstractNumId w:val="4"/>
  </w:num>
  <w:num w:numId="14">
    <w:abstractNumId w:val="12"/>
  </w:num>
  <w:num w:numId="15">
    <w:abstractNumId w:val="6"/>
  </w:num>
  <w:num w:numId="16">
    <w:abstractNumId w:val="1"/>
  </w:num>
  <w:num w:numId="17">
    <w:abstractNumId w:val="5"/>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2YjRhOWM1ZmNiZTRlM2U4YTQzMjk4NTNjMTlmYTQifQ=="/>
  </w:docVars>
  <w:rsids>
    <w:rsidRoot w:val="00A76AD1"/>
    <w:rsid w:val="00063D0C"/>
    <w:rsid w:val="000B2799"/>
    <w:rsid w:val="000F3B51"/>
    <w:rsid w:val="002077E1"/>
    <w:rsid w:val="002347E3"/>
    <w:rsid w:val="002716CA"/>
    <w:rsid w:val="00276302"/>
    <w:rsid w:val="00373939"/>
    <w:rsid w:val="0053215C"/>
    <w:rsid w:val="005C4A9D"/>
    <w:rsid w:val="005D338C"/>
    <w:rsid w:val="00614349"/>
    <w:rsid w:val="006215D8"/>
    <w:rsid w:val="00752968"/>
    <w:rsid w:val="007C094E"/>
    <w:rsid w:val="00847B6B"/>
    <w:rsid w:val="008654FB"/>
    <w:rsid w:val="008B2363"/>
    <w:rsid w:val="008D6867"/>
    <w:rsid w:val="008E2D25"/>
    <w:rsid w:val="00990761"/>
    <w:rsid w:val="00A54248"/>
    <w:rsid w:val="00A76AD1"/>
    <w:rsid w:val="00BA37CE"/>
    <w:rsid w:val="00C64146"/>
    <w:rsid w:val="00C823C4"/>
    <w:rsid w:val="00CA3489"/>
    <w:rsid w:val="00CB78EC"/>
    <w:rsid w:val="00D21A0A"/>
    <w:rsid w:val="00DA77A9"/>
    <w:rsid w:val="00DE70B7"/>
    <w:rsid w:val="00E1144D"/>
    <w:rsid w:val="00E51760"/>
    <w:rsid w:val="00F82622"/>
    <w:rsid w:val="00F9610D"/>
    <w:rsid w:val="038240EC"/>
    <w:rsid w:val="06AD7C87"/>
    <w:rsid w:val="0FC1695C"/>
    <w:rsid w:val="0FDF5034"/>
    <w:rsid w:val="0FED3A67"/>
    <w:rsid w:val="10246EEB"/>
    <w:rsid w:val="159607CD"/>
    <w:rsid w:val="1A4268EB"/>
    <w:rsid w:val="1AB958E3"/>
    <w:rsid w:val="1C7D1E5D"/>
    <w:rsid w:val="21C65756"/>
    <w:rsid w:val="245C1112"/>
    <w:rsid w:val="24C525F3"/>
    <w:rsid w:val="25514E62"/>
    <w:rsid w:val="25832DFE"/>
    <w:rsid w:val="28852586"/>
    <w:rsid w:val="28F82C1D"/>
    <w:rsid w:val="2B613849"/>
    <w:rsid w:val="2BEF69F9"/>
    <w:rsid w:val="2CD9329E"/>
    <w:rsid w:val="2E402D15"/>
    <w:rsid w:val="2E806E23"/>
    <w:rsid w:val="2F555CA7"/>
    <w:rsid w:val="34125129"/>
    <w:rsid w:val="34125F30"/>
    <w:rsid w:val="35C42453"/>
    <w:rsid w:val="37C8028C"/>
    <w:rsid w:val="3B2F3CCF"/>
    <w:rsid w:val="3CDE204C"/>
    <w:rsid w:val="3E730748"/>
    <w:rsid w:val="3F5D4A04"/>
    <w:rsid w:val="41BE3602"/>
    <w:rsid w:val="4262727B"/>
    <w:rsid w:val="49683351"/>
    <w:rsid w:val="4A2D4613"/>
    <w:rsid w:val="4A7D653E"/>
    <w:rsid w:val="52671082"/>
    <w:rsid w:val="535B4F20"/>
    <w:rsid w:val="54C0279D"/>
    <w:rsid w:val="55E95892"/>
    <w:rsid w:val="591E0A43"/>
    <w:rsid w:val="5B0F11F3"/>
    <w:rsid w:val="5D726F0E"/>
    <w:rsid w:val="5E0E6B05"/>
    <w:rsid w:val="5E43644B"/>
    <w:rsid w:val="5E6A153A"/>
    <w:rsid w:val="66443878"/>
    <w:rsid w:val="667C5ABF"/>
    <w:rsid w:val="66E520A5"/>
    <w:rsid w:val="69AE49D0"/>
    <w:rsid w:val="6A2F18D9"/>
    <w:rsid w:val="6BE1078C"/>
    <w:rsid w:val="6E682EC4"/>
    <w:rsid w:val="73005775"/>
    <w:rsid w:val="73E72559"/>
    <w:rsid w:val="75E24E01"/>
    <w:rsid w:val="77931173"/>
    <w:rsid w:val="7C6408B2"/>
    <w:rsid w:val="7E59601C"/>
    <w:rsid w:val="7F493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semiHidden/>
    <w:unhideWhenUsed/>
    <w:qFormat/>
    <w:uiPriority w:val="0"/>
    <w:rPr>
      <w:rFonts w:ascii="Arial" w:hAnsi="Arial" w:eastAsia="黑体"/>
      <w:sz w:val="20"/>
    </w:rPr>
  </w:style>
  <w:style w:type="paragraph" w:styleId="4">
    <w:name w:val="Body Text"/>
    <w:basedOn w:val="1"/>
    <w:qFormat/>
    <w:uiPriority w:val="1"/>
    <w:rPr>
      <w:rFonts w:ascii="黑体" w:hAnsi="黑体" w:eastAsia="黑体" w:cs="黑体"/>
      <w:sz w:val="36"/>
      <w:szCs w:val="36"/>
    </w:rPr>
  </w:style>
  <w:style w:type="paragraph" w:styleId="5">
    <w:name w:val="footer"/>
    <w:basedOn w:val="1"/>
    <w:link w:val="16"/>
    <w:unhideWhenUsed/>
    <w:qFormat/>
    <w:uiPriority w:val="99"/>
    <w:pPr>
      <w:tabs>
        <w:tab w:val="center" w:pos="4153"/>
        <w:tab w:val="right" w:pos="8306"/>
      </w:tabs>
      <w:snapToGrid w:val="0"/>
    </w:pPr>
    <w:rPr>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pPr>
    <w:rPr>
      <w:rFonts w:cs="Times New Roman"/>
      <w:sz w:val="24"/>
      <w:lang w:val="en-US"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semiHidden/>
    <w:unhideWhenUsed/>
    <w:qFormat/>
    <w:uiPriority w:val="99"/>
    <w:rPr>
      <w:color w:val="0000FF"/>
      <w:u w:val="single"/>
    </w:rPr>
  </w:style>
  <w:style w:type="table" w:customStyle="1" w:styleId="12">
    <w:name w:val="Table Normal"/>
    <w:autoRedefine/>
    <w:semiHidden/>
    <w:unhideWhenUsed/>
    <w:qFormat/>
    <w:uiPriority w:val="2"/>
    <w:tblPr>
      <w:tblCellMar>
        <w:top w:w="0" w:type="dxa"/>
        <w:left w:w="0" w:type="dxa"/>
        <w:bottom w:w="0" w:type="dxa"/>
        <w:right w:w="0" w:type="dxa"/>
      </w:tblCellMar>
    </w:tblPr>
  </w:style>
  <w:style w:type="paragraph" w:styleId="13">
    <w:name w:val="List Paragraph"/>
    <w:basedOn w:val="1"/>
    <w:autoRedefine/>
    <w:qFormat/>
    <w:uiPriority w:val="1"/>
    <w:pPr>
      <w:spacing w:before="20"/>
      <w:ind w:left="713" w:hanging="496"/>
    </w:pPr>
  </w:style>
  <w:style w:type="paragraph" w:customStyle="1" w:styleId="14">
    <w:name w:val="Table Paragraph"/>
    <w:basedOn w:val="1"/>
    <w:autoRedefine/>
    <w:qFormat/>
    <w:uiPriority w:val="1"/>
  </w:style>
  <w:style w:type="character" w:customStyle="1" w:styleId="15">
    <w:name w:val="页眉 字符"/>
    <w:basedOn w:val="10"/>
    <w:link w:val="6"/>
    <w:autoRedefine/>
    <w:qFormat/>
    <w:uiPriority w:val="99"/>
    <w:rPr>
      <w:rFonts w:ascii="宋体" w:hAnsi="宋体" w:eastAsia="宋体" w:cs="宋体"/>
      <w:sz w:val="18"/>
      <w:szCs w:val="18"/>
      <w:lang w:val="zh-CN" w:eastAsia="zh-CN" w:bidi="zh-CN"/>
    </w:rPr>
  </w:style>
  <w:style w:type="character" w:customStyle="1" w:styleId="16">
    <w:name w:val="页脚 字符"/>
    <w:basedOn w:val="10"/>
    <w:link w:val="5"/>
    <w:autoRedefine/>
    <w:qFormat/>
    <w:uiPriority w:val="99"/>
    <w:rPr>
      <w:rFonts w:ascii="宋体" w:hAnsi="宋体" w:eastAsia="宋体" w:cs="宋体"/>
      <w:sz w:val="18"/>
      <w:szCs w:val="18"/>
      <w:lang w:val="zh-CN" w:eastAsia="zh-CN" w:bidi="zh-CN"/>
    </w:rPr>
  </w:style>
  <w:style w:type="character" w:customStyle="1" w:styleId="17">
    <w:name w:val="font181"/>
    <w:basedOn w:val="10"/>
    <w:autoRedefine/>
    <w:qFormat/>
    <w:uiPriority w:val="0"/>
    <w:rPr>
      <w:rFonts w:hint="default" w:ascii="Times New Roman" w:hAnsi="Times New Roman" w:cs="Times New Roman"/>
      <w:b/>
      <w:color w:val="000000"/>
      <w:sz w:val="40"/>
      <w:szCs w:val="40"/>
      <w:u w:val="none"/>
    </w:rPr>
  </w:style>
  <w:style w:type="character" w:customStyle="1" w:styleId="18">
    <w:name w:val="font201"/>
    <w:basedOn w:val="10"/>
    <w:autoRedefine/>
    <w:qFormat/>
    <w:uiPriority w:val="0"/>
    <w:rPr>
      <w:rFonts w:hint="eastAsia" w:ascii="宋体" w:hAnsi="宋体" w:eastAsia="宋体" w:cs="宋体"/>
      <w:b/>
      <w:color w:val="000000"/>
      <w:sz w:val="40"/>
      <w:szCs w:val="40"/>
      <w:u w:val="none"/>
    </w:rPr>
  </w:style>
  <w:style w:type="character" w:customStyle="1" w:styleId="19">
    <w:name w:val="font51"/>
    <w:basedOn w:val="10"/>
    <w:autoRedefine/>
    <w:qFormat/>
    <w:uiPriority w:val="0"/>
    <w:rPr>
      <w:rFonts w:hint="eastAsia" w:ascii="宋体" w:hAnsi="宋体" w:eastAsia="宋体" w:cs="宋体"/>
      <w:color w:val="000000"/>
      <w:sz w:val="24"/>
      <w:szCs w:val="24"/>
      <w:u w:val="none"/>
    </w:rPr>
  </w:style>
  <w:style w:type="character" w:customStyle="1" w:styleId="20">
    <w:name w:val="font01"/>
    <w:basedOn w:val="10"/>
    <w:autoRedefine/>
    <w:qFormat/>
    <w:uiPriority w:val="0"/>
    <w:rPr>
      <w:rFonts w:hint="eastAsia" w:ascii="宋体" w:hAnsi="宋体" w:eastAsia="宋体" w:cs="宋体"/>
      <w:color w:val="000000"/>
      <w:sz w:val="20"/>
      <w:szCs w:val="20"/>
      <w:u w:val="none"/>
    </w:rPr>
  </w:style>
  <w:style w:type="character" w:customStyle="1" w:styleId="21">
    <w:name w:val="font41"/>
    <w:basedOn w:val="10"/>
    <w:autoRedefine/>
    <w:qFormat/>
    <w:uiPriority w:val="0"/>
    <w:rPr>
      <w:rFonts w:hint="default" w:ascii="Times New Roman" w:hAnsi="Times New Roman" w:cs="Times New Roman"/>
      <w:color w:val="000000"/>
      <w:sz w:val="18"/>
      <w:szCs w:val="18"/>
      <w:u w:val="none"/>
    </w:rPr>
  </w:style>
  <w:style w:type="character" w:customStyle="1" w:styleId="22">
    <w:name w:val="font11"/>
    <w:basedOn w:val="10"/>
    <w:autoRedefine/>
    <w:qFormat/>
    <w:uiPriority w:val="0"/>
    <w:rPr>
      <w:rFonts w:hint="default" w:ascii="Times New Roman" w:hAnsi="Times New Roman" w:cs="Times New Roman"/>
      <w:color w:val="000000"/>
      <w:sz w:val="20"/>
      <w:szCs w:val="20"/>
      <w:u w:val="none"/>
    </w:rPr>
  </w:style>
  <w:style w:type="paragraph" w:customStyle="1" w:styleId="23">
    <w:name w:val="编号序列排列"/>
    <w:basedOn w:val="1"/>
    <w:autoRedefine/>
    <w:qFormat/>
    <w:uiPriority w:val="0"/>
    <w:pPr>
      <w:numPr>
        <w:ilvl w:val="0"/>
        <w:numId w:val="1"/>
      </w:numPr>
      <w:ind w:right="100" w:rightChars="100"/>
    </w:pPr>
    <w:rPr>
      <w:rFonts w:eastAsia="楷体_GB2312"/>
      <w:szCs w:val="20"/>
    </w:rPr>
  </w:style>
  <w:style w:type="paragraph" w:customStyle="1" w:styleId="24">
    <w:name w:val="A 修改"/>
    <w:qFormat/>
    <w:uiPriority w:val="0"/>
    <w:rPr>
      <w:rFonts w:hint="eastAsia" w:ascii="Times New Roman" w:hAnsi="Times New Roman" w:eastAsia="楷体" w:cs="Times New Roman"/>
      <w:b/>
      <w:color w:val="0766D4"/>
      <w:sz w:val="24"/>
      <w:szCs w:val="28"/>
      <w:u w:val="single"/>
      <w:lang w:val="en-US" w:eastAsia="zh-CN" w:bidi="ar-SA"/>
    </w:rPr>
  </w:style>
  <w:style w:type="paragraph" w:customStyle="1" w:styleId="25">
    <w:name w:val="A 表内正"/>
    <w:qFormat/>
    <w:uiPriority w:val="0"/>
    <w:pPr>
      <w:keepNext w:val="0"/>
      <w:keepLines w:val="0"/>
      <w:pageBreakBefore w:val="0"/>
      <w:widowControl/>
      <w:kinsoku/>
      <w:wordWrap/>
      <w:overflowPunct/>
      <w:topLinePunct w:val="0"/>
      <w:autoSpaceDE/>
      <w:autoSpaceDN/>
      <w:bidi w:val="0"/>
      <w:adjustRightInd/>
      <w:snapToGrid/>
      <w:spacing w:line="440" w:lineRule="atLeast"/>
      <w:ind w:left="110" w:leftChars="50" w:right="110" w:rightChars="50" w:firstLine="480" w:firstLineChars="200"/>
      <w:jc w:val="both"/>
      <w:textAlignment w:val="auto"/>
    </w:pPr>
    <w:rPr>
      <w:rFonts w:ascii="Times New Roman" w:hAnsi="Times New Roman" w:eastAsia="宋体" w:cs="Times New Roman"/>
      <w:sz w:val="24"/>
      <w:szCs w:val="24"/>
    </w:rPr>
  </w:style>
  <w:style w:type="paragraph" w:customStyle="1" w:styleId="26">
    <w:name w:val="Table Text"/>
    <w:basedOn w:val="1"/>
    <w:semiHidden/>
    <w:qFormat/>
    <w:uiPriority w:val="0"/>
    <w:rPr>
      <w:rFonts w:ascii="宋体" w:hAnsi="宋体" w:eastAsia="宋体" w:cs="宋体"/>
      <w:sz w:val="22"/>
      <w:szCs w:val="22"/>
      <w:lang w:val="en-US" w:eastAsia="en-US" w:bidi="ar-SA"/>
    </w:rPr>
  </w:style>
  <w:style w:type="character" w:customStyle="1" w:styleId="27">
    <w:name w:val="font91"/>
    <w:basedOn w:val="10"/>
    <w:qFormat/>
    <w:uiPriority w:val="0"/>
    <w:rPr>
      <w:rFonts w:hint="eastAsia" w:ascii="宋体" w:hAnsi="宋体" w:eastAsia="宋体" w:cs="宋体"/>
      <w:color w:val="000000"/>
      <w:sz w:val="20"/>
      <w:szCs w:val="20"/>
      <w:u w:val="none"/>
    </w:rPr>
  </w:style>
  <w:style w:type="character" w:customStyle="1" w:styleId="28">
    <w:name w:val="font61"/>
    <w:basedOn w:val="10"/>
    <w:qFormat/>
    <w:uiPriority w:val="0"/>
    <w:rPr>
      <w:rFonts w:hint="eastAsia" w:ascii="宋体" w:hAnsi="宋体" w:eastAsia="宋体" w:cs="宋体"/>
      <w:color w:val="000000"/>
      <w:sz w:val="20"/>
      <w:szCs w:val="20"/>
      <w:u w:val="none"/>
    </w:rPr>
  </w:style>
  <w:style w:type="character" w:customStyle="1" w:styleId="29">
    <w:name w:val="font71"/>
    <w:basedOn w:val="10"/>
    <w:qFormat/>
    <w:uiPriority w:val="0"/>
    <w:rPr>
      <w:rFonts w:hint="default" w:ascii="Times New Roman" w:hAnsi="Times New Roman" w:cs="Times New Roman"/>
      <w:color w:val="000000"/>
      <w:sz w:val="20"/>
      <w:szCs w:val="20"/>
      <w:u w:val="none"/>
    </w:rPr>
  </w:style>
  <w:style w:type="character" w:customStyle="1" w:styleId="30">
    <w:name w:val="font21"/>
    <w:basedOn w:val="10"/>
    <w:qFormat/>
    <w:uiPriority w:val="0"/>
    <w:rPr>
      <w:rFonts w:hint="eastAsia" w:ascii="宋体" w:hAnsi="宋体" w:eastAsia="宋体" w:cs="宋体"/>
      <w:color w:val="000000"/>
      <w:sz w:val="20"/>
      <w:szCs w:val="20"/>
      <w:u w:val="none"/>
    </w:rPr>
  </w:style>
  <w:style w:type="character" w:customStyle="1" w:styleId="31">
    <w:name w:val="font10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8189</Words>
  <Characters>9366</Characters>
  <Lines>272</Lines>
  <Paragraphs>76</Paragraphs>
  <TotalTime>0</TotalTime>
  <ScaleCrop>false</ScaleCrop>
  <LinksUpToDate>false</LinksUpToDate>
  <CharactersWithSpaces>9467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2019-06-25T02:25:00Z</dcterms:created>
  <dc:creator>MC SYSTEM</dc:creator>
  <cp:lastModifiedBy>Andre Wang</cp:lastModifiedBy>
  <cp:lastPrinted>2024-08-19T00:18:00Z</cp:lastPrinted>
  <dcterms:modified xsi:type="dcterms:W3CDTF">2025-07-18T03:38:42Z</dcterms:modified>
  <dc:title>普通高等学校本科专业设置管理规定</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Microsoft® Office Word 2007</vt:lpwstr>
  </property>
  <property fmtid="{D5CDD505-2E9C-101B-9397-08002B2CF9AE}" pid="4" name="LastSaved">
    <vt:filetime>2019-06-25T00:00:00Z</vt:filetime>
  </property>
  <property fmtid="{D5CDD505-2E9C-101B-9397-08002B2CF9AE}" pid="5" name="KSOProductBuildVer">
    <vt:lpwstr>2052-12.1.0.21915</vt:lpwstr>
  </property>
  <property fmtid="{D5CDD505-2E9C-101B-9397-08002B2CF9AE}" pid="6" name="ICV">
    <vt:lpwstr>DDB3A098E24242FA8CE4D674AE924F7F_13</vt:lpwstr>
  </property>
  <property fmtid="{D5CDD505-2E9C-101B-9397-08002B2CF9AE}" pid="7" name="KSOTemplateDocerSaveRecord">
    <vt:lpwstr>eyJoZGlkIjoiMzk3ZDI5OWVmNTBkYmI2YjhjNGNkMGNhYTMzOGQ2MWUiLCJ1c2VySWQiOiI3MjUzNDA1NDYifQ==</vt:lpwstr>
  </property>
</Properties>
</file>